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7E3E4" w14:textId="076BAA96" w:rsidR="00D17A93" w:rsidRDefault="00D17A93" w:rsidP="00D17A93">
      <w:pPr>
        <w:bidi/>
        <w:jc w:val="center"/>
        <w:rPr>
          <w:rFonts w:cstheme="minorHAnsi"/>
          <w:b/>
          <w:bCs/>
          <w:sz w:val="32"/>
          <w:szCs w:val="32"/>
          <w:u w:val="single"/>
          <w:rtl/>
        </w:rPr>
      </w:pPr>
      <w:r w:rsidRPr="00226241">
        <w:rPr>
          <w:rFonts w:cstheme="minorHAnsi"/>
          <w:b/>
          <w:bCs/>
          <w:noProof/>
          <w:sz w:val="66"/>
          <w:szCs w:val="66"/>
          <w:u w:val="single"/>
          <w:rtl/>
        </w:rPr>
        <mc:AlternateContent>
          <mc:Choice Requires="wps">
            <w:drawing>
              <wp:anchor distT="45720" distB="45720" distL="114300" distR="114300" simplePos="0" relativeHeight="251704320" behindDoc="1" locked="0" layoutInCell="1" allowOverlap="1" wp14:anchorId="1336D40B" wp14:editId="42D242E4">
                <wp:simplePos x="0" y="0"/>
                <wp:positionH relativeFrom="margin">
                  <wp:align>center</wp:align>
                </wp:positionH>
                <wp:positionV relativeFrom="paragraph">
                  <wp:posOffset>-283464</wp:posOffset>
                </wp:positionV>
                <wp:extent cx="6915620" cy="278130"/>
                <wp:effectExtent l="0" t="0" r="0" b="7620"/>
                <wp:wrapNone/>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15620" cy="278130"/>
                        </a:xfrm>
                        <a:prstGeom prst="rect">
                          <a:avLst/>
                        </a:prstGeom>
                        <a:solidFill>
                          <a:srgbClr val="FFFFFF"/>
                        </a:solidFill>
                        <a:ln w="9525">
                          <a:noFill/>
                          <a:miter lim="800000"/>
                          <a:headEnd/>
                          <a:tailEnd/>
                        </a:ln>
                      </wps:spPr>
                      <wps:txbx>
                        <w:txbxContent>
                          <w:p w14:paraId="32664131" w14:textId="7273F61D" w:rsidR="000724FC" w:rsidRDefault="000724FC" w:rsidP="00D17A93">
                            <w:pPr>
                              <w:jc w:val="right"/>
                            </w:pPr>
                            <w:r w:rsidRPr="00E54024">
                              <w:rPr>
                                <w:rFonts w:cstheme="minorHAnsi"/>
                                <w:sz w:val="24"/>
                                <w:szCs w:val="24"/>
                                <w:rtl/>
                              </w:rPr>
                              <w:t>בס"ד</w:t>
                            </w:r>
                            <w:r>
                              <w:rPr>
                                <w:rFonts w:cstheme="minorHAnsi" w:hint="cs"/>
                                <w:sz w:val="24"/>
                                <w:szCs w:val="24"/>
                                <w:rtl/>
                              </w:rPr>
                              <w:t xml:space="preserve">                                               אין לראות במסמך הזה משום המלצה רפואית כלשהי.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6D40B" id="_x0000_t202" coordsize="21600,21600" o:spt="202" path="m,l,21600r21600,l21600,xe">
                <v:stroke joinstyle="miter"/>
                <v:path gradientshapeok="t" o:connecttype="rect"/>
              </v:shapetype>
              <v:shape id="תיבת טקסט 2" o:spid="_x0000_s1026" type="#_x0000_t202" style="position:absolute;left:0;text-align:left;margin-left:0;margin-top:-22.3pt;width:544.55pt;height:21.9pt;flip:x;z-index:-251612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" stroked="f">
                <v:textbox>
                  <w:txbxContent>
                    <w:p w14:paraId="32664131" w14:textId="7273F61D" w:rsidR="000724FC" w:rsidRDefault="000724FC" w:rsidP="00D17A93">
                      <w:pPr>
                        <w:jc w:val="right"/>
                      </w:pPr>
                      <w:r w:rsidRPr="00E54024">
                        <w:rPr>
                          <w:rFonts w:cstheme="minorHAnsi"/>
                          <w:sz w:val="24"/>
                          <w:szCs w:val="24"/>
                          <w:rtl/>
                        </w:rPr>
                        <w:t>בס"ד</w:t>
                      </w:r>
                      <w:r>
                        <w:rPr>
                          <w:rFonts w:cstheme="minorHAnsi" w:hint="cs"/>
                          <w:sz w:val="24"/>
                          <w:szCs w:val="24"/>
                          <w:rtl/>
                        </w:rPr>
                        <w:t xml:space="preserve">                                               אין לראות במסמך הזה משום המלצה רפואית כלשהי.</w:t>
                      </w:r>
                    </w:p>
                  </w:txbxContent>
                </v:textbox>
                <w10:wrap anchorx="margin"/>
              </v:shape>
            </w:pict>
          </mc:Fallback>
        </mc:AlternateContent>
      </w:r>
      <w:r w:rsidRPr="00226241">
        <w:rPr>
          <w:rFonts w:cstheme="minorHAnsi" w:hint="cs"/>
          <w:b/>
          <w:bCs/>
          <w:sz w:val="66"/>
          <w:szCs w:val="66"/>
          <w:u w:val="single"/>
          <w:rtl/>
        </w:rPr>
        <w:t>שיעבוד עם ישראל ומגפת ה-</w:t>
      </w:r>
      <w:r w:rsidRPr="00226241">
        <w:rPr>
          <w:rFonts w:cstheme="minorHAnsi" w:hint="cs"/>
          <w:b/>
          <w:bCs/>
          <w:sz w:val="66"/>
          <w:szCs w:val="66"/>
          <w:u w:val="single"/>
        </w:rPr>
        <w:t>ADE</w:t>
      </w:r>
      <w:r w:rsidR="00226241" w:rsidRPr="00226241">
        <w:rPr>
          <w:rFonts w:cstheme="minorHAnsi" w:hint="cs"/>
          <w:b/>
          <w:bCs/>
          <w:sz w:val="66"/>
          <w:szCs w:val="66"/>
          <w:u w:val="single"/>
          <w:rtl/>
        </w:rPr>
        <w:t xml:space="preserve"> - תקציר</w:t>
      </w:r>
      <w:r>
        <w:rPr>
          <w:rFonts w:cstheme="minorHAnsi"/>
          <w:b/>
          <w:bCs/>
          <w:sz w:val="32"/>
          <w:szCs w:val="32"/>
          <w:u w:val="single"/>
          <w:rtl/>
        </w:rPr>
        <w:br/>
      </w:r>
      <w:r>
        <w:rPr>
          <w:rFonts w:cstheme="minorHAnsi" w:hint="cs"/>
          <w:b/>
          <w:bCs/>
          <w:sz w:val="32"/>
          <w:szCs w:val="32"/>
          <w:u w:val="single"/>
          <w:rtl/>
        </w:rPr>
        <w:t>כתוצאה מהחדרת מה שקרוי 'חיסונים' כנגד קורונה-19</w:t>
      </w:r>
    </w:p>
    <w:p w14:paraId="26A1B240" w14:textId="24400D01" w:rsidR="002B6C20" w:rsidRPr="00E81DDE" w:rsidRDefault="00D17A93" w:rsidP="008C1C76">
      <w:pPr>
        <w:bidi/>
        <w:jc w:val="both"/>
        <w:rPr>
          <w:rFonts w:cstheme="minorHAnsi"/>
          <w:sz w:val="23"/>
          <w:szCs w:val="23"/>
          <w:rtl/>
        </w:rPr>
      </w:pPr>
      <w:r w:rsidRPr="00E81DDE">
        <w:rPr>
          <w:rFonts w:cstheme="minorHAnsi" w:hint="cs"/>
          <w:sz w:val="23"/>
          <w:szCs w:val="23"/>
          <w:rtl/>
        </w:rPr>
        <w:t xml:space="preserve">בשנת ה'תש"פ הכריזו על 'מגפת הקורונה' כמגפה קטלנית כלל עולמית. תחת הכותרת של מגפה קטלנית החלו הרשויות השונות ובפרט הרשויות של 'מדינת ישראל' לשלול את זכויותיהם של האזרחים ולהגביר את אמצעי המעקב והאכיפה. המהלכים השונים התרחשו בקצב גבוה והתקשורת המרכזית הופעלה במלוא העוצמה בזריעת פאניקה. </w:t>
      </w:r>
    </w:p>
    <w:p w14:paraId="1655EE23" w14:textId="0351D9AE" w:rsidR="002B6C20" w:rsidRPr="00E81DDE" w:rsidRDefault="00D17A93" w:rsidP="008C1C76">
      <w:pPr>
        <w:bidi/>
        <w:jc w:val="both"/>
        <w:rPr>
          <w:rFonts w:cstheme="minorHAnsi"/>
          <w:sz w:val="23"/>
          <w:szCs w:val="23"/>
          <w:rtl/>
        </w:rPr>
      </w:pPr>
      <w:r w:rsidRPr="00E81DDE">
        <w:rPr>
          <w:rFonts w:cstheme="minorHAnsi" w:hint="cs"/>
          <w:sz w:val="23"/>
          <w:szCs w:val="23"/>
          <w:rtl/>
        </w:rPr>
        <w:t xml:space="preserve">תחת </w:t>
      </w:r>
      <w:r w:rsidR="008C1C76" w:rsidRPr="00E81DDE">
        <w:rPr>
          <w:rFonts w:cstheme="minorHAnsi" w:hint="cs"/>
          <w:sz w:val="23"/>
          <w:szCs w:val="23"/>
          <w:rtl/>
        </w:rPr>
        <w:t>אצטלה</w:t>
      </w:r>
      <w:r w:rsidRPr="00E81DDE">
        <w:rPr>
          <w:rFonts w:cstheme="minorHAnsi" w:hint="cs"/>
          <w:sz w:val="23"/>
          <w:szCs w:val="23"/>
          <w:rtl/>
        </w:rPr>
        <w:t xml:space="preserve"> </w:t>
      </w:r>
      <w:r w:rsidR="008C1C76" w:rsidRPr="00E81DDE">
        <w:rPr>
          <w:rFonts w:cstheme="minorHAnsi" w:hint="cs"/>
          <w:sz w:val="23"/>
          <w:szCs w:val="23"/>
          <w:rtl/>
        </w:rPr>
        <w:t>"</w:t>
      </w:r>
      <w:r w:rsidRPr="00E81DDE">
        <w:rPr>
          <w:rFonts w:cstheme="minorHAnsi" w:hint="cs"/>
          <w:sz w:val="23"/>
          <w:szCs w:val="23"/>
          <w:rtl/>
        </w:rPr>
        <w:t>מדעית</w:t>
      </w:r>
      <w:r w:rsidR="008C1C76" w:rsidRPr="00E81DDE">
        <w:rPr>
          <w:rFonts w:cstheme="minorHAnsi" w:hint="cs"/>
          <w:sz w:val="23"/>
          <w:szCs w:val="23"/>
          <w:rtl/>
        </w:rPr>
        <w:t>"</w:t>
      </w:r>
      <w:r w:rsidRPr="00E81DDE">
        <w:rPr>
          <w:rFonts w:cstheme="minorHAnsi" w:hint="cs"/>
          <w:sz w:val="23"/>
          <w:szCs w:val="23"/>
          <w:rtl/>
        </w:rPr>
        <w:t>, שמתבררת כ</w:t>
      </w:r>
      <w:r w:rsidR="008C1C76" w:rsidRPr="00E81DDE">
        <w:rPr>
          <w:rFonts w:cstheme="minorHAnsi" w:hint="cs"/>
          <w:sz w:val="23"/>
          <w:szCs w:val="23"/>
          <w:rtl/>
        </w:rPr>
        <w:t>-"</w:t>
      </w:r>
      <w:proofErr w:type="spellStart"/>
      <w:r w:rsidRPr="00E81DDE">
        <w:rPr>
          <w:rFonts w:cstheme="minorHAnsi" w:hint="cs"/>
          <w:sz w:val="23"/>
          <w:szCs w:val="23"/>
          <w:rtl/>
        </w:rPr>
        <w:t>פסאודו</w:t>
      </w:r>
      <w:proofErr w:type="spellEnd"/>
      <w:r w:rsidRPr="00E81DDE">
        <w:rPr>
          <w:rFonts w:cstheme="minorHAnsi" w:hint="cs"/>
          <w:sz w:val="23"/>
          <w:szCs w:val="23"/>
          <w:rtl/>
        </w:rPr>
        <w:t xml:space="preserve"> מדעית</w:t>
      </w:r>
      <w:r w:rsidR="008C1C76" w:rsidRPr="00E81DDE">
        <w:rPr>
          <w:rFonts w:cstheme="minorHAnsi" w:hint="cs"/>
          <w:sz w:val="23"/>
          <w:szCs w:val="23"/>
          <w:rtl/>
        </w:rPr>
        <w:t>"</w:t>
      </w:r>
      <w:r w:rsidRPr="00E81DDE">
        <w:rPr>
          <w:rFonts w:cstheme="minorHAnsi" w:hint="cs"/>
          <w:sz w:val="23"/>
          <w:szCs w:val="23"/>
          <w:rtl/>
        </w:rPr>
        <w:t xml:space="preserve">, הכשירו את השרץ והביאו לעם ישראל 'חיסונים' של חברה גרמנית-אמריקאית בשם </w:t>
      </w:r>
      <w:r w:rsidR="002B6C20" w:rsidRPr="00E81DDE">
        <w:rPr>
          <w:rFonts w:cstheme="minorHAnsi" w:hint="cs"/>
          <w:sz w:val="23"/>
          <w:szCs w:val="23"/>
          <w:rtl/>
        </w:rPr>
        <w:t>'</w:t>
      </w:r>
      <w:r w:rsidRPr="00E81DDE">
        <w:rPr>
          <w:rFonts w:cstheme="minorHAnsi" w:hint="cs"/>
          <w:sz w:val="23"/>
          <w:szCs w:val="23"/>
          <w:rtl/>
        </w:rPr>
        <w:t>פייזר</w:t>
      </w:r>
      <w:r w:rsidR="002B6C20" w:rsidRPr="00E81DDE">
        <w:rPr>
          <w:rFonts w:cstheme="minorHAnsi" w:hint="cs"/>
          <w:sz w:val="23"/>
          <w:szCs w:val="23"/>
          <w:rtl/>
        </w:rPr>
        <w:t>'</w:t>
      </w:r>
      <w:r w:rsidRPr="00E81DDE">
        <w:rPr>
          <w:rFonts w:cstheme="minorHAnsi" w:hint="cs"/>
          <w:sz w:val="23"/>
          <w:szCs w:val="23"/>
          <w:rtl/>
        </w:rPr>
        <w:t xml:space="preserve">, וכן חברה </w:t>
      </w:r>
      <w:r w:rsidR="008C1C76" w:rsidRPr="00E81DDE">
        <w:rPr>
          <w:rFonts w:cstheme="minorHAnsi" w:hint="cs"/>
          <w:sz w:val="23"/>
          <w:szCs w:val="23"/>
          <w:rtl/>
        </w:rPr>
        <w:t>אמריקאי</w:t>
      </w:r>
      <w:r w:rsidR="008C1C76" w:rsidRPr="00E81DDE">
        <w:rPr>
          <w:rFonts w:cstheme="minorHAnsi" w:hint="eastAsia"/>
          <w:sz w:val="23"/>
          <w:szCs w:val="23"/>
          <w:rtl/>
        </w:rPr>
        <w:t>ת</w:t>
      </w:r>
      <w:r w:rsidRPr="00E81DDE">
        <w:rPr>
          <w:rFonts w:cstheme="minorHAnsi" w:hint="cs"/>
          <w:sz w:val="23"/>
          <w:szCs w:val="23"/>
          <w:rtl/>
        </w:rPr>
        <w:t xml:space="preserve"> בשם 'מודרנה' אמורה עוד לשלוח את ה'חיסונים' שלה להזרקה מיידית לכלל עם ישראל</w:t>
      </w:r>
      <w:r w:rsidR="005D4AEA" w:rsidRPr="00E81DDE">
        <w:rPr>
          <w:rFonts w:cstheme="minorHAnsi" w:hint="cs"/>
          <w:sz w:val="23"/>
          <w:szCs w:val="23"/>
          <w:rtl/>
        </w:rPr>
        <w:t>, כאשר העם דורש ורוצה את "</w:t>
      </w:r>
      <w:r w:rsidR="005D4AEA" w:rsidRPr="00E81DDE">
        <w:rPr>
          <w:rFonts w:cstheme="minorHAnsi" w:hint="cs"/>
          <w:b/>
          <w:bCs/>
          <w:sz w:val="23"/>
          <w:szCs w:val="23"/>
          <w:rtl/>
        </w:rPr>
        <w:t>הפתרון"</w:t>
      </w:r>
      <w:r w:rsidR="005D4AEA" w:rsidRPr="00E81DDE">
        <w:rPr>
          <w:rFonts w:cstheme="minorHAnsi" w:hint="cs"/>
          <w:sz w:val="23"/>
          <w:szCs w:val="23"/>
          <w:rtl/>
        </w:rPr>
        <w:t xml:space="preserve"> ל</w:t>
      </w:r>
      <w:r w:rsidR="005D4AEA" w:rsidRPr="00E81DDE">
        <w:rPr>
          <w:rFonts w:cstheme="minorHAnsi" w:hint="cs"/>
          <w:b/>
          <w:bCs/>
          <w:sz w:val="23"/>
          <w:szCs w:val="23"/>
          <w:rtl/>
        </w:rPr>
        <w:t>-</w:t>
      </w:r>
      <w:r w:rsidR="005D4AEA" w:rsidRPr="00E81DDE">
        <w:rPr>
          <w:rFonts w:cstheme="minorHAnsi" w:hint="cs"/>
          <w:b/>
          <w:bCs/>
          <w:sz w:val="23"/>
          <w:szCs w:val="23"/>
          <w:u w:val="single"/>
          <w:rtl/>
        </w:rPr>
        <w:t>בעיה</w:t>
      </w:r>
      <w:r w:rsidR="005D4AEA" w:rsidRPr="00E81DDE">
        <w:rPr>
          <w:rFonts w:cstheme="minorHAnsi" w:hint="cs"/>
          <w:sz w:val="23"/>
          <w:szCs w:val="23"/>
          <w:rtl/>
        </w:rPr>
        <w:t xml:space="preserve"> שמלכות הרשעה בעצמה יצרה.</w:t>
      </w:r>
    </w:p>
    <w:p w14:paraId="7AF97D98" w14:textId="439795B5" w:rsidR="00D17A93" w:rsidRPr="00E81DDE" w:rsidRDefault="00D17A93" w:rsidP="008C1C76">
      <w:pPr>
        <w:bidi/>
        <w:jc w:val="both"/>
        <w:rPr>
          <w:rFonts w:cstheme="minorHAnsi"/>
          <w:sz w:val="23"/>
          <w:szCs w:val="23"/>
          <w:rtl/>
        </w:rPr>
      </w:pPr>
      <w:r w:rsidRPr="00E81DDE">
        <w:rPr>
          <w:rFonts w:cstheme="minorHAnsi" w:hint="cs"/>
          <w:sz w:val="23"/>
          <w:szCs w:val="23"/>
          <w:rtl/>
        </w:rPr>
        <w:t xml:space="preserve">מה שהתחיל כביכול כמבצע להגן ולשמור על </w:t>
      </w:r>
      <w:r w:rsidR="005D4AEA" w:rsidRPr="00E81DDE">
        <w:rPr>
          <w:rFonts w:cstheme="minorHAnsi" w:hint="cs"/>
          <w:sz w:val="23"/>
          <w:szCs w:val="23"/>
          <w:rtl/>
        </w:rPr>
        <w:t>האוכלוסיי</w:t>
      </w:r>
      <w:r w:rsidR="005D4AEA" w:rsidRPr="00E81DDE">
        <w:rPr>
          <w:rFonts w:cstheme="minorHAnsi" w:hint="eastAsia"/>
          <w:sz w:val="23"/>
          <w:szCs w:val="23"/>
          <w:rtl/>
        </w:rPr>
        <w:t>ה</w:t>
      </w:r>
      <w:r w:rsidRPr="00E81DDE">
        <w:rPr>
          <w:rFonts w:cstheme="minorHAnsi" w:hint="cs"/>
          <w:sz w:val="23"/>
          <w:szCs w:val="23"/>
          <w:rtl/>
        </w:rPr>
        <w:t xml:space="preserve"> המבוגרת, </w:t>
      </w:r>
      <w:r w:rsidR="005D4AEA" w:rsidRPr="00E81DDE">
        <w:rPr>
          <w:rFonts w:cstheme="minorHAnsi" w:hint="cs"/>
          <w:sz w:val="23"/>
          <w:szCs w:val="23"/>
          <w:rtl/>
        </w:rPr>
        <w:t>התגלה כ</w:t>
      </w:r>
      <w:r w:rsidRPr="00E81DDE">
        <w:rPr>
          <w:rFonts w:cstheme="minorHAnsi" w:hint="cs"/>
          <w:sz w:val="23"/>
          <w:szCs w:val="23"/>
          <w:rtl/>
        </w:rPr>
        <w:t>מבצע של הזרקות לכלל האוכלוסייה, כשהמטרה ברורה: להזריק את החומר לכלל עם ישראל</w:t>
      </w:r>
      <w:r w:rsidR="002B6C20" w:rsidRPr="00E81DDE">
        <w:rPr>
          <w:rFonts w:cstheme="minorHAnsi" w:hint="cs"/>
          <w:sz w:val="23"/>
          <w:szCs w:val="23"/>
          <w:rtl/>
        </w:rPr>
        <w:t xml:space="preserve">, כי הזרקה זו ובפרט אם תגיע לכלל העם, </w:t>
      </w:r>
      <w:r w:rsidR="002B6C20" w:rsidRPr="006F1DAE">
        <w:rPr>
          <w:rFonts w:cstheme="minorHAnsi" w:hint="cs"/>
          <w:sz w:val="23"/>
          <w:szCs w:val="23"/>
          <w:rtl/>
        </w:rPr>
        <w:t>תייצר</w:t>
      </w:r>
      <w:r w:rsidR="002B6C20" w:rsidRPr="006F1DAE">
        <w:rPr>
          <w:rFonts w:cstheme="minorHAnsi" w:hint="cs"/>
          <w:b/>
          <w:bCs/>
          <w:sz w:val="23"/>
          <w:szCs w:val="23"/>
          <w:rtl/>
        </w:rPr>
        <w:t xml:space="preserve"> שיעבוד מוחלט </w:t>
      </w:r>
      <w:r w:rsidR="002B6C20" w:rsidRPr="0047187D">
        <w:rPr>
          <w:rFonts w:cstheme="minorHAnsi" w:hint="cs"/>
          <w:b/>
          <w:bCs/>
          <w:sz w:val="23"/>
          <w:szCs w:val="23"/>
          <w:u w:val="single"/>
          <w:rtl/>
        </w:rPr>
        <w:t>ומרצון</w:t>
      </w:r>
      <w:r w:rsidR="002B6C20" w:rsidRPr="006F1DAE">
        <w:rPr>
          <w:rFonts w:cstheme="minorHAnsi" w:hint="cs"/>
          <w:b/>
          <w:bCs/>
          <w:sz w:val="23"/>
          <w:szCs w:val="23"/>
          <w:rtl/>
        </w:rPr>
        <w:t xml:space="preserve"> של העם</w:t>
      </w:r>
      <w:r w:rsidR="002B6C20" w:rsidRPr="00E81DDE">
        <w:rPr>
          <w:rFonts w:cstheme="minorHAnsi" w:hint="cs"/>
          <w:sz w:val="23"/>
          <w:szCs w:val="23"/>
          <w:rtl/>
        </w:rPr>
        <w:t>.</w:t>
      </w:r>
    </w:p>
    <w:p w14:paraId="180CA88B" w14:textId="6FC5D5A8" w:rsidR="00D17A93" w:rsidRPr="00E81DDE" w:rsidRDefault="002B6C20" w:rsidP="008C1C76">
      <w:pPr>
        <w:bidi/>
        <w:jc w:val="both"/>
        <w:rPr>
          <w:rFonts w:cstheme="minorHAnsi"/>
          <w:b/>
          <w:bCs/>
          <w:sz w:val="23"/>
          <w:szCs w:val="23"/>
          <w:u w:val="single"/>
          <w:rtl/>
        </w:rPr>
      </w:pPr>
      <w:r w:rsidRPr="00E81DDE">
        <w:rPr>
          <w:rFonts w:cstheme="minorHAnsi" w:hint="cs"/>
          <w:b/>
          <w:bCs/>
          <w:sz w:val="23"/>
          <w:szCs w:val="23"/>
          <w:u w:val="single"/>
          <w:rtl/>
        </w:rPr>
        <w:t xml:space="preserve">תהליך </w:t>
      </w:r>
      <w:r w:rsidR="008C1C76" w:rsidRPr="00E81DDE">
        <w:rPr>
          <w:rFonts w:cstheme="minorHAnsi" w:hint="cs"/>
          <w:b/>
          <w:bCs/>
          <w:sz w:val="23"/>
          <w:szCs w:val="23"/>
          <w:u w:val="single"/>
          <w:rtl/>
        </w:rPr>
        <w:t>"השעבוד מרצון" של העם</w:t>
      </w:r>
      <w:r w:rsidR="00D17A93" w:rsidRPr="00E81DDE">
        <w:rPr>
          <w:rFonts w:cstheme="minorHAnsi" w:hint="cs"/>
          <w:b/>
          <w:bCs/>
          <w:sz w:val="23"/>
          <w:szCs w:val="23"/>
          <w:u w:val="single"/>
          <w:rtl/>
        </w:rPr>
        <w:t>:</w:t>
      </w:r>
    </w:p>
    <w:p w14:paraId="21AFC662" w14:textId="391F7261" w:rsidR="002B6C20" w:rsidRPr="00E81DDE" w:rsidRDefault="002B6C20" w:rsidP="00B052D8">
      <w:pPr>
        <w:pStyle w:val="a3"/>
        <w:numPr>
          <w:ilvl w:val="0"/>
          <w:numId w:val="32"/>
        </w:numPr>
        <w:bidi/>
        <w:jc w:val="both"/>
        <w:rPr>
          <w:rFonts w:cstheme="minorHAnsi"/>
          <w:sz w:val="23"/>
          <w:szCs w:val="23"/>
        </w:rPr>
      </w:pPr>
      <w:r w:rsidRPr="00E81DDE">
        <w:rPr>
          <w:rFonts w:cstheme="minorHAnsi" w:hint="cs"/>
          <w:sz w:val="23"/>
          <w:szCs w:val="23"/>
          <w:rtl/>
        </w:rPr>
        <w:t xml:space="preserve">הזריקות משתמשות בטכנולוגיה של יצירת </w:t>
      </w:r>
      <w:r w:rsidRPr="00E81DDE">
        <w:rPr>
          <w:rFonts w:cstheme="minorHAnsi" w:hint="cs"/>
          <w:b/>
          <w:bCs/>
          <w:sz w:val="23"/>
          <w:szCs w:val="23"/>
          <w:rtl/>
        </w:rPr>
        <w:t xml:space="preserve">נוגדנים מסוג מסוים הקרוי חלבון </w:t>
      </w:r>
      <w:r w:rsidRPr="00E81DDE">
        <w:rPr>
          <w:rFonts w:cstheme="minorHAnsi" w:hint="cs"/>
          <w:b/>
          <w:bCs/>
          <w:sz w:val="23"/>
          <w:szCs w:val="23"/>
        </w:rPr>
        <w:t>S</w:t>
      </w:r>
      <w:r w:rsidRPr="00E81DDE">
        <w:rPr>
          <w:rFonts w:cstheme="minorHAnsi" w:hint="cs"/>
          <w:b/>
          <w:bCs/>
          <w:sz w:val="23"/>
          <w:szCs w:val="23"/>
          <w:rtl/>
        </w:rPr>
        <w:t xml:space="preserve"> (</w:t>
      </w:r>
      <w:r w:rsidRPr="00E81DDE">
        <w:rPr>
          <w:rFonts w:cstheme="minorHAnsi" w:hint="cs"/>
          <w:b/>
          <w:bCs/>
          <w:sz w:val="23"/>
          <w:szCs w:val="23"/>
        </w:rPr>
        <w:t>SPIKE</w:t>
      </w:r>
      <w:r w:rsidRPr="00E81DDE">
        <w:rPr>
          <w:rFonts w:cstheme="minorHAnsi" w:hint="cs"/>
          <w:b/>
          <w:bCs/>
          <w:sz w:val="23"/>
          <w:szCs w:val="23"/>
          <w:rtl/>
        </w:rPr>
        <w:t xml:space="preserve">) </w:t>
      </w:r>
      <w:r w:rsidRPr="00E81DDE">
        <w:rPr>
          <w:rFonts w:cstheme="minorHAnsi"/>
          <w:b/>
          <w:bCs/>
          <w:sz w:val="23"/>
          <w:szCs w:val="23"/>
          <w:rtl/>
        </w:rPr>
        <w:t>–</w:t>
      </w:r>
      <w:r w:rsidRPr="00E81DDE">
        <w:rPr>
          <w:rFonts w:cstheme="minorHAnsi" w:hint="cs"/>
          <w:b/>
          <w:bCs/>
          <w:sz w:val="23"/>
          <w:szCs w:val="23"/>
          <w:rtl/>
        </w:rPr>
        <w:t xml:space="preserve"> קוץ</w:t>
      </w:r>
      <w:r w:rsidRPr="00E81DDE">
        <w:rPr>
          <w:rFonts w:cstheme="minorHAnsi" w:hint="cs"/>
          <w:sz w:val="23"/>
          <w:szCs w:val="23"/>
          <w:rtl/>
        </w:rPr>
        <w:t xml:space="preserve"> בעברית. הזריקה </w:t>
      </w:r>
      <w:r w:rsidR="0035524C">
        <w:rPr>
          <w:rFonts w:cstheme="minorHAnsi" w:hint="cs"/>
          <w:sz w:val="23"/>
          <w:szCs w:val="23"/>
          <w:rtl/>
        </w:rPr>
        <w:t>ה-1</w:t>
      </w:r>
      <w:r w:rsidRPr="00E81DDE">
        <w:rPr>
          <w:rFonts w:cstheme="minorHAnsi" w:hint="cs"/>
          <w:sz w:val="23"/>
          <w:szCs w:val="23"/>
          <w:rtl/>
        </w:rPr>
        <w:t xml:space="preserve"> גורמת לגוף לייצר נוגדנים ומתחילה לאמן את תאי הזיכרון והזריקה </w:t>
      </w:r>
      <w:r w:rsidR="0035524C">
        <w:rPr>
          <w:rFonts w:cstheme="minorHAnsi" w:hint="cs"/>
          <w:sz w:val="23"/>
          <w:szCs w:val="23"/>
          <w:rtl/>
        </w:rPr>
        <w:t>ה-2</w:t>
      </w:r>
      <w:r w:rsidRPr="00E81DDE">
        <w:rPr>
          <w:rFonts w:cstheme="minorHAnsi" w:hint="cs"/>
          <w:sz w:val="23"/>
          <w:szCs w:val="23"/>
          <w:rtl/>
        </w:rPr>
        <w:t xml:space="preserve"> גורמת לזיכרון החיסוני להיות חזק יותר.</w:t>
      </w:r>
    </w:p>
    <w:p w14:paraId="6BDC0B3B" w14:textId="2E514201" w:rsidR="002B6C20" w:rsidRPr="00E81DDE" w:rsidRDefault="002B6C20" w:rsidP="00B052D8">
      <w:pPr>
        <w:pStyle w:val="a3"/>
        <w:numPr>
          <w:ilvl w:val="0"/>
          <w:numId w:val="32"/>
        </w:numPr>
        <w:bidi/>
        <w:jc w:val="both"/>
        <w:rPr>
          <w:rFonts w:cstheme="minorHAnsi"/>
          <w:sz w:val="23"/>
          <w:szCs w:val="23"/>
        </w:rPr>
      </w:pPr>
      <w:r w:rsidRPr="00E81DDE">
        <w:rPr>
          <w:rFonts w:cstheme="minorHAnsi" w:hint="cs"/>
          <w:sz w:val="23"/>
          <w:szCs w:val="23"/>
          <w:rtl/>
        </w:rPr>
        <w:t xml:space="preserve">כאשר לאדם שקיבל את הזריקות יש </w:t>
      </w:r>
      <w:r w:rsidRPr="00E81DDE">
        <w:rPr>
          <w:rFonts w:cstheme="minorHAnsi" w:hint="cs"/>
          <w:b/>
          <w:bCs/>
          <w:sz w:val="23"/>
          <w:szCs w:val="23"/>
          <w:rtl/>
        </w:rPr>
        <w:t>כמות גבוהה של נוגדני קוץ, הוא נראה בסדר</w:t>
      </w:r>
      <w:r w:rsidRPr="00E81DDE">
        <w:rPr>
          <w:rFonts w:cstheme="minorHAnsi" w:hint="cs"/>
          <w:sz w:val="23"/>
          <w:szCs w:val="23"/>
          <w:rtl/>
        </w:rPr>
        <w:t xml:space="preserve"> </w:t>
      </w:r>
      <w:r w:rsidR="008C1C76" w:rsidRPr="00E81DDE">
        <w:rPr>
          <w:rFonts w:cstheme="minorHAnsi" w:hint="cs"/>
          <w:sz w:val="23"/>
          <w:szCs w:val="23"/>
          <w:rtl/>
        </w:rPr>
        <w:t xml:space="preserve">ובד"כ </w:t>
      </w:r>
      <w:r w:rsidRPr="00E81DDE">
        <w:rPr>
          <w:rFonts w:cstheme="minorHAnsi" w:hint="cs"/>
          <w:sz w:val="23"/>
          <w:szCs w:val="23"/>
          <w:rtl/>
        </w:rPr>
        <w:t>הוא נראה בריא</w:t>
      </w:r>
      <w:r w:rsidR="008C1C76" w:rsidRPr="00E81DDE">
        <w:rPr>
          <w:rFonts w:cstheme="minorHAnsi" w:hint="cs"/>
          <w:sz w:val="23"/>
          <w:szCs w:val="23"/>
          <w:rtl/>
        </w:rPr>
        <w:t xml:space="preserve">. </w:t>
      </w:r>
      <w:r w:rsidRPr="00E81DDE">
        <w:rPr>
          <w:rFonts w:cstheme="minorHAnsi" w:hint="cs"/>
          <w:sz w:val="23"/>
          <w:szCs w:val="23"/>
          <w:rtl/>
        </w:rPr>
        <w:t xml:space="preserve">אם קורונה (שזה דבר נפוץ אצל בני אדם) הייתה בגופו, </w:t>
      </w:r>
      <w:r w:rsidRPr="00E81DDE">
        <w:rPr>
          <w:rFonts w:cstheme="minorHAnsi" w:hint="cs"/>
          <w:b/>
          <w:bCs/>
          <w:sz w:val="23"/>
          <w:szCs w:val="23"/>
          <w:rtl/>
        </w:rPr>
        <w:t>היות והכמות של הנוגדנים גבוהה, הקורונה הייתה מתפרקת.</w:t>
      </w:r>
    </w:p>
    <w:p w14:paraId="265B36C5" w14:textId="59263FD9" w:rsidR="002B6C20" w:rsidRPr="00E81DDE" w:rsidRDefault="002B6C20" w:rsidP="00B052D8">
      <w:pPr>
        <w:pStyle w:val="a3"/>
        <w:numPr>
          <w:ilvl w:val="0"/>
          <w:numId w:val="32"/>
        </w:numPr>
        <w:bidi/>
        <w:jc w:val="both"/>
        <w:rPr>
          <w:rFonts w:cstheme="minorHAnsi"/>
          <w:b/>
          <w:bCs/>
          <w:sz w:val="23"/>
          <w:szCs w:val="23"/>
        </w:rPr>
      </w:pPr>
      <w:r w:rsidRPr="00E81DDE">
        <w:rPr>
          <w:rFonts w:cstheme="minorHAnsi" w:hint="cs"/>
          <w:sz w:val="23"/>
          <w:szCs w:val="23"/>
          <w:rtl/>
        </w:rPr>
        <w:t>לאחר מספר חודשים, אצל כל אחד זה מספר שונה, אך בד"כ מדובר בכ</w:t>
      </w:r>
      <w:r w:rsidR="008C1C76" w:rsidRPr="00E81DDE">
        <w:rPr>
          <w:rFonts w:cstheme="minorHAnsi" w:hint="cs"/>
          <w:sz w:val="23"/>
          <w:szCs w:val="23"/>
          <w:rtl/>
        </w:rPr>
        <w:t>-</w:t>
      </w:r>
      <w:r w:rsidRPr="00E81DDE">
        <w:rPr>
          <w:rFonts w:cstheme="minorHAnsi" w:hint="cs"/>
          <w:sz w:val="23"/>
          <w:szCs w:val="23"/>
          <w:rtl/>
        </w:rPr>
        <w:t>5-</w:t>
      </w:r>
      <w:r w:rsidR="0035524C">
        <w:rPr>
          <w:rFonts w:cstheme="minorHAnsi" w:hint="cs"/>
          <w:sz w:val="23"/>
          <w:szCs w:val="23"/>
          <w:rtl/>
        </w:rPr>
        <w:t>7</w:t>
      </w:r>
      <w:r w:rsidRPr="00E81DDE">
        <w:rPr>
          <w:rFonts w:cstheme="minorHAnsi" w:hint="cs"/>
          <w:sz w:val="23"/>
          <w:szCs w:val="23"/>
          <w:rtl/>
        </w:rPr>
        <w:t xml:space="preserve"> חודשים, </w:t>
      </w:r>
      <w:r w:rsidRPr="00E81DDE">
        <w:rPr>
          <w:rFonts w:cstheme="minorHAnsi" w:hint="cs"/>
          <w:b/>
          <w:bCs/>
          <w:sz w:val="23"/>
          <w:szCs w:val="23"/>
          <w:rtl/>
        </w:rPr>
        <w:t xml:space="preserve">כמות הנוגדנים בדם תרד לרמה 'נמוכה'. כאשר כמות נוגדני הקוץ נמוכה, במידה ויש קורונה, </w:t>
      </w:r>
      <w:r w:rsidR="008C1C76" w:rsidRPr="00E81DDE">
        <w:rPr>
          <w:rFonts w:cstheme="minorHAnsi" w:hint="cs"/>
          <w:b/>
          <w:bCs/>
          <w:sz w:val="23"/>
          <w:szCs w:val="23"/>
          <w:rtl/>
        </w:rPr>
        <w:t>יתרחש אצל רבים מה</w:t>
      </w:r>
      <w:r w:rsidR="00BD3086">
        <w:rPr>
          <w:rFonts w:cstheme="minorHAnsi" w:hint="cs"/>
          <w:b/>
          <w:bCs/>
          <w:sz w:val="23"/>
          <w:szCs w:val="23"/>
          <w:rtl/>
        </w:rPr>
        <w:t>-</w:t>
      </w:r>
      <w:r w:rsidR="008C1C76" w:rsidRPr="00E81DDE">
        <w:rPr>
          <w:rFonts w:cstheme="minorHAnsi" w:hint="cs"/>
          <w:b/>
          <w:bCs/>
          <w:sz w:val="23"/>
          <w:szCs w:val="23"/>
          <w:rtl/>
        </w:rPr>
        <w:t>'מתחסנים'</w:t>
      </w:r>
      <w:r w:rsidRPr="00E81DDE">
        <w:rPr>
          <w:rFonts w:cstheme="minorHAnsi" w:hint="cs"/>
          <w:b/>
          <w:bCs/>
          <w:sz w:val="23"/>
          <w:szCs w:val="23"/>
          <w:rtl/>
        </w:rPr>
        <w:t xml:space="preserve"> תהליך הקרוי "</w:t>
      </w:r>
      <w:r w:rsidRPr="00E81DDE">
        <w:rPr>
          <w:rFonts w:cstheme="minorHAnsi" w:hint="cs"/>
          <w:b/>
          <w:bCs/>
          <w:sz w:val="23"/>
          <w:szCs w:val="23"/>
        </w:rPr>
        <w:t>ADE</w:t>
      </w:r>
      <w:r w:rsidRPr="00E81DDE">
        <w:rPr>
          <w:rFonts w:cstheme="minorHAnsi" w:hint="cs"/>
          <w:b/>
          <w:bCs/>
          <w:sz w:val="23"/>
          <w:szCs w:val="23"/>
          <w:rtl/>
        </w:rPr>
        <w:t>"</w:t>
      </w:r>
      <w:r w:rsidRPr="00E81DDE">
        <w:rPr>
          <w:rFonts w:cstheme="minorHAnsi" w:hint="cs"/>
          <w:sz w:val="23"/>
          <w:szCs w:val="23"/>
          <w:rtl/>
        </w:rPr>
        <w:t xml:space="preserve"> (</w:t>
      </w:r>
      <w:r w:rsidRPr="00E81DDE">
        <w:rPr>
          <w:rFonts w:cstheme="minorHAnsi"/>
          <w:sz w:val="23"/>
          <w:szCs w:val="23"/>
        </w:rPr>
        <w:t>Antibodies Dependent Enhancement</w:t>
      </w:r>
      <w:r w:rsidRPr="00E81DDE">
        <w:rPr>
          <w:rFonts w:cstheme="minorHAnsi" w:hint="cs"/>
          <w:sz w:val="23"/>
          <w:szCs w:val="23"/>
          <w:rtl/>
          <w:lang w:val="en-GB"/>
        </w:rPr>
        <w:t xml:space="preserve">), התגברות (חולי) התלויה בנוגדן. כלומר, </w:t>
      </w:r>
      <w:r w:rsidRPr="00E81DDE">
        <w:rPr>
          <w:rFonts w:cstheme="minorHAnsi" w:hint="cs"/>
          <w:b/>
          <w:bCs/>
          <w:sz w:val="23"/>
          <w:szCs w:val="23"/>
          <w:rtl/>
          <w:lang w:val="en-GB"/>
        </w:rPr>
        <w:t>במקרים רבים</w:t>
      </w:r>
      <w:r w:rsidR="00024721">
        <w:rPr>
          <w:rFonts w:cstheme="minorHAnsi" w:hint="cs"/>
          <w:b/>
          <w:bCs/>
          <w:sz w:val="23"/>
          <w:szCs w:val="23"/>
          <w:rtl/>
          <w:lang w:val="en-GB"/>
        </w:rPr>
        <w:t xml:space="preserve"> (ובמיוחד בקרב אלו שקיבלו 2 זריקות)</w:t>
      </w:r>
      <w:r w:rsidRPr="00E81DDE">
        <w:rPr>
          <w:rFonts w:cstheme="minorHAnsi" w:hint="cs"/>
          <w:b/>
          <w:bCs/>
          <w:sz w:val="23"/>
          <w:szCs w:val="23"/>
          <w:rtl/>
          <w:lang w:val="en-GB"/>
        </w:rPr>
        <w:t xml:space="preserve">, האדם </w:t>
      </w:r>
      <w:r w:rsidRPr="002E73F1">
        <w:rPr>
          <w:rFonts w:cstheme="minorHAnsi" w:hint="cs"/>
          <w:b/>
          <w:bCs/>
          <w:sz w:val="23"/>
          <w:szCs w:val="23"/>
          <w:u w:val="single"/>
          <w:rtl/>
          <w:lang w:val="en-GB"/>
        </w:rPr>
        <w:t>יחווה את מחלת הקורונה באופן מוגבר מאד</w:t>
      </w:r>
      <w:r w:rsidRPr="00E81DDE">
        <w:rPr>
          <w:rFonts w:cstheme="minorHAnsi" w:hint="cs"/>
          <w:b/>
          <w:bCs/>
          <w:sz w:val="23"/>
          <w:szCs w:val="23"/>
          <w:rtl/>
          <w:lang w:val="en-GB"/>
        </w:rPr>
        <w:t>.</w:t>
      </w:r>
      <w:r w:rsidRPr="00E81DDE">
        <w:rPr>
          <w:rFonts w:cstheme="minorHAnsi" w:hint="cs"/>
          <w:sz w:val="23"/>
          <w:szCs w:val="23"/>
          <w:rtl/>
          <w:lang w:val="en-GB"/>
        </w:rPr>
        <w:t xml:space="preserve"> כמה מוגבר? עד כדי שאדם שלא היה מרגיש את הקורונה אפילו עם סימפטומים קלים, במידה ויחווה </w:t>
      </w:r>
      <w:r w:rsidRPr="00E81DDE">
        <w:rPr>
          <w:rFonts w:cstheme="minorHAnsi" w:hint="cs"/>
          <w:sz w:val="23"/>
          <w:szCs w:val="23"/>
          <w:lang w:val="en-GB"/>
        </w:rPr>
        <w:t>ADE</w:t>
      </w:r>
      <w:r w:rsidRPr="00E81DDE">
        <w:rPr>
          <w:rFonts w:cstheme="minorHAnsi" w:hint="cs"/>
          <w:sz w:val="23"/>
          <w:szCs w:val="23"/>
          <w:rtl/>
          <w:lang w:val="en-GB"/>
        </w:rPr>
        <w:t xml:space="preserve">, יהיה </w:t>
      </w:r>
      <w:r w:rsidRPr="008934FF">
        <w:rPr>
          <w:rFonts w:cstheme="minorHAnsi" w:hint="cs"/>
          <w:b/>
          <w:bCs/>
          <w:sz w:val="23"/>
          <w:szCs w:val="23"/>
          <w:u w:val="single"/>
          <w:rtl/>
          <w:lang w:val="en-GB"/>
        </w:rPr>
        <w:t>בסכנת מוות</w:t>
      </w:r>
      <w:r w:rsidRPr="00E81DDE">
        <w:rPr>
          <w:rFonts w:cstheme="minorHAnsi" w:hint="cs"/>
          <w:sz w:val="23"/>
          <w:szCs w:val="23"/>
          <w:rtl/>
          <w:lang w:val="en-GB"/>
        </w:rPr>
        <w:t xml:space="preserve">. הסכנה מיידית והאדם יכול </w:t>
      </w:r>
      <w:r w:rsidR="006E20BF">
        <w:rPr>
          <w:rFonts w:cstheme="minorHAnsi" w:hint="cs"/>
          <w:sz w:val="23"/>
          <w:szCs w:val="23"/>
          <w:rtl/>
          <w:lang w:val="en-GB"/>
        </w:rPr>
        <w:t>להרגיש</w:t>
      </w:r>
      <w:r w:rsidRPr="00E81DDE">
        <w:rPr>
          <w:rFonts w:cstheme="minorHAnsi" w:hint="cs"/>
          <w:sz w:val="23"/>
          <w:szCs w:val="23"/>
          <w:rtl/>
          <w:lang w:val="en-GB"/>
        </w:rPr>
        <w:t xml:space="preserve"> </w:t>
      </w:r>
      <w:r w:rsidR="006E20BF">
        <w:rPr>
          <w:rFonts w:cstheme="minorHAnsi" w:hint="cs"/>
          <w:sz w:val="23"/>
          <w:szCs w:val="23"/>
          <w:rtl/>
          <w:lang w:val="en-GB"/>
        </w:rPr>
        <w:t xml:space="preserve">בטוב עד לרגעים האחרונים. </w:t>
      </w:r>
      <w:r w:rsidRPr="00E81DDE">
        <w:rPr>
          <w:rFonts w:cstheme="minorHAnsi" w:hint="cs"/>
          <w:sz w:val="23"/>
          <w:szCs w:val="23"/>
          <w:rtl/>
          <w:lang w:val="en-GB"/>
        </w:rPr>
        <w:t>מרגע שמתחילה תופעת ה-</w:t>
      </w:r>
      <w:r w:rsidRPr="00E81DDE">
        <w:rPr>
          <w:rFonts w:cstheme="minorHAnsi" w:hint="cs"/>
          <w:sz w:val="23"/>
          <w:szCs w:val="23"/>
          <w:lang w:val="en-GB"/>
        </w:rPr>
        <w:t>ADE</w:t>
      </w:r>
      <w:r w:rsidR="008C1C76" w:rsidRPr="00E81DDE">
        <w:rPr>
          <w:rFonts w:cstheme="minorHAnsi" w:hint="cs"/>
          <w:sz w:val="23"/>
          <w:szCs w:val="23"/>
          <w:rtl/>
          <w:lang w:val="en-GB"/>
        </w:rPr>
        <w:t>,</w:t>
      </w:r>
      <w:r w:rsidRPr="00E81DDE">
        <w:rPr>
          <w:rFonts w:cstheme="minorHAnsi" w:hint="cs"/>
          <w:sz w:val="23"/>
          <w:szCs w:val="23"/>
          <w:rtl/>
          <w:lang w:val="en-GB"/>
        </w:rPr>
        <w:t xml:space="preserve"> בתוך מספר שעות האדם כבר עשוי להיות בסכנה לחייו, כאשר </w:t>
      </w:r>
      <w:r w:rsidRPr="00E81DDE">
        <w:rPr>
          <w:rFonts w:cstheme="minorHAnsi" w:hint="cs"/>
          <w:b/>
          <w:bCs/>
          <w:sz w:val="23"/>
          <w:szCs w:val="23"/>
          <w:rtl/>
          <w:lang w:val="en-GB"/>
        </w:rPr>
        <w:t>בד"כ נוצרות דלקות רבות בגוף ובפרט דלקת ריאות חריפה.</w:t>
      </w:r>
    </w:p>
    <w:p w14:paraId="0B3751E1" w14:textId="77777777" w:rsidR="002B6C20" w:rsidRPr="00E81DDE" w:rsidRDefault="002B6C20" w:rsidP="00B052D8">
      <w:pPr>
        <w:pStyle w:val="a3"/>
        <w:numPr>
          <w:ilvl w:val="0"/>
          <w:numId w:val="32"/>
        </w:numPr>
        <w:bidi/>
        <w:jc w:val="both"/>
        <w:rPr>
          <w:rFonts w:cstheme="minorHAnsi"/>
          <w:b/>
          <w:bCs/>
          <w:sz w:val="23"/>
          <w:szCs w:val="23"/>
        </w:rPr>
      </w:pPr>
      <w:r w:rsidRPr="00E81DDE">
        <w:rPr>
          <w:rFonts w:cstheme="minorHAnsi" w:hint="cs"/>
          <w:sz w:val="23"/>
          <w:szCs w:val="23"/>
          <w:rtl/>
          <w:lang w:val="en-GB"/>
        </w:rPr>
        <w:t>היות והפתרון לתופעת ה-</w:t>
      </w:r>
      <w:r w:rsidRPr="00E81DDE">
        <w:rPr>
          <w:rFonts w:cstheme="minorHAnsi" w:hint="cs"/>
          <w:sz w:val="23"/>
          <w:szCs w:val="23"/>
          <w:lang w:val="en-GB"/>
        </w:rPr>
        <w:t>ADE</w:t>
      </w:r>
      <w:r w:rsidRPr="00E81DDE">
        <w:rPr>
          <w:rFonts w:cstheme="minorHAnsi" w:hint="cs"/>
          <w:sz w:val="23"/>
          <w:szCs w:val="23"/>
          <w:rtl/>
          <w:lang w:val="en-GB"/>
        </w:rPr>
        <w:t xml:space="preserve"> הוא הגברת כמות הנוגדנים </w:t>
      </w:r>
      <w:r w:rsidRPr="00E81DDE">
        <w:rPr>
          <w:rFonts w:cstheme="minorHAnsi" w:hint="cs"/>
          <w:b/>
          <w:bCs/>
          <w:sz w:val="23"/>
          <w:szCs w:val="23"/>
          <w:u w:val="single"/>
          <w:rtl/>
          <w:lang w:val="en-GB"/>
        </w:rPr>
        <w:t>לפני</w:t>
      </w:r>
      <w:r w:rsidRPr="00E81DDE">
        <w:rPr>
          <w:rFonts w:cstheme="minorHAnsi" w:hint="cs"/>
          <w:sz w:val="23"/>
          <w:szCs w:val="23"/>
          <w:rtl/>
          <w:lang w:val="en-GB"/>
        </w:rPr>
        <w:t xml:space="preserve"> שיש בגוף קורונה, הרי שהזרקת ה'חיסונים' כל מספר חודשים, לפני שכמות הנוגדנים צונחת, </w:t>
      </w:r>
      <w:r w:rsidRPr="00E81DDE">
        <w:rPr>
          <w:rFonts w:cstheme="minorHAnsi" w:hint="cs"/>
          <w:b/>
          <w:bCs/>
          <w:sz w:val="23"/>
          <w:szCs w:val="23"/>
          <w:rtl/>
          <w:lang w:val="en-GB"/>
        </w:rPr>
        <w:t>תגרום לכך שתופעת ה-</w:t>
      </w:r>
      <w:r w:rsidRPr="00E81DDE">
        <w:rPr>
          <w:rFonts w:cstheme="minorHAnsi" w:hint="cs"/>
          <w:b/>
          <w:bCs/>
          <w:sz w:val="23"/>
          <w:szCs w:val="23"/>
          <w:lang w:val="en-GB"/>
        </w:rPr>
        <w:t>ADE</w:t>
      </w:r>
      <w:r w:rsidRPr="00E81DDE">
        <w:rPr>
          <w:rFonts w:cstheme="minorHAnsi" w:hint="cs"/>
          <w:b/>
          <w:bCs/>
          <w:sz w:val="23"/>
          <w:szCs w:val="23"/>
          <w:rtl/>
          <w:lang w:val="en-GB"/>
        </w:rPr>
        <w:t xml:space="preserve"> תדחה שוב ושוב.</w:t>
      </w:r>
    </w:p>
    <w:p w14:paraId="3B51CCFB" w14:textId="184C32EB" w:rsidR="002B6C20" w:rsidRPr="00E81DDE" w:rsidRDefault="002B6C20" w:rsidP="00B052D8">
      <w:pPr>
        <w:pStyle w:val="a3"/>
        <w:numPr>
          <w:ilvl w:val="0"/>
          <w:numId w:val="32"/>
        </w:numPr>
        <w:bidi/>
        <w:jc w:val="both"/>
        <w:rPr>
          <w:rFonts w:cstheme="minorHAnsi"/>
          <w:sz w:val="23"/>
          <w:szCs w:val="23"/>
        </w:rPr>
      </w:pPr>
      <w:r w:rsidRPr="00E81DDE">
        <w:rPr>
          <w:rFonts w:cstheme="minorHAnsi" w:hint="cs"/>
          <w:b/>
          <w:bCs/>
          <w:sz w:val="23"/>
          <w:szCs w:val="23"/>
          <w:rtl/>
          <w:lang w:val="en-GB"/>
        </w:rPr>
        <w:t xml:space="preserve">יוצא שהאדם יהיה משועבד למדינה / ספקי החיסונים, כי ביום שהוא יפסיק לקבל את החיסונים הוא יהיה </w:t>
      </w:r>
      <w:r w:rsidRPr="00E81DDE">
        <w:rPr>
          <w:rFonts w:cstheme="minorHAnsi" w:hint="cs"/>
          <w:b/>
          <w:bCs/>
          <w:sz w:val="23"/>
          <w:szCs w:val="23"/>
          <w:u w:val="single"/>
          <w:rtl/>
          <w:lang w:val="en-GB"/>
        </w:rPr>
        <w:t>בסכנת מוות נוראית</w:t>
      </w:r>
      <w:r w:rsidRPr="00E81DDE">
        <w:rPr>
          <w:rFonts w:cstheme="minorHAnsi" w:hint="cs"/>
          <w:b/>
          <w:bCs/>
          <w:sz w:val="23"/>
          <w:szCs w:val="23"/>
          <w:rtl/>
          <w:lang w:val="en-GB"/>
        </w:rPr>
        <w:t>.</w:t>
      </w:r>
      <w:r w:rsidRPr="00E81DDE">
        <w:rPr>
          <w:rFonts w:cstheme="minorHAnsi" w:hint="cs"/>
          <w:sz w:val="23"/>
          <w:szCs w:val="23"/>
          <w:rtl/>
          <w:lang w:val="en-GB"/>
        </w:rPr>
        <w:t xml:space="preserve"> לא רק זה, אלא שהמדינה תראה כמצילה שלו וכאילו פועלת לטובתו</w:t>
      </w:r>
      <w:r w:rsidR="005D4AEA" w:rsidRPr="00E81DDE">
        <w:rPr>
          <w:rFonts w:cstheme="minorHAnsi" w:hint="cs"/>
          <w:sz w:val="23"/>
          <w:szCs w:val="23"/>
          <w:rtl/>
          <w:lang w:val="en-GB"/>
        </w:rPr>
        <w:t>.</w:t>
      </w:r>
      <w:r w:rsidRPr="00E81DDE">
        <w:rPr>
          <w:rFonts w:cstheme="minorHAnsi" w:hint="cs"/>
          <w:sz w:val="23"/>
          <w:szCs w:val="23"/>
          <w:rtl/>
          <w:lang w:val="en-GB"/>
        </w:rPr>
        <w:t xml:space="preserve"> כאשר </w:t>
      </w:r>
      <w:r w:rsidR="005D4AEA" w:rsidRPr="00E81DDE">
        <w:rPr>
          <w:rFonts w:cstheme="minorHAnsi" w:hint="cs"/>
          <w:sz w:val="23"/>
          <w:szCs w:val="23"/>
          <w:rtl/>
          <w:lang w:val="en-GB"/>
        </w:rPr>
        <w:t>'המדינה' תוכל</w:t>
      </w:r>
      <w:r w:rsidRPr="00E81DDE">
        <w:rPr>
          <w:rFonts w:cstheme="minorHAnsi" w:hint="cs"/>
          <w:sz w:val="23"/>
          <w:szCs w:val="23"/>
          <w:rtl/>
          <w:lang w:val="en-GB"/>
        </w:rPr>
        <w:t xml:space="preserve"> </w:t>
      </w:r>
      <w:r w:rsidR="005D4AEA" w:rsidRPr="00E81DDE">
        <w:rPr>
          <w:rFonts w:cstheme="minorHAnsi" w:hint="cs"/>
          <w:sz w:val="23"/>
          <w:szCs w:val="23"/>
          <w:rtl/>
          <w:lang w:val="en-GB"/>
        </w:rPr>
        <w:t>לשלול</w:t>
      </w:r>
      <w:r w:rsidRPr="00E81DDE">
        <w:rPr>
          <w:rFonts w:cstheme="minorHAnsi" w:hint="cs"/>
          <w:sz w:val="23"/>
          <w:szCs w:val="23"/>
          <w:rtl/>
          <w:lang w:val="en-GB"/>
        </w:rPr>
        <w:t xml:space="preserve"> ממנו כל זכות</w:t>
      </w:r>
      <w:r w:rsidR="005D4AEA" w:rsidRPr="00E81DDE">
        <w:rPr>
          <w:rFonts w:cstheme="minorHAnsi" w:hint="cs"/>
          <w:sz w:val="23"/>
          <w:szCs w:val="23"/>
          <w:rtl/>
          <w:lang w:val="en-GB"/>
        </w:rPr>
        <w:t xml:space="preserve"> ובקלות. זה יעשה כאשר </w:t>
      </w:r>
      <w:r w:rsidR="005D4AEA" w:rsidRPr="00E81DDE">
        <w:rPr>
          <w:rFonts w:cstheme="minorHAnsi" w:hint="cs"/>
          <w:b/>
          <w:bCs/>
          <w:sz w:val="23"/>
          <w:szCs w:val="23"/>
          <w:rtl/>
          <w:lang w:val="en-GB"/>
        </w:rPr>
        <w:t>האדם עצמו יוותר מרצונו על זכויותיו,</w:t>
      </w:r>
      <w:r w:rsidRPr="00E81DDE">
        <w:rPr>
          <w:rFonts w:cstheme="minorHAnsi" w:hint="cs"/>
          <w:b/>
          <w:bCs/>
          <w:sz w:val="23"/>
          <w:szCs w:val="23"/>
          <w:rtl/>
          <w:lang w:val="en-GB"/>
        </w:rPr>
        <w:t xml:space="preserve"> כולל</w:t>
      </w:r>
      <w:r w:rsidR="005D4AEA" w:rsidRPr="00E81DDE">
        <w:rPr>
          <w:rFonts w:cstheme="minorHAnsi" w:hint="cs"/>
          <w:b/>
          <w:bCs/>
          <w:sz w:val="23"/>
          <w:szCs w:val="23"/>
          <w:rtl/>
          <w:lang w:val="en-GB"/>
        </w:rPr>
        <w:t xml:space="preserve"> כל</w:t>
      </w:r>
      <w:r w:rsidRPr="00E81DDE">
        <w:rPr>
          <w:rFonts w:cstheme="minorHAnsi" w:hint="cs"/>
          <w:b/>
          <w:bCs/>
          <w:sz w:val="23"/>
          <w:szCs w:val="23"/>
          <w:rtl/>
          <w:lang w:val="en-GB"/>
        </w:rPr>
        <w:t xml:space="preserve"> הזכויות על הרכוש בתמורה ל</w:t>
      </w:r>
      <w:r w:rsidR="005D4AEA" w:rsidRPr="00E81DDE">
        <w:rPr>
          <w:rFonts w:cstheme="minorHAnsi" w:hint="cs"/>
          <w:b/>
          <w:bCs/>
          <w:sz w:val="23"/>
          <w:szCs w:val="23"/>
          <w:rtl/>
          <w:lang w:val="en-GB"/>
        </w:rPr>
        <w:t xml:space="preserve">הספקת </w:t>
      </w:r>
      <w:r w:rsidRPr="00E81DDE">
        <w:rPr>
          <w:rFonts w:cstheme="minorHAnsi" w:hint="cs"/>
          <w:b/>
          <w:bCs/>
          <w:sz w:val="23"/>
          <w:szCs w:val="23"/>
          <w:rtl/>
          <w:lang w:val="en-GB"/>
        </w:rPr>
        <w:t>'חיסונים'</w:t>
      </w:r>
      <w:r w:rsidR="005D4AEA" w:rsidRPr="00E81DDE">
        <w:rPr>
          <w:rFonts w:cstheme="minorHAnsi" w:hint="cs"/>
          <w:b/>
          <w:bCs/>
          <w:sz w:val="23"/>
          <w:szCs w:val="23"/>
          <w:rtl/>
          <w:lang w:val="en-GB"/>
        </w:rPr>
        <w:t>, שבשלב זה יעלו כסף רב.</w:t>
      </w:r>
      <w:r w:rsidR="005D4AEA" w:rsidRPr="00E81DDE">
        <w:rPr>
          <w:rFonts w:cstheme="minorHAnsi" w:hint="cs"/>
          <w:sz w:val="23"/>
          <w:szCs w:val="23"/>
          <w:rtl/>
          <w:lang w:val="en-GB"/>
        </w:rPr>
        <w:t xml:space="preserve"> לא רק זכויות קניין ישללו, אבל זה לא המקום לפרט.</w:t>
      </w:r>
    </w:p>
    <w:p w14:paraId="410259A9" w14:textId="43ABA8E2" w:rsidR="005D4AEA" w:rsidRPr="00E81DDE" w:rsidRDefault="002B6C20" w:rsidP="00B052D8">
      <w:pPr>
        <w:pStyle w:val="a3"/>
        <w:numPr>
          <w:ilvl w:val="0"/>
          <w:numId w:val="32"/>
        </w:numPr>
        <w:bidi/>
        <w:jc w:val="both"/>
        <w:rPr>
          <w:rFonts w:cstheme="minorHAnsi"/>
          <w:sz w:val="23"/>
          <w:szCs w:val="23"/>
        </w:rPr>
      </w:pPr>
      <w:r w:rsidRPr="00E81DDE">
        <w:rPr>
          <w:rFonts w:cstheme="minorHAnsi" w:hint="cs"/>
          <w:b/>
          <w:bCs/>
          <w:sz w:val="23"/>
          <w:szCs w:val="23"/>
          <w:rtl/>
          <w:lang w:val="en-GB"/>
        </w:rPr>
        <w:t>מי שלא 'יתחסן' כלל, לא יהיה בסכנה</w:t>
      </w:r>
      <w:r w:rsidR="006E20BF">
        <w:rPr>
          <w:rFonts w:cstheme="minorHAnsi" w:hint="cs"/>
          <w:b/>
          <w:bCs/>
          <w:sz w:val="23"/>
          <w:szCs w:val="23"/>
          <w:rtl/>
          <w:lang w:val="en-GB"/>
        </w:rPr>
        <w:t>, לא מ'קורונה' ולא</w:t>
      </w:r>
      <w:r w:rsidRPr="00E81DDE">
        <w:rPr>
          <w:rFonts w:cstheme="minorHAnsi" w:hint="cs"/>
          <w:b/>
          <w:bCs/>
          <w:sz w:val="23"/>
          <w:szCs w:val="23"/>
          <w:rtl/>
          <w:lang w:val="en-GB"/>
        </w:rPr>
        <w:t xml:space="preserve"> מ-</w:t>
      </w:r>
      <w:r w:rsidRPr="00E81DDE">
        <w:rPr>
          <w:rFonts w:cstheme="minorHAnsi" w:hint="cs"/>
          <w:b/>
          <w:bCs/>
          <w:sz w:val="23"/>
          <w:szCs w:val="23"/>
          <w:lang w:val="en-GB"/>
        </w:rPr>
        <w:t>ADE</w:t>
      </w:r>
      <w:r w:rsidR="006E20BF">
        <w:rPr>
          <w:rFonts w:cstheme="minorHAnsi" w:hint="cs"/>
          <w:b/>
          <w:bCs/>
          <w:sz w:val="23"/>
          <w:szCs w:val="23"/>
          <w:rtl/>
          <w:lang w:val="en-GB"/>
        </w:rPr>
        <w:t xml:space="preserve">. </w:t>
      </w:r>
      <w:r w:rsidR="00BE32D1">
        <w:rPr>
          <w:rFonts w:cstheme="minorHAnsi" w:hint="cs"/>
          <w:b/>
          <w:bCs/>
          <w:sz w:val="23"/>
          <w:szCs w:val="23"/>
          <w:rtl/>
          <w:lang w:val="en-GB"/>
        </w:rPr>
        <w:t>הוא פשוט לא יהיה שייך לכל התהליך הזה.</w:t>
      </w:r>
      <w:r w:rsidRPr="00E81DDE">
        <w:rPr>
          <w:rFonts w:cstheme="minorHAnsi" w:hint="cs"/>
          <w:sz w:val="23"/>
          <w:szCs w:val="23"/>
          <w:rtl/>
          <w:lang w:val="en-GB"/>
        </w:rPr>
        <w:t xml:space="preserve"> מה שאומר שאם יהיה מספר גדול מספיק של בני ישראל שלא יסכימו לקבל את 'החיסון' בחצי השנה הקרובה, </w:t>
      </w:r>
      <w:r w:rsidR="005D4AEA" w:rsidRPr="00E81DDE">
        <w:rPr>
          <w:rFonts w:cstheme="minorHAnsi" w:hint="cs"/>
          <w:sz w:val="23"/>
          <w:szCs w:val="23"/>
          <w:rtl/>
          <w:lang w:val="en-GB"/>
        </w:rPr>
        <w:t>המזימה תתגלה</w:t>
      </w:r>
      <w:r w:rsidR="008C1C76" w:rsidRPr="00E81DDE">
        <w:rPr>
          <w:rFonts w:cstheme="minorHAnsi" w:hint="cs"/>
          <w:sz w:val="23"/>
          <w:szCs w:val="23"/>
          <w:rtl/>
          <w:lang w:val="en-GB"/>
        </w:rPr>
        <w:t xml:space="preserve"> </w:t>
      </w:r>
      <w:r w:rsidR="005F4409">
        <w:rPr>
          <w:rFonts w:cstheme="minorHAnsi" w:hint="cs"/>
          <w:sz w:val="23"/>
          <w:szCs w:val="23"/>
          <w:rtl/>
          <w:lang w:val="en-GB"/>
        </w:rPr>
        <w:t>ו</w:t>
      </w:r>
      <w:r w:rsidR="008C1C76" w:rsidRPr="00E81DDE">
        <w:rPr>
          <w:rFonts w:cstheme="minorHAnsi" w:hint="cs"/>
          <w:sz w:val="23"/>
          <w:szCs w:val="23"/>
          <w:rtl/>
          <w:lang w:val="en-GB"/>
        </w:rPr>
        <w:t xml:space="preserve">אותם אנשים שלא 'התחסנו' יוכיחו בעצם החיים שלהם, שמה שמייצר את המגפה זה לא איזו מוטציה או כל סיפור אחר שהרשויות יספרו, אלא ה'חיסונים' עצמם הם אלו שיוצרים את החולי. </w:t>
      </w:r>
      <w:r w:rsidR="005D4AEA" w:rsidRPr="00E81DDE">
        <w:rPr>
          <w:rFonts w:cstheme="minorHAnsi" w:hint="cs"/>
          <w:sz w:val="23"/>
          <w:szCs w:val="23"/>
          <w:rtl/>
          <w:lang w:val="en-GB"/>
        </w:rPr>
        <w:t>לכן האויבים של מלכות הרשעה הרוצה לשעבד את עם ישראל הם בעיקר: מתנגדי החיסונים</w:t>
      </w:r>
      <w:r w:rsidR="00D45EE8">
        <w:rPr>
          <w:rFonts w:cstheme="minorHAnsi" w:hint="cs"/>
          <w:sz w:val="23"/>
          <w:szCs w:val="23"/>
          <w:rtl/>
          <w:lang w:val="en-GB"/>
        </w:rPr>
        <w:t xml:space="preserve"> ובקרבם בעיקר החרדים שמסוגלים להתארגן ולהתאחד</w:t>
      </w:r>
      <w:r w:rsidR="005D4AEA" w:rsidRPr="00E81DDE">
        <w:rPr>
          <w:rFonts w:cstheme="minorHAnsi" w:hint="cs"/>
          <w:sz w:val="23"/>
          <w:szCs w:val="23"/>
          <w:rtl/>
          <w:lang w:val="en-GB"/>
        </w:rPr>
        <w:t xml:space="preserve">. </w:t>
      </w:r>
      <w:r w:rsidR="00AD4764">
        <w:rPr>
          <w:rFonts w:cstheme="minorHAnsi" w:hint="cs"/>
          <w:sz w:val="23"/>
          <w:szCs w:val="23"/>
          <w:rtl/>
          <w:lang w:val="en-GB"/>
        </w:rPr>
        <w:t xml:space="preserve">מדובר בתוכניות גאונית אך זדונית ביותר: מצאו </w:t>
      </w:r>
      <w:r w:rsidR="005D4AEA" w:rsidRPr="00E81DDE">
        <w:rPr>
          <w:rFonts w:cstheme="minorHAnsi" w:hint="cs"/>
          <w:sz w:val="23"/>
          <w:szCs w:val="23"/>
          <w:rtl/>
          <w:lang w:val="en-GB"/>
        </w:rPr>
        <w:t xml:space="preserve">תרכיב ביולוגי שהוא בעצמו </w:t>
      </w:r>
      <w:r w:rsidR="005D4AEA" w:rsidRPr="00E81DDE">
        <w:rPr>
          <w:rFonts w:cstheme="minorHAnsi" w:hint="cs"/>
          <w:b/>
          <w:bCs/>
          <w:sz w:val="23"/>
          <w:szCs w:val="23"/>
          <w:rtl/>
          <w:lang w:val="en-GB"/>
        </w:rPr>
        <w:t>מייצר</w:t>
      </w:r>
      <w:r w:rsidR="005D4AEA" w:rsidRPr="00E81DDE">
        <w:rPr>
          <w:rFonts w:cstheme="minorHAnsi" w:hint="cs"/>
          <w:sz w:val="23"/>
          <w:szCs w:val="23"/>
          <w:rtl/>
          <w:lang w:val="en-GB"/>
        </w:rPr>
        <w:t xml:space="preserve"> את החולי, והוא עצמו</w:t>
      </w:r>
      <w:r w:rsidR="00B72078">
        <w:rPr>
          <w:rFonts w:cstheme="minorHAnsi" w:hint="cs"/>
          <w:sz w:val="23"/>
          <w:szCs w:val="23"/>
          <w:rtl/>
          <w:lang w:val="en-GB"/>
        </w:rPr>
        <w:t xml:space="preserve"> גם</w:t>
      </w:r>
      <w:r w:rsidR="005D4AEA" w:rsidRPr="00E81DDE">
        <w:rPr>
          <w:rFonts w:cstheme="minorHAnsi" w:hint="cs"/>
          <w:sz w:val="23"/>
          <w:szCs w:val="23"/>
          <w:rtl/>
          <w:lang w:val="en-GB"/>
        </w:rPr>
        <w:t xml:space="preserve"> </w:t>
      </w:r>
      <w:r w:rsidR="005D4AEA" w:rsidRPr="00E81DDE">
        <w:rPr>
          <w:rFonts w:cstheme="minorHAnsi" w:hint="cs"/>
          <w:b/>
          <w:bCs/>
          <w:sz w:val="23"/>
          <w:szCs w:val="23"/>
          <w:rtl/>
          <w:lang w:val="en-GB"/>
        </w:rPr>
        <w:t>דוחה</w:t>
      </w:r>
      <w:r w:rsidR="005D4AEA" w:rsidRPr="00E81DDE">
        <w:rPr>
          <w:rFonts w:cstheme="minorHAnsi" w:hint="cs"/>
          <w:sz w:val="23"/>
          <w:szCs w:val="23"/>
          <w:rtl/>
          <w:lang w:val="en-GB"/>
        </w:rPr>
        <w:t xml:space="preserve"> את החולי ושהחולי המרכזי מגיע רק </w:t>
      </w:r>
      <w:r w:rsidR="005D4AEA" w:rsidRPr="00E81DDE">
        <w:rPr>
          <w:rFonts w:cstheme="minorHAnsi" w:hint="cs"/>
          <w:b/>
          <w:bCs/>
          <w:sz w:val="23"/>
          <w:szCs w:val="23"/>
          <w:rtl/>
          <w:lang w:val="en-GB"/>
        </w:rPr>
        <w:t>מספר חודשים</w:t>
      </w:r>
      <w:r w:rsidR="00B72078">
        <w:rPr>
          <w:rFonts w:cstheme="minorHAnsi" w:hint="cs"/>
          <w:b/>
          <w:bCs/>
          <w:sz w:val="23"/>
          <w:szCs w:val="23"/>
          <w:rtl/>
          <w:lang w:val="en-GB"/>
        </w:rPr>
        <w:t xml:space="preserve"> לאחר מכן </w:t>
      </w:r>
      <w:r w:rsidR="00B72078" w:rsidRPr="00B72078">
        <w:rPr>
          <w:rFonts w:cstheme="minorHAnsi" w:hint="cs"/>
          <w:sz w:val="23"/>
          <w:szCs w:val="23"/>
          <w:rtl/>
          <w:lang w:val="en-GB"/>
        </w:rPr>
        <w:t>(</w:t>
      </w:r>
      <w:r w:rsidR="005D4AEA" w:rsidRPr="00E81DDE">
        <w:rPr>
          <w:rFonts w:cstheme="minorHAnsi" w:hint="cs"/>
          <w:sz w:val="23"/>
          <w:szCs w:val="23"/>
          <w:rtl/>
          <w:lang w:val="en-GB"/>
        </w:rPr>
        <w:t>דבר שמקשה על רוב האנשים לעשות את ההקשר</w:t>
      </w:r>
      <w:r w:rsidR="00B72078">
        <w:rPr>
          <w:rFonts w:cstheme="minorHAnsi" w:hint="cs"/>
          <w:sz w:val="23"/>
          <w:szCs w:val="23"/>
          <w:rtl/>
          <w:lang w:val="en-GB"/>
        </w:rPr>
        <w:t>)</w:t>
      </w:r>
      <w:r w:rsidR="005D4AEA" w:rsidRPr="00E81DDE">
        <w:rPr>
          <w:rFonts w:cstheme="minorHAnsi" w:hint="cs"/>
          <w:sz w:val="23"/>
          <w:szCs w:val="23"/>
          <w:rtl/>
          <w:lang w:val="en-GB"/>
        </w:rPr>
        <w:t>.</w:t>
      </w:r>
    </w:p>
    <w:p w14:paraId="508FE8C0" w14:textId="4B0C8786" w:rsidR="008C1C76" w:rsidRPr="00E81DDE" w:rsidRDefault="008C1C76" w:rsidP="00B052D8">
      <w:pPr>
        <w:pStyle w:val="a3"/>
        <w:numPr>
          <w:ilvl w:val="0"/>
          <w:numId w:val="32"/>
        </w:numPr>
        <w:bidi/>
        <w:jc w:val="both"/>
        <w:rPr>
          <w:rFonts w:cstheme="minorHAnsi"/>
          <w:sz w:val="23"/>
          <w:szCs w:val="23"/>
          <w:rtl/>
        </w:rPr>
      </w:pPr>
      <w:r w:rsidRPr="00E81DDE">
        <w:rPr>
          <w:rFonts w:cstheme="minorHAnsi" w:hint="cs"/>
          <w:b/>
          <w:bCs/>
          <w:sz w:val="23"/>
          <w:szCs w:val="23"/>
          <w:rtl/>
        </w:rPr>
        <w:t>ה</w:t>
      </w:r>
      <w:r w:rsidR="00D17A93" w:rsidRPr="00E81DDE">
        <w:rPr>
          <w:rFonts w:cstheme="minorHAnsi" w:hint="cs"/>
          <w:b/>
          <w:bCs/>
          <w:sz w:val="23"/>
          <w:szCs w:val="23"/>
          <w:rtl/>
        </w:rPr>
        <w:t>תוצאה:</w:t>
      </w:r>
      <w:r w:rsidRPr="00E81DDE">
        <w:rPr>
          <w:rFonts w:cstheme="minorHAnsi" w:hint="cs"/>
          <w:sz w:val="23"/>
          <w:szCs w:val="23"/>
          <w:rtl/>
        </w:rPr>
        <w:t xml:space="preserve"> רבים מעם ישראל צפויים חס ושלום למות, </w:t>
      </w:r>
      <w:r w:rsidRPr="00742058">
        <w:rPr>
          <w:rFonts w:cstheme="minorHAnsi" w:hint="cs"/>
          <w:b/>
          <w:bCs/>
          <w:sz w:val="23"/>
          <w:szCs w:val="23"/>
          <w:rtl/>
        </w:rPr>
        <w:t>ו</w:t>
      </w:r>
      <w:r w:rsidR="003335F6">
        <w:rPr>
          <w:rFonts w:cstheme="minorHAnsi" w:hint="cs"/>
          <w:b/>
          <w:bCs/>
          <w:sz w:val="23"/>
          <w:szCs w:val="23"/>
          <w:rtl/>
        </w:rPr>
        <w:t xml:space="preserve">בקרב </w:t>
      </w:r>
      <w:r w:rsidRPr="00742058">
        <w:rPr>
          <w:rFonts w:cstheme="minorHAnsi" w:hint="cs"/>
          <w:b/>
          <w:bCs/>
          <w:sz w:val="23"/>
          <w:szCs w:val="23"/>
          <w:rtl/>
        </w:rPr>
        <w:t xml:space="preserve">'המתחסנים' </w:t>
      </w:r>
      <w:r w:rsidR="003335F6">
        <w:rPr>
          <w:rFonts w:cstheme="minorHAnsi" w:hint="cs"/>
          <w:b/>
          <w:bCs/>
          <w:sz w:val="23"/>
          <w:szCs w:val="23"/>
          <w:rtl/>
        </w:rPr>
        <w:t xml:space="preserve">שישרדו, הם יצטרכו </w:t>
      </w:r>
      <w:r w:rsidRPr="00742058">
        <w:rPr>
          <w:rFonts w:cstheme="minorHAnsi" w:hint="cs"/>
          <w:b/>
          <w:bCs/>
          <w:sz w:val="23"/>
          <w:szCs w:val="23"/>
          <w:rtl/>
        </w:rPr>
        <w:t xml:space="preserve">לקבל עוד ועוד 'חיסונים' </w:t>
      </w:r>
      <w:r w:rsidR="003335F6">
        <w:rPr>
          <w:rFonts w:cstheme="minorHAnsi" w:hint="cs"/>
          <w:b/>
          <w:bCs/>
          <w:sz w:val="23"/>
          <w:szCs w:val="23"/>
          <w:rtl/>
        </w:rPr>
        <w:t xml:space="preserve">וחייהם יהיו תלויים ברשויות, הם </w:t>
      </w:r>
      <w:r w:rsidRPr="00742058">
        <w:rPr>
          <w:rFonts w:cstheme="minorHAnsi" w:hint="cs"/>
          <w:b/>
          <w:bCs/>
          <w:sz w:val="23"/>
          <w:szCs w:val="23"/>
          <w:rtl/>
        </w:rPr>
        <w:t>יהיו משועבדים</w:t>
      </w:r>
      <w:r w:rsidRPr="003335F6">
        <w:rPr>
          <w:rFonts w:cstheme="minorHAnsi" w:hint="cs"/>
          <w:b/>
          <w:bCs/>
          <w:sz w:val="23"/>
          <w:szCs w:val="23"/>
          <w:rtl/>
        </w:rPr>
        <w:t>,</w:t>
      </w:r>
      <w:r w:rsidRPr="00E81DDE">
        <w:rPr>
          <w:rFonts w:cstheme="minorHAnsi" w:hint="cs"/>
          <w:sz w:val="23"/>
          <w:szCs w:val="23"/>
          <w:rtl/>
        </w:rPr>
        <w:t xml:space="preserve"> </w:t>
      </w:r>
      <w:r w:rsidRPr="003335F6">
        <w:rPr>
          <w:rFonts w:cstheme="minorHAnsi" w:hint="cs"/>
          <w:b/>
          <w:bCs/>
          <w:sz w:val="23"/>
          <w:szCs w:val="23"/>
          <w:rtl/>
        </w:rPr>
        <w:t>והילדים שלהם יהיו משועבדים</w:t>
      </w:r>
      <w:r w:rsidRPr="00E81DDE">
        <w:rPr>
          <w:rFonts w:cstheme="minorHAnsi" w:hint="cs"/>
          <w:sz w:val="23"/>
          <w:szCs w:val="23"/>
          <w:rtl/>
        </w:rPr>
        <w:t xml:space="preserve"> תוך כדי שהם חושבים </w:t>
      </w:r>
      <w:r w:rsidRPr="00742058">
        <w:rPr>
          <w:rFonts w:cstheme="minorHAnsi" w:hint="cs"/>
          <w:sz w:val="23"/>
          <w:szCs w:val="23"/>
          <w:rtl/>
        </w:rPr>
        <w:t>שהמשעבדים</w:t>
      </w:r>
      <w:r w:rsidRPr="00E81DDE">
        <w:rPr>
          <w:rFonts w:cstheme="minorHAnsi" w:hint="cs"/>
          <w:sz w:val="23"/>
          <w:szCs w:val="23"/>
          <w:rtl/>
        </w:rPr>
        <w:t xml:space="preserve"> שלהם עוזרים להם ופועלים </w:t>
      </w:r>
      <w:r w:rsidRPr="00742058">
        <w:rPr>
          <w:rFonts w:cstheme="minorHAnsi" w:hint="cs"/>
          <w:b/>
          <w:bCs/>
          <w:sz w:val="23"/>
          <w:szCs w:val="23"/>
          <w:u w:val="single"/>
          <w:rtl/>
        </w:rPr>
        <w:t>לטובתם</w:t>
      </w:r>
      <w:r w:rsidRPr="00E81DDE">
        <w:rPr>
          <w:rFonts w:cstheme="minorHAnsi" w:hint="cs"/>
          <w:sz w:val="23"/>
          <w:szCs w:val="23"/>
          <w:rtl/>
        </w:rPr>
        <w:t>.</w:t>
      </w:r>
    </w:p>
    <w:p w14:paraId="24769BD7" w14:textId="44498E6B" w:rsidR="00D17A93" w:rsidRDefault="00D17A93" w:rsidP="00E81DDE">
      <w:pPr>
        <w:bidi/>
        <w:jc w:val="center"/>
        <w:rPr>
          <w:rFonts w:cstheme="minorHAnsi"/>
          <w:sz w:val="32"/>
          <w:szCs w:val="32"/>
          <w:rtl/>
        </w:rPr>
      </w:pPr>
      <w:r w:rsidRPr="00E81DDE">
        <w:rPr>
          <w:rFonts w:cstheme="minorHAnsi" w:hint="cs"/>
          <w:sz w:val="32"/>
          <w:szCs w:val="32"/>
          <w:rtl/>
        </w:rPr>
        <w:t xml:space="preserve">שמע ישראל ה' </w:t>
      </w:r>
      <w:proofErr w:type="spellStart"/>
      <w:r w:rsidRPr="00E81DDE">
        <w:rPr>
          <w:rFonts w:cstheme="minorHAnsi" w:hint="cs"/>
          <w:sz w:val="32"/>
          <w:szCs w:val="32"/>
          <w:rtl/>
        </w:rPr>
        <w:t>אלקינו</w:t>
      </w:r>
      <w:proofErr w:type="spellEnd"/>
      <w:r w:rsidRPr="00E81DDE">
        <w:rPr>
          <w:rFonts w:cstheme="minorHAnsi" w:hint="cs"/>
          <w:sz w:val="32"/>
          <w:szCs w:val="32"/>
          <w:rtl/>
        </w:rPr>
        <w:t xml:space="preserve"> ה' אחד</w:t>
      </w:r>
    </w:p>
    <w:p w14:paraId="47AD7BE5" w14:textId="77777777" w:rsidR="00ED7631" w:rsidRPr="00226241" w:rsidRDefault="00ED7631" w:rsidP="00ED7631">
      <w:pPr>
        <w:bidi/>
        <w:jc w:val="center"/>
        <w:rPr>
          <w:b/>
          <w:bCs/>
          <w:sz w:val="66"/>
          <w:szCs w:val="66"/>
          <w:u w:val="single"/>
          <w:rtl/>
        </w:rPr>
      </w:pPr>
      <w:r w:rsidRPr="00226241">
        <w:rPr>
          <w:rFonts w:hint="cs"/>
          <w:b/>
          <w:bCs/>
          <w:sz w:val="66"/>
          <w:szCs w:val="66"/>
          <w:u w:val="single"/>
          <w:rtl/>
        </w:rPr>
        <w:lastRenderedPageBreak/>
        <w:t>תוכן עניינים</w:t>
      </w:r>
    </w:p>
    <w:p w14:paraId="6576D8D4" w14:textId="77777777" w:rsidR="00ED7631" w:rsidRDefault="00ED7631" w:rsidP="00ED7631">
      <w:pPr>
        <w:bidi/>
        <w:rPr>
          <w:rtl/>
        </w:rPr>
      </w:pPr>
    </w:p>
    <w:tbl>
      <w:tblPr>
        <w:tblStyle w:val="ab"/>
        <w:bidiVisual/>
        <w:tblW w:w="10351" w:type="dxa"/>
        <w:jc w:val="center"/>
        <w:tblLook w:val="04A0" w:firstRow="1" w:lastRow="0" w:firstColumn="1" w:lastColumn="0" w:noHBand="0" w:noVBand="1"/>
      </w:tblPr>
      <w:tblGrid>
        <w:gridCol w:w="9508"/>
        <w:gridCol w:w="843"/>
      </w:tblGrid>
      <w:tr w:rsidR="00ED7631" w:rsidRPr="00ED7631" w14:paraId="0BA8BA84" w14:textId="77777777" w:rsidTr="00BB19C1">
        <w:trPr>
          <w:jc w:val="center"/>
        </w:trPr>
        <w:tc>
          <w:tcPr>
            <w:tcW w:w="9508" w:type="dxa"/>
            <w:vAlign w:val="center"/>
          </w:tcPr>
          <w:p w14:paraId="1B6938A6" w14:textId="77777777" w:rsidR="00ED7631" w:rsidRPr="00ED7631" w:rsidRDefault="00ED7631" w:rsidP="00ED7631">
            <w:pPr>
              <w:bidi/>
              <w:rPr>
                <w:rFonts w:cstheme="minorHAnsi"/>
                <w:sz w:val="24"/>
                <w:szCs w:val="24"/>
                <w:rtl/>
              </w:rPr>
            </w:pPr>
            <w:r w:rsidRPr="00ED7631">
              <w:rPr>
                <w:rFonts w:cstheme="minorHAnsi"/>
                <w:sz w:val="24"/>
                <w:szCs w:val="24"/>
                <w:rtl/>
              </w:rPr>
              <w:t>שיעבוד עם ישראל ומגפת ה-</w:t>
            </w:r>
            <w:r w:rsidRPr="00ED7631">
              <w:rPr>
                <w:rFonts w:cstheme="minorHAnsi"/>
                <w:sz w:val="24"/>
                <w:szCs w:val="24"/>
              </w:rPr>
              <w:t>ADE</w:t>
            </w:r>
            <w:r w:rsidRPr="00ED7631">
              <w:rPr>
                <w:rFonts w:cstheme="minorHAnsi"/>
                <w:sz w:val="24"/>
                <w:szCs w:val="24"/>
                <w:rtl/>
              </w:rPr>
              <w:t xml:space="preserve"> - תקציר</w:t>
            </w:r>
          </w:p>
        </w:tc>
        <w:tc>
          <w:tcPr>
            <w:tcW w:w="843" w:type="dxa"/>
            <w:vAlign w:val="center"/>
          </w:tcPr>
          <w:p w14:paraId="2EAF06E8" w14:textId="77777777" w:rsidR="00ED7631" w:rsidRPr="00ED7631" w:rsidRDefault="00ED7631" w:rsidP="00ED7631">
            <w:pPr>
              <w:bidi/>
              <w:jc w:val="center"/>
              <w:rPr>
                <w:rFonts w:cstheme="minorHAnsi"/>
                <w:sz w:val="24"/>
                <w:szCs w:val="24"/>
                <w:rtl/>
              </w:rPr>
            </w:pPr>
            <w:r w:rsidRPr="00ED7631">
              <w:rPr>
                <w:rFonts w:cstheme="minorHAnsi"/>
                <w:sz w:val="24"/>
                <w:szCs w:val="24"/>
                <w:rtl/>
              </w:rPr>
              <w:t>1</w:t>
            </w:r>
          </w:p>
        </w:tc>
      </w:tr>
      <w:tr w:rsidR="00ED7631" w:rsidRPr="00ED7631" w14:paraId="1A70D08F" w14:textId="77777777" w:rsidTr="00BB19C1">
        <w:trPr>
          <w:jc w:val="center"/>
        </w:trPr>
        <w:tc>
          <w:tcPr>
            <w:tcW w:w="9508" w:type="dxa"/>
            <w:vAlign w:val="center"/>
          </w:tcPr>
          <w:p w14:paraId="63081153" w14:textId="77777777" w:rsidR="00ED7631" w:rsidRPr="00ED7631" w:rsidRDefault="00ED7631" w:rsidP="00ED7631">
            <w:pPr>
              <w:bidi/>
              <w:rPr>
                <w:rFonts w:cstheme="minorHAnsi"/>
                <w:sz w:val="24"/>
                <w:szCs w:val="24"/>
                <w:rtl/>
              </w:rPr>
            </w:pPr>
            <w:r w:rsidRPr="00ED7631">
              <w:rPr>
                <w:rFonts w:cstheme="minorHAnsi"/>
                <w:sz w:val="24"/>
                <w:szCs w:val="24"/>
                <w:rtl/>
              </w:rPr>
              <w:t>תוכן עניינים</w:t>
            </w:r>
          </w:p>
        </w:tc>
        <w:tc>
          <w:tcPr>
            <w:tcW w:w="843" w:type="dxa"/>
            <w:vAlign w:val="center"/>
          </w:tcPr>
          <w:p w14:paraId="478D7FE8" w14:textId="77777777" w:rsidR="00ED7631" w:rsidRPr="00ED7631" w:rsidRDefault="00ED7631" w:rsidP="00ED7631">
            <w:pPr>
              <w:bidi/>
              <w:jc w:val="center"/>
              <w:rPr>
                <w:rFonts w:cstheme="minorHAnsi"/>
                <w:sz w:val="24"/>
                <w:szCs w:val="24"/>
                <w:rtl/>
              </w:rPr>
            </w:pPr>
            <w:r w:rsidRPr="00ED7631">
              <w:rPr>
                <w:rFonts w:cstheme="minorHAnsi"/>
                <w:sz w:val="24"/>
                <w:szCs w:val="24"/>
                <w:rtl/>
              </w:rPr>
              <w:t>2</w:t>
            </w:r>
          </w:p>
        </w:tc>
      </w:tr>
      <w:tr w:rsidR="00ED7631" w:rsidRPr="00ED7631" w14:paraId="3936C30D" w14:textId="77777777" w:rsidTr="00BB19C1">
        <w:trPr>
          <w:jc w:val="center"/>
        </w:trPr>
        <w:tc>
          <w:tcPr>
            <w:tcW w:w="9508" w:type="dxa"/>
            <w:vAlign w:val="center"/>
          </w:tcPr>
          <w:p w14:paraId="74FDB94A" w14:textId="63E30D91" w:rsidR="00ED7631" w:rsidRPr="00BB19C1" w:rsidRDefault="00BB19C1" w:rsidP="00ED7631">
            <w:pPr>
              <w:pStyle w:val="a3"/>
              <w:numPr>
                <w:ilvl w:val="0"/>
                <w:numId w:val="34"/>
              </w:numPr>
              <w:bidi/>
              <w:rPr>
                <w:rFonts w:cstheme="minorHAnsi"/>
                <w:sz w:val="24"/>
                <w:szCs w:val="24"/>
                <w:rtl/>
              </w:rPr>
            </w:pPr>
            <w:r w:rsidRPr="00BB19C1">
              <w:rPr>
                <w:rFonts w:cstheme="minorHAnsi" w:hint="cs"/>
                <w:sz w:val="24"/>
                <w:szCs w:val="24"/>
              </w:rPr>
              <w:t>ADE</w:t>
            </w:r>
            <w:r w:rsidRPr="00BB19C1">
              <w:rPr>
                <w:rFonts w:cstheme="minorHAnsi" w:hint="cs"/>
                <w:sz w:val="24"/>
                <w:szCs w:val="24"/>
                <w:rtl/>
              </w:rPr>
              <w:t xml:space="preserve">: </w:t>
            </w:r>
            <w:r w:rsidRPr="00BB19C1">
              <w:rPr>
                <w:rFonts w:cstheme="minorHAnsi"/>
                <w:sz w:val="24"/>
                <w:szCs w:val="24"/>
                <w:rtl/>
              </w:rPr>
              <w:t>סכנה חמורה שה-</w:t>
            </w:r>
            <w:r w:rsidRPr="00BB19C1">
              <w:rPr>
                <w:rFonts w:cstheme="minorHAnsi"/>
                <w:sz w:val="24"/>
                <w:szCs w:val="24"/>
              </w:rPr>
              <w:t>FDA</w:t>
            </w:r>
            <w:r w:rsidRPr="00BB19C1">
              <w:rPr>
                <w:rFonts w:cstheme="minorHAnsi"/>
                <w:sz w:val="24"/>
                <w:szCs w:val="24"/>
                <w:rtl/>
              </w:rPr>
              <w:t xml:space="preserve"> </w:t>
            </w:r>
            <w:proofErr w:type="spellStart"/>
            <w:r w:rsidRPr="00BB19C1">
              <w:rPr>
                <w:rFonts w:cstheme="minorHAnsi" w:hint="cs"/>
                <w:sz w:val="24"/>
                <w:szCs w:val="24"/>
                <w:rtl/>
              </w:rPr>
              <w:t>ו</w:t>
            </w:r>
            <w:r w:rsidRPr="00BB19C1">
              <w:rPr>
                <w:rFonts w:cstheme="minorHAnsi"/>
                <w:sz w:val="24"/>
                <w:szCs w:val="24"/>
                <w:rtl/>
              </w:rPr>
              <w:t>פייזר</w:t>
            </w:r>
            <w:proofErr w:type="spellEnd"/>
            <w:r w:rsidRPr="00BB19C1">
              <w:rPr>
                <w:rFonts w:cstheme="minorHAnsi"/>
                <w:sz w:val="24"/>
                <w:szCs w:val="24"/>
                <w:rtl/>
              </w:rPr>
              <w:t xml:space="preserve"> מודים שיש לעקוב ולבדוק בתצפיות ומחקרים לאחר היתר שימוש חירום: מחלת קורונה מוגברת כתוצאה מ'חיסוני' קורונה- 19</w:t>
            </w:r>
          </w:p>
        </w:tc>
        <w:tc>
          <w:tcPr>
            <w:tcW w:w="843" w:type="dxa"/>
            <w:vAlign w:val="center"/>
          </w:tcPr>
          <w:p w14:paraId="44BA46B1" w14:textId="77777777" w:rsidR="00ED7631" w:rsidRPr="00ED7631" w:rsidRDefault="00ED7631" w:rsidP="00ED7631">
            <w:pPr>
              <w:bidi/>
              <w:jc w:val="center"/>
              <w:rPr>
                <w:rFonts w:cstheme="minorHAnsi"/>
                <w:sz w:val="24"/>
                <w:szCs w:val="24"/>
                <w:rtl/>
              </w:rPr>
            </w:pPr>
            <w:r w:rsidRPr="00ED7631">
              <w:rPr>
                <w:rFonts w:cstheme="minorHAnsi"/>
                <w:sz w:val="24"/>
                <w:szCs w:val="24"/>
                <w:rtl/>
              </w:rPr>
              <w:t>3-4</w:t>
            </w:r>
          </w:p>
        </w:tc>
      </w:tr>
      <w:tr w:rsidR="00ED7631" w:rsidRPr="00ED7631" w14:paraId="4486937A" w14:textId="77777777" w:rsidTr="00BB19C1">
        <w:trPr>
          <w:jc w:val="center"/>
        </w:trPr>
        <w:tc>
          <w:tcPr>
            <w:tcW w:w="9508" w:type="dxa"/>
            <w:vAlign w:val="center"/>
          </w:tcPr>
          <w:p w14:paraId="7833C351" w14:textId="5F13C045" w:rsidR="00ED7631" w:rsidRPr="00BB19C1" w:rsidRDefault="00ED7631" w:rsidP="00BB19C1">
            <w:pPr>
              <w:pStyle w:val="a3"/>
              <w:numPr>
                <w:ilvl w:val="0"/>
                <w:numId w:val="34"/>
              </w:numPr>
              <w:bidi/>
              <w:jc w:val="both"/>
              <w:rPr>
                <w:rFonts w:cstheme="minorHAnsi"/>
                <w:sz w:val="24"/>
                <w:szCs w:val="24"/>
                <w:rtl/>
              </w:rPr>
            </w:pPr>
            <w:r w:rsidRPr="00ED7631">
              <w:rPr>
                <w:rFonts w:cstheme="minorHAnsi"/>
                <w:sz w:val="24"/>
                <w:szCs w:val="24"/>
                <w:rtl/>
              </w:rPr>
              <w:t>ניסוי על עם ישראל</w:t>
            </w:r>
          </w:p>
        </w:tc>
        <w:tc>
          <w:tcPr>
            <w:tcW w:w="843" w:type="dxa"/>
            <w:vAlign w:val="center"/>
          </w:tcPr>
          <w:p w14:paraId="74D9044A" w14:textId="77777777" w:rsidR="00ED7631" w:rsidRPr="00ED7631" w:rsidRDefault="00ED7631" w:rsidP="00ED7631">
            <w:pPr>
              <w:bidi/>
              <w:jc w:val="center"/>
              <w:rPr>
                <w:rFonts w:cstheme="minorHAnsi"/>
                <w:sz w:val="24"/>
                <w:szCs w:val="24"/>
                <w:rtl/>
              </w:rPr>
            </w:pPr>
            <w:r w:rsidRPr="00ED7631">
              <w:rPr>
                <w:rFonts w:cstheme="minorHAnsi"/>
                <w:sz w:val="24"/>
                <w:szCs w:val="24"/>
                <w:rtl/>
              </w:rPr>
              <w:t>5-7</w:t>
            </w:r>
          </w:p>
        </w:tc>
      </w:tr>
      <w:tr w:rsidR="00ED7631" w:rsidRPr="00ED7631" w14:paraId="1B91FEEF" w14:textId="77777777" w:rsidTr="00BB19C1">
        <w:trPr>
          <w:jc w:val="center"/>
        </w:trPr>
        <w:tc>
          <w:tcPr>
            <w:tcW w:w="9508" w:type="dxa"/>
            <w:vAlign w:val="center"/>
          </w:tcPr>
          <w:p w14:paraId="6A6232C5" w14:textId="1679CF52" w:rsidR="00ED7631" w:rsidRPr="00ED7631" w:rsidRDefault="00ED7631" w:rsidP="00BB19C1">
            <w:pPr>
              <w:pStyle w:val="a3"/>
              <w:numPr>
                <w:ilvl w:val="0"/>
                <w:numId w:val="34"/>
              </w:numPr>
              <w:bidi/>
              <w:jc w:val="both"/>
              <w:rPr>
                <w:rFonts w:cstheme="minorHAnsi"/>
                <w:sz w:val="24"/>
                <w:szCs w:val="24"/>
                <w:rtl/>
              </w:rPr>
            </w:pPr>
            <w:r w:rsidRPr="00ED7631">
              <w:rPr>
                <w:rFonts w:cstheme="minorHAnsi"/>
                <w:sz w:val="24"/>
                <w:szCs w:val="24"/>
                <w:rtl/>
                <w:lang w:val="en-GB"/>
              </w:rPr>
              <w:t>'היתר שימוש חירום' | 'אישור חיסון'</w:t>
            </w:r>
            <w:r w:rsidR="008C64F6">
              <w:rPr>
                <w:rFonts w:cstheme="minorHAnsi" w:hint="cs"/>
                <w:sz w:val="24"/>
                <w:szCs w:val="24"/>
                <w:rtl/>
                <w:lang w:val="en-GB"/>
              </w:rPr>
              <w:t xml:space="preserve"> </w:t>
            </w:r>
            <w:r w:rsidR="008C64F6">
              <w:rPr>
                <w:rFonts w:cstheme="minorHAnsi"/>
                <w:sz w:val="24"/>
                <w:szCs w:val="24"/>
                <w:rtl/>
                <w:lang w:val="en-GB"/>
              </w:rPr>
              <w:t>–</w:t>
            </w:r>
            <w:r w:rsidR="008C64F6">
              <w:rPr>
                <w:rFonts w:cstheme="minorHAnsi" w:hint="cs"/>
                <w:sz w:val="24"/>
                <w:szCs w:val="24"/>
                <w:rtl/>
                <w:lang w:val="en-GB"/>
              </w:rPr>
              <w:t xml:space="preserve"> הבדל גדול מאד</w:t>
            </w:r>
          </w:p>
        </w:tc>
        <w:tc>
          <w:tcPr>
            <w:tcW w:w="843" w:type="dxa"/>
            <w:vAlign w:val="center"/>
          </w:tcPr>
          <w:p w14:paraId="5442A3C7" w14:textId="77777777" w:rsidR="00ED7631" w:rsidRPr="00ED7631" w:rsidRDefault="00ED7631" w:rsidP="00ED7631">
            <w:pPr>
              <w:bidi/>
              <w:jc w:val="center"/>
              <w:rPr>
                <w:rFonts w:cstheme="minorHAnsi"/>
                <w:sz w:val="24"/>
                <w:szCs w:val="24"/>
                <w:rtl/>
              </w:rPr>
            </w:pPr>
            <w:r w:rsidRPr="00ED7631">
              <w:rPr>
                <w:rFonts w:cstheme="minorHAnsi"/>
                <w:sz w:val="24"/>
                <w:szCs w:val="24"/>
                <w:rtl/>
              </w:rPr>
              <w:t>8-9</w:t>
            </w:r>
          </w:p>
        </w:tc>
      </w:tr>
      <w:tr w:rsidR="00ED7631" w:rsidRPr="00ED7631" w14:paraId="1529895B" w14:textId="77777777" w:rsidTr="00BB19C1">
        <w:trPr>
          <w:jc w:val="center"/>
        </w:trPr>
        <w:tc>
          <w:tcPr>
            <w:tcW w:w="9508" w:type="dxa"/>
            <w:vAlign w:val="center"/>
          </w:tcPr>
          <w:p w14:paraId="20797202" w14:textId="712E202B" w:rsidR="00ED7631" w:rsidRPr="00BB19C1" w:rsidRDefault="00ED7631" w:rsidP="00BB19C1">
            <w:pPr>
              <w:pStyle w:val="a3"/>
              <w:numPr>
                <w:ilvl w:val="0"/>
                <w:numId w:val="34"/>
              </w:numPr>
              <w:bidi/>
              <w:jc w:val="both"/>
              <w:rPr>
                <w:rFonts w:cstheme="minorHAnsi"/>
                <w:sz w:val="24"/>
                <w:szCs w:val="24"/>
                <w:rtl/>
              </w:rPr>
            </w:pPr>
            <w:r w:rsidRPr="00ED7631">
              <w:rPr>
                <w:rFonts w:cstheme="minorHAnsi"/>
                <w:sz w:val="24"/>
                <w:szCs w:val="24"/>
                <w:rtl/>
              </w:rPr>
              <w:t>רמאות 'משרד הבריאות' הישראלי והתקשורת הישראלית?</w:t>
            </w:r>
          </w:p>
        </w:tc>
        <w:tc>
          <w:tcPr>
            <w:tcW w:w="843" w:type="dxa"/>
            <w:vAlign w:val="center"/>
          </w:tcPr>
          <w:p w14:paraId="6E17767D" w14:textId="77777777" w:rsidR="00ED7631" w:rsidRPr="00ED7631" w:rsidRDefault="00ED7631" w:rsidP="00ED7631">
            <w:pPr>
              <w:bidi/>
              <w:jc w:val="center"/>
              <w:rPr>
                <w:rFonts w:cstheme="minorHAnsi"/>
                <w:sz w:val="24"/>
                <w:szCs w:val="24"/>
                <w:rtl/>
              </w:rPr>
            </w:pPr>
            <w:r w:rsidRPr="00ED7631">
              <w:rPr>
                <w:rFonts w:cstheme="minorHAnsi"/>
                <w:sz w:val="24"/>
                <w:szCs w:val="24"/>
                <w:rtl/>
              </w:rPr>
              <w:t>10-12</w:t>
            </w:r>
          </w:p>
        </w:tc>
      </w:tr>
      <w:tr w:rsidR="00ED7631" w:rsidRPr="00ED7631" w14:paraId="4943BB99" w14:textId="77777777" w:rsidTr="00BB19C1">
        <w:trPr>
          <w:jc w:val="center"/>
        </w:trPr>
        <w:tc>
          <w:tcPr>
            <w:tcW w:w="9508" w:type="dxa"/>
            <w:vAlign w:val="center"/>
          </w:tcPr>
          <w:p w14:paraId="758729EB" w14:textId="77777777" w:rsidR="00ED7631" w:rsidRPr="00ED7631" w:rsidRDefault="00ED7631" w:rsidP="00ED7631">
            <w:pPr>
              <w:pStyle w:val="a3"/>
              <w:numPr>
                <w:ilvl w:val="0"/>
                <w:numId w:val="34"/>
              </w:numPr>
              <w:bidi/>
              <w:jc w:val="both"/>
              <w:rPr>
                <w:rFonts w:cstheme="minorHAnsi"/>
                <w:sz w:val="24"/>
                <w:szCs w:val="24"/>
                <w:rtl/>
              </w:rPr>
            </w:pPr>
            <w:r w:rsidRPr="00ED7631">
              <w:rPr>
                <w:rFonts w:cstheme="minorHAnsi"/>
                <w:sz w:val="24"/>
                <w:szCs w:val="24"/>
                <w:rtl/>
              </w:rPr>
              <w:t>מהי היסטוריית תשלומי קנסות פליליים ואזרחיים של חברת פייזר?</w:t>
            </w:r>
          </w:p>
        </w:tc>
        <w:tc>
          <w:tcPr>
            <w:tcW w:w="843" w:type="dxa"/>
            <w:vAlign w:val="center"/>
          </w:tcPr>
          <w:p w14:paraId="5D600F9C" w14:textId="77777777" w:rsidR="00ED7631" w:rsidRPr="00ED7631" w:rsidRDefault="00ED7631" w:rsidP="00ED7631">
            <w:pPr>
              <w:bidi/>
              <w:jc w:val="center"/>
              <w:rPr>
                <w:rFonts w:cstheme="minorHAnsi"/>
                <w:sz w:val="24"/>
                <w:szCs w:val="24"/>
                <w:rtl/>
              </w:rPr>
            </w:pPr>
            <w:r w:rsidRPr="00ED7631">
              <w:rPr>
                <w:rFonts w:cstheme="minorHAnsi"/>
                <w:sz w:val="24"/>
                <w:szCs w:val="24"/>
                <w:rtl/>
              </w:rPr>
              <w:t>12-14</w:t>
            </w:r>
          </w:p>
        </w:tc>
      </w:tr>
      <w:tr w:rsidR="00ED7631" w:rsidRPr="00ED7631" w14:paraId="3711DD48" w14:textId="77777777" w:rsidTr="00BB19C1">
        <w:trPr>
          <w:jc w:val="center"/>
        </w:trPr>
        <w:tc>
          <w:tcPr>
            <w:tcW w:w="9508" w:type="dxa"/>
            <w:vAlign w:val="center"/>
          </w:tcPr>
          <w:p w14:paraId="4680B3F3" w14:textId="77777777" w:rsidR="00ED7631" w:rsidRPr="00ED7631" w:rsidRDefault="00ED7631" w:rsidP="00ED7631">
            <w:pPr>
              <w:pStyle w:val="a3"/>
              <w:numPr>
                <w:ilvl w:val="0"/>
                <w:numId w:val="34"/>
              </w:numPr>
              <w:bidi/>
              <w:jc w:val="both"/>
              <w:rPr>
                <w:rFonts w:cstheme="minorHAnsi"/>
                <w:sz w:val="24"/>
                <w:szCs w:val="24"/>
                <w:rtl/>
              </w:rPr>
            </w:pPr>
            <w:r w:rsidRPr="00ED7631">
              <w:rPr>
                <w:rFonts w:cstheme="minorHAnsi"/>
                <w:sz w:val="24"/>
                <w:szCs w:val="24"/>
                <w:rtl/>
              </w:rPr>
              <w:t>האם חיסוני הקורונה-19 יצילו חיים?</w:t>
            </w:r>
          </w:p>
        </w:tc>
        <w:tc>
          <w:tcPr>
            <w:tcW w:w="843" w:type="dxa"/>
            <w:vAlign w:val="center"/>
          </w:tcPr>
          <w:p w14:paraId="5284432C" w14:textId="77777777" w:rsidR="00ED7631" w:rsidRPr="00ED7631" w:rsidRDefault="00ED7631" w:rsidP="00ED7631">
            <w:pPr>
              <w:bidi/>
              <w:jc w:val="center"/>
              <w:rPr>
                <w:rFonts w:cstheme="minorHAnsi"/>
                <w:sz w:val="24"/>
                <w:szCs w:val="24"/>
                <w:rtl/>
              </w:rPr>
            </w:pPr>
            <w:r w:rsidRPr="00ED7631">
              <w:rPr>
                <w:rFonts w:cstheme="minorHAnsi"/>
                <w:sz w:val="24"/>
                <w:szCs w:val="24"/>
                <w:rtl/>
              </w:rPr>
              <w:t>14-17</w:t>
            </w:r>
          </w:p>
        </w:tc>
      </w:tr>
      <w:tr w:rsidR="00ED7631" w:rsidRPr="00ED7631" w14:paraId="3CB58714" w14:textId="77777777" w:rsidTr="00BB19C1">
        <w:trPr>
          <w:jc w:val="center"/>
        </w:trPr>
        <w:tc>
          <w:tcPr>
            <w:tcW w:w="9508" w:type="dxa"/>
            <w:vAlign w:val="center"/>
          </w:tcPr>
          <w:p w14:paraId="4362D505" w14:textId="77777777" w:rsidR="00ED7631" w:rsidRPr="00ED7631" w:rsidRDefault="00ED7631" w:rsidP="00ED7631">
            <w:pPr>
              <w:pStyle w:val="a3"/>
              <w:numPr>
                <w:ilvl w:val="0"/>
                <w:numId w:val="34"/>
              </w:numPr>
              <w:bidi/>
              <w:rPr>
                <w:rFonts w:cstheme="minorHAnsi"/>
                <w:sz w:val="24"/>
                <w:szCs w:val="24"/>
                <w:rtl/>
              </w:rPr>
            </w:pPr>
            <w:r w:rsidRPr="00ED7631">
              <w:rPr>
                <w:rFonts w:cstheme="minorHAnsi"/>
                <w:sz w:val="24"/>
                <w:szCs w:val="24"/>
                <w:rtl/>
              </w:rPr>
              <w:t>עמוד 29 ממסמך 'הפרוטוקול הקליני' של חברת פייזר מה-11.2020 למניינם:</w:t>
            </w:r>
          </w:p>
        </w:tc>
        <w:tc>
          <w:tcPr>
            <w:tcW w:w="843" w:type="dxa"/>
            <w:vAlign w:val="center"/>
          </w:tcPr>
          <w:p w14:paraId="4192EDB1" w14:textId="77777777" w:rsidR="00ED7631" w:rsidRPr="00ED7631" w:rsidRDefault="00ED7631" w:rsidP="00ED7631">
            <w:pPr>
              <w:bidi/>
              <w:jc w:val="center"/>
              <w:rPr>
                <w:rFonts w:cstheme="minorHAnsi"/>
                <w:sz w:val="24"/>
                <w:szCs w:val="24"/>
                <w:rtl/>
              </w:rPr>
            </w:pPr>
            <w:r w:rsidRPr="00ED7631">
              <w:rPr>
                <w:rFonts w:cstheme="minorHAnsi"/>
                <w:sz w:val="24"/>
                <w:szCs w:val="24"/>
                <w:rtl/>
              </w:rPr>
              <w:t>17</w:t>
            </w:r>
          </w:p>
        </w:tc>
      </w:tr>
      <w:tr w:rsidR="00ED7631" w:rsidRPr="00ED7631" w14:paraId="1B962BB9" w14:textId="77777777" w:rsidTr="00BB19C1">
        <w:trPr>
          <w:jc w:val="center"/>
        </w:trPr>
        <w:tc>
          <w:tcPr>
            <w:tcW w:w="9508" w:type="dxa"/>
            <w:vAlign w:val="center"/>
          </w:tcPr>
          <w:p w14:paraId="2FC52DCE" w14:textId="07520F0A" w:rsidR="00ED7631" w:rsidRPr="00ED7631" w:rsidRDefault="00ED7631" w:rsidP="00BB19C1">
            <w:pPr>
              <w:pStyle w:val="a3"/>
              <w:numPr>
                <w:ilvl w:val="0"/>
                <w:numId w:val="34"/>
              </w:numPr>
              <w:bidi/>
              <w:jc w:val="both"/>
              <w:rPr>
                <w:rFonts w:cstheme="minorHAnsi"/>
                <w:sz w:val="24"/>
                <w:szCs w:val="24"/>
                <w:rtl/>
              </w:rPr>
            </w:pPr>
            <w:r w:rsidRPr="00ED7631">
              <w:rPr>
                <w:rFonts w:cstheme="minorHAnsi"/>
                <w:sz w:val="24"/>
                <w:szCs w:val="24"/>
                <w:rtl/>
              </w:rPr>
              <w:t>סיכום עד כה:</w:t>
            </w:r>
          </w:p>
        </w:tc>
        <w:tc>
          <w:tcPr>
            <w:tcW w:w="843" w:type="dxa"/>
            <w:vAlign w:val="center"/>
          </w:tcPr>
          <w:p w14:paraId="3A7AFF05" w14:textId="77777777" w:rsidR="00ED7631" w:rsidRPr="00ED7631" w:rsidRDefault="00ED7631" w:rsidP="00ED7631">
            <w:pPr>
              <w:bidi/>
              <w:jc w:val="center"/>
              <w:rPr>
                <w:rFonts w:cstheme="minorHAnsi"/>
                <w:sz w:val="24"/>
                <w:szCs w:val="24"/>
                <w:rtl/>
              </w:rPr>
            </w:pPr>
            <w:r w:rsidRPr="00ED7631">
              <w:rPr>
                <w:rFonts w:cstheme="minorHAnsi"/>
                <w:sz w:val="24"/>
                <w:szCs w:val="24"/>
                <w:rtl/>
              </w:rPr>
              <w:t>18</w:t>
            </w:r>
          </w:p>
        </w:tc>
      </w:tr>
      <w:tr w:rsidR="00ED7631" w:rsidRPr="00ED7631" w14:paraId="67682A54" w14:textId="77777777" w:rsidTr="00BB19C1">
        <w:trPr>
          <w:jc w:val="center"/>
        </w:trPr>
        <w:tc>
          <w:tcPr>
            <w:tcW w:w="9508" w:type="dxa"/>
            <w:vAlign w:val="center"/>
          </w:tcPr>
          <w:p w14:paraId="18C0B97E" w14:textId="6A84E500" w:rsidR="00ED7631" w:rsidRPr="00ED7631" w:rsidRDefault="00ED7631" w:rsidP="00BB19C1">
            <w:pPr>
              <w:pStyle w:val="a3"/>
              <w:numPr>
                <w:ilvl w:val="0"/>
                <w:numId w:val="34"/>
              </w:numPr>
              <w:bidi/>
              <w:jc w:val="both"/>
              <w:rPr>
                <w:rFonts w:cstheme="minorHAnsi"/>
                <w:sz w:val="24"/>
                <w:szCs w:val="24"/>
                <w:rtl/>
              </w:rPr>
            </w:pPr>
            <w:r w:rsidRPr="00ED7631">
              <w:rPr>
                <w:rFonts w:cstheme="minorHAnsi"/>
                <w:sz w:val="24"/>
                <w:szCs w:val="24"/>
                <w:rtl/>
              </w:rPr>
              <w:t>רשימת מומחים שמזהירים מ-</w:t>
            </w:r>
            <w:r w:rsidRPr="00ED7631">
              <w:rPr>
                <w:rFonts w:cstheme="minorHAnsi"/>
                <w:sz w:val="24"/>
                <w:szCs w:val="24"/>
              </w:rPr>
              <w:t>ADE</w:t>
            </w:r>
            <w:r w:rsidRPr="00ED7631">
              <w:rPr>
                <w:rFonts w:cstheme="minorHAnsi"/>
                <w:sz w:val="24"/>
                <w:szCs w:val="24"/>
                <w:rtl/>
              </w:rPr>
              <w:t xml:space="preserve"> כתוצאה מ'חיסוני הקורונה':</w:t>
            </w:r>
          </w:p>
        </w:tc>
        <w:tc>
          <w:tcPr>
            <w:tcW w:w="843" w:type="dxa"/>
            <w:vAlign w:val="center"/>
          </w:tcPr>
          <w:p w14:paraId="3498DD22" w14:textId="77777777" w:rsidR="00ED7631" w:rsidRPr="00ED7631" w:rsidRDefault="00ED7631" w:rsidP="00ED7631">
            <w:pPr>
              <w:bidi/>
              <w:jc w:val="center"/>
              <w:rPr>
                <w:rFonts w:cstheme="minorHAnsi"/>
                <w:sz w:val="24"/>
                <w:szCs w:val="24"/>
                <w:rtl/>
              </w:rPr>
            </w:pPr>
            <w:r w:rsidRPr="00ED7631">
              <w:rPr>
                <w:rFonts w:cstheme="minorHAnsi"/>
                <w:sz w:val="24"/>
                <w:szCs w:val="24"/>
                <w:rtl/>
              </w:rPr>
              <w:t>18</w:t>
            </w:r>
          </w:p>
        </w:tc>
      </w:tr>
      <w:tr w:rsidR="00ED7631" w:rsidRPr="00ED7631" w14:paraId="3F800EAE" w14:textId="77777777" w:rsidTr="00BB19C1">
        <w:trPr>
          <w:jc w:val="center"/>
        </w:trPr>
        <w:tc>
          <w:tcPr>
            <w:tcW w:w="9508" w:type="dxa"/>
            <w:vAlign w:val="center"/>
          </w:tcPr>
          <w:p w14:paraId="2D0A21F3" w14:textId="73965D44" w:rsidR="00ED7631" w:rsidRPr="00ED7631" w:rsidRDefault="00ED7631" w:rsidP="00BB19C1">
            <w:pPr>
              <w:pStyle w:val="a3"/>
              <w:numPr>
                <w:ilvl w:val="0"/>
                <w:numId w:val="34"/>
              </w:numPr>
              <w:bidi/>
              <w:rPr>
                <w:rFonts w:cstheme="minorHAnsi"/>
                <w:sz w:val="24"/>
                <w:szCs w:val="24"/>
                <w:rtl/>
              </w:rPr>
            </w:pPr>
            <w:r w:rsidRPr="00ED7631">
              <w:rPr>
                <w:rFonts w:cstheme="minorHAnsi"/>
                <w:sz w:val="24"/>
                <w:szCs w:val="24"/>
                <w:rtl/>
              </w:rPr>
              <w:t>תופעת ה-</w:t>
            </w:r>
            <w:r w:rsidRPr="00ED7631">
              <w:rPr>
                <w:rFonts w:cstheme="minorHAnsi"/>
                <w:sz w:val="24"/>
                <w:szCs w:val="24"/>
              </w:rPr>
              <w:t>ADE</w:t>
            </w:r>
            <w:r w:rsidRPr="00ED7631">
              <w:rPr>
                <w:rFonts w:cstheme="minorHAnsi"/>
                <w:sz w:val="24"/>
                <w:szCs w:val="24"/>
                <w:rtl/>
              </w:rPr>
              <w:t xml:space="preserve"> – זמנים ובדיקה לאורך זמן:</w:t>
            </w:r>
          </w:p>
        </w:tc>
        <w:tc>
          <w:tcPr>
            <w:tcW w:w="843" w:type="dxa"/>
            <w:vAlign w:val="center"/>
          </w:tcPr>
          <w:p w14:paraId="78C52DEE" w14:textId="77777777" w:rsidR="00ED7631" w:rsidRPr="00ED7631" w:rsidRDefault="00ED7631" w:rsidP="00ED7631">
            <w:pPr>
              <w:bidi/>
              <w:jc w:val="center"/>
              <w:rPr>
                <w:rFonts w:cstheme="minorHAnsi"/>
                <w:sz w:val="24"/>
                <w:szCs w:val="24"/>
                <w:rtl/>
              </w:rPr>
            </w:pPr>
            <w:r w:rsidRPr="00ED7631">
              <w:rPr>
                <w:rFonts w:cstheme="minorHAnsi"/>
                <w:sz w:val="24"/>
                <w:szCs w:val="24"/>
                <w:rtl/>
              </w:rPr>
              <w:t>19</w:t>
            </w:r>
          </w:p>
        </w:tc>
      </w:tr>
      <w:tr w:rsidR="00ED7631" w:rsidRPr="00ED7631" w14:paraId="5506FF82" w14:textId="77777777" w:rsidTr="00BB19C1">
        <w:trPr>
          <w:jc w:val="center"/>
        </w:trPr>
        <w:tc>
          <w:tcPr>
            <w:tcW w:w="9508" w:type="dxa"/>
            <w:vAlign w:val="center"/>
          </w:tcPr>
          <w:p w14:paraId="2EBFEF92" w14:textId="77777777" w:rsidR="00ED7631" w:rsidRPr="00ED7631" w:rsidRDefault="00ED7631" w:rsidP="00ED7631">
            <w:pPr>
              <w:pStyle w:val="a3"/>
              <w:numPr>
                <w:ilvl w:val="0"/>
                <w:numId w:val="34"/>
              </w:numPr>
              <w:bidi/>
              <w:jc w:val="both"/>
              <w:rPr>
                <w:rFonts w:cstheme="minorHAnsi"/>
                <w:sz w:val="24"/>
                <w:szCs w:val="24"/>
                <w:rtl/>
              </w:rPr>
            </w:pPr>
            <w:r w:rsidRPr="00ED7631">
              <w:rPr>
                <w:rFonts w:cstheme="minorHAnsi"/>
                <w:sz w:val="24"/>
                <w:szCs w:val="24"/>
                <w:rtl/>
              </w:rPr>
              <w:t>התראה חמורה:</w:t>
            </w:r>
          </w:p>
        </w:tc>
        <w:tc>
          <w:tcPr>
            <w:tcW w:w="843" w:type="dxa"/>
            <w:vAlign w:val="center"/>
          </w:tcPr>
          <w:p w14:paraId="14567D06" w14:textId="77777777" w:rsidR="00ED7631" w:rsidRPr="00ED7631" w:rsidRDefault="00ED7631" w:rsidP="00ED7631">
            <w:pPr>
              <w:bidi/>
              <w:jc w:val="center"/>
              <w:rPr>
                <w:rFonts w:cstheme="minorHAnsi"/>
                <w:sz w:val="24"/>
                <w:szCs w:val="24"/>
                <w:rtl/>
              </w:rPr>
            </w:pPr>
            <w:r w:rsidRPr="00ED7631">
              <w:rPr>
                <w:rFonts w:cstheme="minorHAnsi"/>
                <w:sz w:val="24"/>
                <w:szCs w:val="24"/>
                <w:rtl/>
              </w:rPr>
              <w:t>19</w:t>
            </w:r>
          </w:p>
        </w:tc>
      </w:tr>
      <w:tr w:rsidR="00ED7631" w:rsidRPr="00ED7631" w14:paraId="7F56605D" w14:textId="77777777" w:rsidTr="00BB19C1">
        <w:trPr>
          <w:jc w:val="center"/>
        </w:trPr>
        <w:tc>
          <w:tcPr>
            <w:tcW w:w="9508" w:type="dxa"/>
            <w:vAlign w:val="center"/>
          </w:tcPr>
          <w:p w14:paraId="0884FE23" w14:textId="77777777" w:rsidR="00ED7631" w:rsidRPr="00ED7631" w:rsidRDefault="00ED7631" w:rsidP="00ED7631">
            <w:pPr>
              <w:pStyle w:val="a3"/>
              <w:numPr>
                <w:ilvl w:val="0"/>
                <w:numId w:val="34"/>
              </w:numPr>
              <w:bidi/>
              <w:rPr>
                <w:rFonts w:cstheme="minorHAnsi"/>
                <w:sz w:val="24"/>
                <w:szCs w:val="24"/>
                <w:rtl/>
              </w:rPr>
            </w:pPr>
            <w:r w:rsidRPr="00ED7631">
              <w:rPr>
                <w:rFonts w:cstheme="minorHAnsi"/>
                <w:sz w:val="24"/>
                <w:szCs w:val="24"/>
                <w:rtl/>
              </w:rPr>
              <w:t xml:space="preserve">דברי ד"ר ציוני רפאל – רופא בכיר במיון ובעל רקע של 8 שנים </w:t>
            </w:r>
            <w:proofErr w:type="spellStart"/>
            <w:r w:rsidRPr="00ED7631">
              <w:rPr>
                <w:rFonts w:cstheme="minorHAnsi"/>
                <w:sz w:val="24"/>
                <w:szCs w:val="24"/>
                <w:rtl/>
              </w:rPr>
              <w:t>בוירולוגיה</w:t>
            </w:r>
            <w:proofErr w:type="spellEnd"/>
            <w:r w:rsidRPr="00ED7631">
              <w:rPr>
                <w:rFonts w:cstheme="minorHAnsi"/>
                <w:sz w:val="24"/>
                <w:szCs w:val="24"/>
                <w:rtl/>
              </w:rPr>
              <w:t>, בעניין תופעת ה-</w:t>
            </w:r>
            <w:r w:rsidRPr="00ED7631">
              <w:rPr>
                <w:rFonts w:cstheme="minorHAnsi"/>
                <w:sz w:val="24"/>
                <w:szCs w:val="24"/>
              </w:rPr>
              <w:t>ADE</w:t>
            </w:r>
            <w:r w:rsidRPr="00ED7631">
              <w:rPr>
                <w:rFonts w:cstheme="minorHAnsi"/>
                <w:sz w:val="24"/>
                <w:szCs w:val="24"/>
                <w:rtl/>
              </w:rPr>
              <w:t xml:space="preserve">:  </w:t>
            </w:r>
          </w:p>
        </w:tc>
        <w:tc>
          <w:tcPr>
            <w:tcW w:w="843" w:type="dxa"/>
            <w:vAlign w:val="center"/>
          </w:tcPr>
          <w:p w14:paraId="71164B5F" w14:textId="77777777" w:rsidR="00ED7631" w:rsidRPr="00ED7631" w:rsidRDefault="00ED7631" w:rsidP="00ED7631">
            <w:pPr>
              <w:bidi/>
              <w:jc w:val="center"/>
              <w:rPr>
                <w:rFonts w:cstheme="minorHAnsi"/>
                <w:sz w:val="24"/>
                <w:szCs w:val="24"/>
                <w:rtl/>
              </w:rPr>
            </w:pPr>
            <w:r w:rsidRPr="00ED7631">
              <w:rPr>
                <w:rFonts w:cstheme="minorHAnsi"/>
                <w:sz w:val="24"/>
                <w:szCs w:val="24"/>
                <w:rtl/>
              </w:rPr>
              <w:t>19-20</w:t>
            </w:r>
          </w:p>
        </w:tc>
      </w:tr>
      <w:tr w:rsidR="00ED7631" w:rsidRPr="00ED7631" w14:paraId="181AF7D2" w14:textId="77777777" w:rsidTr="00BB19C1">
        <w:trPr>
          <w:jc w:val="center"/>
        </w:trPr>
        <w:tc>
          <w:tcPr>
            <w:tcW w:w="9508" w:type="dxa"/>
            <w:vAlign w:val="center"/>
          </w:tcPr>
          <w:p w14:paraId="2FBBBC82" w14:textId="77777777" w:rsidR="00ED7631" w:rsidRPr="00ED7631" w:rsidRDefault="00ED7631" w:rsidP="00ED7631">
            <w:pPr>
              <w:pStyle w:val="a3"/>
              <w:numPr>
                <w:ilvl w:val="0"/>
                <w:numId w:val="34"/>
              </w:numPr>
              <w:bidi/>
              <w:jc w:val="both"/>
              <w:rPr>
                <w:rFonts w:eastAsia="Times New Roman" w:cstheme="minorHAnsi"/>
                <w:caps/>
                <w:kern w:val="36"/>
                <w:sz w:val="24"/>
                <w:szCs w:val="24"/>
                <w:rtl/>
                <w:lang w:val="en-GB"/>
              </w:rPr>
            </w:pPr>
            <w:r w:rsidRPr="00ED7631">
              <w:rPr>
                <w:rFonts w:eastAsia="Times New Roman" w:cstheme="minorHAnsi"/>
                <w:caps/>
                <w:kern w:val="36"/>
                <w:sz w:val="24"/>
                <w:szCs w:val="24"/>
                <w:rtl/>
                <w:lang w:val="en-GB"/>
              </w:rPr>
              <w:t>כיצד ה-</w:t>
            </w:r>
            <w:r w:rsidRPr="00ED7631">
              <w:rPr>
                <w:rFonts w:eastAsia="Times New Roman" w:cstheme="minorHAnsi"/>
                <w:caps/>
                <w:kern w:val="36"/>
                <w:sz w:val="24"/>
                <w:szCs w:val="24"/>
                <w:lang w:val="en-GB"/>
              </w:rPr>
              <w:t>ADE</w:t>
            </w:r>
            <w:r w:rsidRPr="00ED7631">
              <w:rPr>
                <w:rFonts w:eastAsia="Times New Roman" w:cstheme="minorHAnsi"/>
                <w:caps/>
                <w:kern w:val="36"/>
                <w:sz w:val="24"/>
                <w:szCs w:val="24"/>
                <w:rtl/>
                <w:lang w:val="en-GB"/>
              </w:rPr>
              <w:t xml:space="preserve"> עשוי להתרחש אצל אדם ש'התחסן' כנגד 'קורונה-19'?</w:t>
            </w:r>
          </w:p>
        </w:tc>
        <w:tc>
          <w:tcPr>
            <w:tcW w:w="843" w:type="dxa"/>
            <w:vAlign w:val="center"/>
          </w:tcPr>
          <w:p w14:paraId="503B9048" w14:textId="77777777" w:rsidR="00ED7631" w:rsidRPr="00ED7631" w:rsidRDefault="00ED7631" w:rsidP="00ED7631">
            <w:pPr>
              <w:bidi/>
              <w:jc w:val="center"/>
              <w:rPr>
                <w:rFonts w:cstheme="minorHAnsi"/>
                <w:sz w:val="24"/>
                <w:szCs w:val="24"/>
                <w:rtl/>
              </w:rPr>
            </w:pPr>
            <w:r w:rsidRPr="00ED7631">
              <w:rPr>
                <w:rFonts w:cstheme="minorHAnsi"/>
                <w:sz w:val="24"/>
                <w:szCs w:val="24"/>
                <w:rtl/>
              </w:rPr>
              <w:t>21</w:t>
            </w:r>
          </w:p>
        </w:tc>
      </w:tr>
      <w:tr w:rsidR="00ED7631" w:rsidRPr="00ED7631" w14:paraId="14B431ED" w14:textId="77777777" w:rsidTr="00BB19C1">
        <w:trPr>
          <w:jc w:val="center"/>
        </w:trPr>
        <w:tc>
          <w:tcPr>
            <w:tcW w:w="9508" w:type="dxa"/>
            <w:vAlign w:val="center"/>
          </w:tcPr>
          <w:p w14:paraId="5DA1E8B6" w14:textId="77777777" w:rsidR="00ED7631" w:rsidRPr="00ED7631" w:rsidRDefault="00ED7631" w:rsidP="00ED7631">
            <w:pPr>
              <w:pStyle w:val="a3"/>
              <w:numPr>
                <w:ilvl w:val="0"/>
                <w:numId w:val="34"/>
              </w:numPr>
              <w:bidi/>
              <w:jc w:val="both"/>
              <w:rPr>
                <w:rFonts w:cstheme="minorHAnsi"/>
                <w:sz w:val="24"/>
                <w:szCs w:val="24"/>
                <w:rtl/>
              </w:rPr>
            </w:pPr>
            <w:r w:rsidRPr="00ED7631">
              <w:rPr>
                <w:rFonts w:cstheme="minorHAnsi"/>
                <w:sz w:val="24"/>
                <w:szCs w:val="24"/>
                <w:rtl/>
              </w:rPr>
              <w:t>מומחים מזהירים ומתריעים על סכנת ה-</w:t>
            </w:r>
            <w:r w:rsidRPr="00ED7631">
              <w:rPr>
                <w:rFonts w:cstheme="minorHAnsi"/>
                <w:sz w:val="24"/>
                <w:szCs w:val="24"/>
              </w:rPr>
              <w:t>ADE</w:t>
            </w:r>
          </w:p>
        </w:tc>
        <w:tc>
          <w:tcPr>
            <w:tcW w:w="843" w:type="dxa"/>
            <w:vAlign w:val="center"/>
          </w:tcPr>
          <w:p w14:paraId="27697B84" w14:textId="77777777" w:rsidR="00ED7631" w:rsidRPr="00ED7631" w:rsidRDefault="00ED7631" w:rsidP="00ED7631">
            <w:pPr>
              <w:bidi/>
              <w:jc w:val="center"/>
              <w:rPr>
                <w:rFonts w:cstheme="minorHAnsi"/>
                <w:sz w:val="24"/>
                <w:szCs w:val="24"/>
                <w:rtl/>
              </w:rPr>
            </w:pPr>
            <w:r w:rsidRPr="00ED7631">
              <w:rPr>
                <w:rFonts w:cstheme="minorHAnsi"/>
                <w:sz w:val="24"/>
                <w:szCs w:val="24"/>
                <w:rtl/>
              </w:rPr>
              <w:t>22-24</w:t>
            </w:r>
          </w:p>
        </w:tc>
      </w:tr>
      <w:tr w:rsidR="00ED7631" w:rsidRPr="00ED7631" w14:paraId="69515406" w14:textId="77777777" w:rsidTr="00BB19C1">
        <w:trPr>
          <w:jc w:val="center"/>
        </w:trPr>
        <w:tc>
          <w:tcPr>
            <w:tcW w:w="9508" w:type="dxa"/>
            <w:vAlign w:val="center"/>
          </w:tcPr>
          <w:p w14:paraId="5FEC02B3" w14:textId="77777777" w:rsidR="00ED7631" w:rsidRPr="00ED7631" w:rsidRDefault="00ED7631" w:rsidP="00ED7631">
            <w:pPr>
              <w:pStyle w:val="a3"/>
              <w:numPr>
                <w:ilvl w:val="0"/>
                <w:numId w:val="34"/>
              </w:numPr>
              <w:bidi/>
              <w:rPr>
                <w:rFonts w:eastAsia="Times New Roman" w:cstheme="minorHAnsi"/>
                <w:caps/>
                <w:kern w:val="36"/>
                <w:sz w:val="24"/>
                <w:szCs w:val="24"/>
                <w:rtl/>
                <w:lang w:val="en-GB"/>
              </w:rPr>
            </w:pPr>
            <w:r w:rsidRPr="00ED7631">
              <w:rPr>
                <w:rFonts w:eastAsia="Times New Roman" w:cstheme="minorHAnsi"/>
                <w:caps/>
                <w:kern w:val="36"/>
                <w:sz w:val="24"/>
                <w:szCs w:val="24"/>
                <w:rtl/>
                <w:lang w:val="en-GB"/>
              </w:rPr>
              <w:t>נפגעים מהחיסון</w:t>
            </w:r>
          </w:p>
        </w:tc>
        <w:tc>
          <w:tcPr>
            <w:tcW w:w="843" w:type="dxa"/>
            <w:vAlign w:val="center"/>
          </w:tcPr>
          <w:p w14:paraId="7C30704E" w14:textId="77777777" w:rsidR="00ED7631" w:rsidRPr="00ED7631" w:rsidRDefault="00ED7631" w:rsidP="00ED7631">
            <w:pPr>
              <w:bidi/>
              <w:jc w:val="center"/>
              <w:rPr>
                <w:rFonts w:cstheme="minorHAnsi"/>
                <w:sz w:val="24"/>
                <w:szCs w:val="24"/>
                <w:rtl/>
              </w:rPr>
            </w:pPr>
            <w:r w:rsidRPr="00ED7631">
              <w:rPr>
                <w:rFonts w:cstheme="minorHAnsi"/>
                <w:sz w:val="24"/>
                <w:szCs w:val="24"/>
                <w:rtl/>
              </w:rPr>
              <w:t>24</w:t>
            </w:r>
          </w:p>
        </w:tc>
      </w:tr>
      <w:tr w:rsidR="00ED7631" w:rsidRPr="00ED7631" w14:paraId="5B259C95" w14:textId="77777777" w:rsidTr="00BB19C1">
        <w:trPr>
          <w:jc w:val="center"/>
        </w:trPr>
        <w:tc>
          <w:tcPr>
            <w:tcW w:w="9508" w:type="dxa"/>
            <w:vAlign w:val="center"/>
          </w:tcPr>
          <w:p w14:paraId="70115566" w14:textId="77777777" w:rsidR="00ED7631" w:rsidRPr="00ED7631" w:rsidRDefault="00ED7631" w:rsidP="00ED7631">
            <w:pPr>
              <w:pStyle w:val="a3"/>
              <w:numPr>
                <w:ilvl w:val="0"/>
                <w:numId w:val="34"/>
              </w:numPr>
              <w:bidi/>
              <w:jc w:val="both"/>
              <w:rPr>
                <w:rFonts w:eastAsia="Times New Roman" w:cstheme="minorHAnsi"/>
                <w:caps/>
                <w:kern w:val="36"/>
                <w:sz w:val="24"/>
                <w:szCs w:val="24"/>
                <w:rtl/>
                <w:lang w:val="en-GB"/>
              </w:rPr>
            </w:pPr>
            <w:r w:rsidRPr="00ED7631">
              <w:rPr>
                <w:rFonts w:eastAsia="Times New Roman" w:cstheme="minorHAnsi"/>
                <w:caps/>
                <w:kern w:val="36"/>
                <w:sz w:val="24"/>
                <w:szCs w:val="24"/>
                <w:rtl/>
                <w:lang w:val="en-GB"/>
              </w:rPr>
              <w:t>דיווחי תקשורת:</w:t>
            </w:r>
          </w:p>
        </w:tc>
        <w:tc>
          <w:tcPr>
            <w:tcW w:w="843" w:type="dxa"/>
            <w:vAlign w:val="center"/>
          </w:tcPr>
          <w:p w14:paraId="6406277C" w14:textId="77777777" w:rsidR="00ED7631" w:rsidRPr="00ED7631" w:rsidRDefault="00ED7631" w:rsidP="00ED7631">
            <w:pPr>
              <w:bidi/>
              <w:jc w:val="center"/>
              <w:rPr>
                <w:rFonts w:cstheme="minorHAnsi"/>
                <w:sz w:val="24"/>
                <w:szCs w:val="24"/>
                <w:rtl/>
              </w:rPr>
            </w:pPr>
            <w:r w:rsidRPr="00ED7631">
              <w:rPr>
                <w:rFonts w:cstheme="minorHAnsi"/>
                <w:sz w:val="24"/>
                <w:szCs w:val="24"/>
                <w:rtl/>
              </w:rPr>
              <w:t>24-25</w:t>
            </w:r>
          </w:p>
        </w:tc>
      </w:tr>
      <w:tr w:rsidR="00ED7631" w:rsidRPr="00ED7631" w14:paraId="6EF6DC55" w14:textId="77777777" w:rsidTr="00BB19C1">
        <w:trPr>
          <w:jc w:val="center"/>
        </w:trPr>
        <w:tc>
          <w:tcPr>
            <w:tcW w:w="9508" w:type="dxa"/>
            <w:vAlign w:val="center"/>
          </w:tcPr>
          <w:p w14:paraId="4CF4E67B" w14:textId="77777777" w:rsidR="00ED7631" w:rsidRPr="00ED7631" w:rsidRDefault="00ED7631" w:rsidP="00ED7631">
            <w:pPr>
              <w:pStyle w:val="a3"/>
              <w:numPr>
                <w:ilvl w:val="0"/>
                <w:numId w:val="34"/>
              </w:numPr>
              <w:bidi/>
              <w:jc w:val="both"/>
              <w:rPr>
                <w:rFonts w:eastAsia="Times New Roman" w:cstheme="minorHAnsi"/>
                <w:caps/>
                <w:kern w:val="36"/>
                <w:sz w:val="24"/>
                <w:szCs w:val="24"/>
                <w:rtl/>
                <w:lang w:val="en-GB"/>
              </w:rPr>
            </w:pPr>
            <w:r w:rsidRPr="00ED7631">
              <w:rPr>
                <w:rFonts w:eastAsia="Times New Roman" w:cstheme="minorHAnsi"/>
                <w:caps/>
                <w:kern w:val="36"/>
                <w:sz w:val="24"/>
                <w:szCs w:val="24"/>
                <w:rtl/>
                <w:lang w:val="en-GB"/>
              </w:rPr>
              <w:t>מה אומרים חסידי ה'חיסון' בעניין ה-</w:t>
            </w:r>
            <w:r w:rsidRPr="00ED7631">
              <w:rPr>
                <w:rFonts w:eastAsia="Times New Roman" w:cstheme="minorHAnsi"/>
                <w:caps/>
                <w:kern w:val="36"/>
                <w:sz w:val="24"/>
                <w:szCs w:val="24"/>
                <w:lang w:val="en-GB"/>
              </w:rPr>
              <w:t>ADE</w:t>
            </w:r>
            <w:r w:rsidRPr="00ED7631">
              <w:rPr>
                <w:rFonts w:eastAsia="Times New Roman" w:cstheme="minorHAnsi"/>
                <w:caps/>
                <w:kern w:val="36"/>
                <w:sz w:val="24"/>
                <w:szCs w:val="24"/>
                <w:rtl/>
                <w:lang w:val="en-GB"/>
              </w:rPr>
              <w:t>?</w:t>
            </w:r>
          </w:p>
        </w:tc>
        <w:tc>
          <w:tcPr>
            <w:tcW w:w="843" w:type="dxa"/>
            <w:vAlign w:val="center"/>
          </w:tcPr>
          <w:p w14:paraId="6A3ADB2A" w14:textId="77777777" w:rsidR="00ED7631" w:rsidRPr="00ED7631" w:rsidRDefault="00ED7631" w:rsidP="00ED7631">
            <w:pPr>
              <w:bidi/>
              <w:jc w:val="center"/>
              <w:rPr>
                <w:rFonts w:cstheme="minorHAnsi"/>
                <w:sz w:val="24"/>
                <w:szCs w:val="24"/>
                <w:rtl/>
              </w:rPr>
            </w:pPr>
            <w:r w:rsidRPr="00ED7631">
              <w:rPr>
                <w:rFonts w:cstheme="minorHAnsi"/>
                <w:sz w:val="24"/>
                <w:szCs w:val="24"/>
                <w:rtl/>
              </w:rPr>
              <w:t>26-28</w:t>
            </w:r>
          </w:p>
        </w:tc>
      </w:tr>
      <w:tr w:rsidR="00ED7631" w:rsidRPr="00ED7631" w14:paraId="456464D8" w14:textId="77777777" w:rsidTr="00BB19C1">
        <w:trPr>
          <w:jc w:val="center"/>
        </w:trPr>
        <w:tc>
          <w:tcPr>
            <w:tcW w:w="9508" w:type="dxa"/>
            <w:vAlign w:val="center"/>
          </w:tcPr>
          <w:p w14:paraId="0F6F8F4F" w14:textId="77777777" w:rsidR="00ED7631" w:rsidRPr="00ED7631" w:rsidRDefault="00ED7631" w:rsidP="00ED7631">
            <w:pPr>
              <w:pStyle w:val="a3"/>
              <w:numPr>
                <w:ilvl w:val="0"/>
                <w:numId w:val="34"/>
              </w:numPr>
              <w:bidi/>
              <w:jc w:val="both"/>
              <w:rPr>
                <w:rFonts w:eastAsia="Times New Roman" w:cstheme="minorHAnsi"/>
                <w:caps/>
                <w:kern w:val="36"/>
                <w:sz w:val="24"/>
                <w:szCs w:val="24"/>
                <w:rtl/>
              </w:rPr>
            </w:pPr>
            <w:r w:rsidRPr="00ED7631">
              <w:rPr>
                <w:rFonts w:eastAsia="Times New Roman" w:cstheme="minorHAnsi"/>
                <w:caps/>
                <w:kern w:val="36"/>
                <w:sz w:val="24"/>
                <w:szCs w:val="24"/>
                <w:rtl/>
              </w:rPr>
              <w:t>טבלת סיכון למוות לפי גיל</w:t>
            </w:r>
          </w:p>
        </w:tc>
        <w:tc>
          <w:tcPr>
            <w:tcW w:w="843" w:type="dxa"/>
            <w:vAlign w:val="center"/>
          </w:tcPr>
          <w:p w14:paraId="45D988DD" w14:textId="77777777" w:rsidR="00ED7631" w:rsidRPr="00ED7631" w:rsidRDefault="00ED7631" w:rsidP="00ED7631">
            <w:pPr>
              <w:bidi/>
              <w:jc w:val="center"/>
              <w:rPr>
                <w:rFonts w:cstheme="minorHAnsi"/>
                <w:sz w:val="24"/>
                <w:szCs w:val="24"/>
                <w:rtl/>
              </w:rPr>
            </w:pPr>
            <w:r w:rsidRPr="00ED7631">
              <w:rPr>
                <w:rFonts w:cstheme="minorHAnsi"/>
                <w:sz w:val="24"/>
                <w:szCs w:val="24"/>
                <w:rtl/>
              </w:rPr>
              <w:t>28</w:t>
            </w:r>
          </w:p>
        </w:tc>
      </w:tr>
      <w:tr w:rsidR="00ED7631" w:rsidRPr="00ED7631" w14:paraId="2663D900" w14:textId="77777777" w:rsidTr="00BB19C1">
        <w:trPr>
          <w:jc w:val="center"/>
        </w:trPr>
        <w:tc>
          <w:tcPr>
            <w:tcW w:w="9508" w:type="dxa"/>
            <w:vAlign w:val="center"/>
          </w:tcPr>
          <w:p w14:paraId="377D9526" w14:textId="77777777" w:rsidR="00ED7631" w:rsidRPr="00ED7631" w:rsidRDefault="00ED7631" w:rsidP="00ED7631">
            <w:pPr>
              <w:pStyle w:val="a3"/>
              <w:numPr>
                <w:ilvl w:val="0"/>
                <w:numId w:val="34"/>
              </w:numPr>
              <w:bidi/>
              <w:rPr>
                <w:rFonts w:eastAsia="Times New Roman" w:cstheme="minorHAnsi"/>
                <w:caps/>
                <w:kern w:val="36"/>
                <w:sz w:val="24"/>
                <w:szCs w:val="24"/>
                <w:rtl/>
              </w:rPr>
            </w:pPr>
            <w:r w:rsidRPr="00ED7631">
              <w:rPr>
                <w:rFonts w:eastAsia="Times New Roman" w:cstheme="minorHAnsi"/>
                <w:caps/>
                <w:kern w:val="36"/>
                <w:sz w:val="24"/>
                <w:szCs w:val="24"/>
                <w:rtl/>
              </w:rPr>
              <w:t>מסקנה: עם ישראל נמצא בסכנה מהותית מאד</w:t>
            </w:r>
          </w:p>
        </w:tc>
        <w:tc>
          <w:tcPr>
            <w:tcW w:w="843" w:type="dxa"/>
            <w:vAlign w:val="center"/>
          </w:tcPr>
          <w:p w14:paraId="67CFB51C" w14:textId="77777777" w:rsidR="00ED7631" w:rsidRPr="00ED7631" w:rsidRDefault="00ED7631" w:rsidP="00ED7631">
            <w:pPr>
              <w:bidi/>
              <w:jc w:val="center"/>
              <w:rPr>
                <w:rFonts w:cstheme="minorHAnsi"/>
                <w:sz w:val="24"/>
                <w:szCs w:val="24"/>
                <w:rtl/>
              </w:rPr>
            </w:pPr>
            <w:r w:rsidRPr="00ED7631">
              <w:rPr>
                <w:rFonts w:cstheme="minorHAnsi"/>
                <w:sz w:val="24"/>
                <w:szCs w:val="24"/>
                <w:rtl/>
              </w:rPr>
              <w:t>29</w:t>
            </w:r>
          </w:p>
        </w:tc>
      </w:tr>
      <w:tr w:rsidR="00ED7631" w:rsidRPr="00ED7631" w14:paraId="3B75B51A" w14:textId="77777777" w:rsidTr="00BB19C1">
        <w:trPr>
          <w:jc w:val="center"/>
        </w:trPr>
        <w:tc>
          <w:tcPr>
            <w:tcW w:w="9508" w:type="dxa"/>
            <w:vAlign w:val="center"/>
          </w:tcPr>
          <w:p w14:paraId="5F88A911" w14:textId="77777777" w:rsidR="00ED7631" w:rsidRPr="00ED7631" w:rsidRDefault="00ED7631" w:rsidP="00ED7631">
            <w:pPr>
              <w:pStyle w:val="a3"/>
              <w:numPr>
                <w:ilvl w:val="0"/>
                <w:numId w:val="34"/>
              </w:numPr>
              <w:bidi/>
              <w:rPr>
                <w:rFonts w:eastAsia="Times New Roman" w:cstheme="minorHAnsi"/>
                <w:caps/>
                <w:kern w:val="36"/>
                <w:sz w:val="24"/>
                <w:szCs w:val="24"/>
                <w:rtl/>
              </w:rPr>
            </w:pPr>
            <w:r w:rsidRPr="00ED7631">
              <w:rPr>
                <w:rFonts w:eastAsia="Times New Roman" w:cstheme="minorHAnsi"/>
                <w:caps/>
                <w:kern w:val="36"/>
                <w:sz w:val="24"/>
                <w:szCs w:val="24"/>
                <w:rtl/>
              </w:rPr>
              <w:t xml:space="preserve">שאלה: מה יעשה מי שלקח כבר ’חיסון’ אחד? </w:t>
            </w:r>
          </w:p>
        </w:tc>
        <w:tc>
          <w:tcPr>
            <w:tcW w:w="843" w:type="dxa"/>
            <w:vAlign w:val="center"/>
          </w:tcPr>
          <w:p w14:paraId="18CAE9BD" w14:textId="77777777" w:rsidR="00ED7631" w:rsidRPr="00ED7631" w:rsidRDefault="00ED7631" w:rsidP="00ED7631">
            <w:pPr>
              <w:bidi/>
              <w:jc w:val="center"/>
              <w:rPr>
                <w:rFonts w:cstheme="minorHAnsi"/>
                <w:sz w:val="24"/>
                <w:szCs w:val="24"/>
                <w:rtl/>
              </w:rPr>
            </w:pPr>
            <w:r w:rsidRPr="00ED7631">
              <w:rPr>
                <w:rFonts w:cstheme="minorHAnsi"/>
                <w:sz w:val="24"/>
                <w:szCs w:val="24"/>
                <w:rtl/>
              </w:rPr>
              <w:t>29</w:t>
            </w:r>
          </w:p>
        </w:tc>
      </w:tr>
      <w:tr w:rsidR="00ED7631" w:rsidRPr="00ED7631" w14:paraId="55AB9640" w14:textId="77777777" w:rsidTr="00BB19C1">
        <w:trPr>
          <w:jc w:val="center"/>
        </w:trPr>
        <w:tc>
          <w:tcPr>
            <w:tcW w:w="9508" w:type="dxa"/>
            <w:vAlign w:val="center"/>
          </w:tcPr>
          <w:p w14:paraId="2DB17E30" w14:textId="77777777" w:rsidR="00ED7631" w:rsidRPr="00ED7631" w:rsidRDefault="00ED7631" w:rsidP="00ED7631">
            <w:pPr>
              <w:pStyle w:val="a3"/>
              <w:numPr>
                <w:ilvl w:val="0"/>
                <w:numId w:val="34"/>
              </w:numPr>
              <w:bidi/>
              <w:jc w:val="both"/>
              <w:rPr>
                <w:rFonts w:eastAsia="Times New Roman" w:cstheme="minorHAnsi"/>
                <w:caps/>
                <w:kern w:val="36"/>
                <w:sz w:val="24"/>
                <w:szCs w:val="24"/>
                <w:rtl/>
              </w:rPr>
            </w:pPr>
            <w:r w:rsidRPr="00ED7631">
              <w:rPr>
                <w:rFonts w:eastAsia="Times New Roman" w:cstheme="minorHAnsi"/>
                <w:caps/>
                <w:kern w:val="36"/>
                <w:sz w:val="24"/>
                <w:szCs w:val="24"/>
                <w:rtl/>
              </w:rPr>
              <w:t xml:space="preserve">הסרת אחריות מלאה: </w:t>
            </w:r>
          </w:p>
        </w:tc>
        <w:tc>
          <w:tcPr>
            <w:tcW w:w="843" w:type="dxa"/>
            <w:vAlign w:val="center"/>
          </w:tcPr>
          <w:p w14:paraId="0D42C5D1" w14:textId="77777777" w:rsidR="00ED7631" w:rsidRPr="00ED7631" w:rsidRDefault="00ED7631" w:rsidP="00ED7631">
            <w:pPr>
              <w:bidi/>
              <w:jc w:val="center"/>
              <w:rPr>
                <w:rFonts w:cstheme="minorHAnsi"/>
                <w:sz w:val="24"/>
                <w:szCs w:val="24"/>
                <w:rtl/>
              </w:rPr>
            </w:pPr>
            <w:r w:rsidRPr="00ED7631">
              <w:rPr>
                <w:rFonts w:cstheme="minorHAnsi"/>
                <w:sz w:val="24"/>
                <w:szCs w:val="24"/>
                <w:rtl/>
              </w:rPr>
              <w:t>30</w:t>
            </w:r>
          </w:p>
        </w:tc>
      </w:tr>
      <w:tr w:rsidR="00ED7631" w:rsidRPr="00ED7631" w14:paraId="54540335" w14:textId="77777777" w:rsidTr="00BB19C1">
        <w:trPr>
          <w:jc w:val="center"/>
        </w:trPr>
        <w:tc>
          <w:tcPr>
            <w:tcW w:w="9508" w:type="dxa"/>
            <w:vAlign w:val="center"/>
          </w:tcPr>
          <w:p w14:paraId="32AFFF59" w14:textId="3D27BA9F" w:rsidR="00ED7631" w:rsidRPr="00ED7631" w:rsidRDefault="00ED7631" w:rsidP="00ED7631">
            <w:pPr>
              <w:bidi/>
              <w:jc w:val="both"/>
              <w:rPr>
                <w:rFonts w:eastAsia="Times New Roman" w:cstheme="minorHAnsi"/>
                <w:caps/>
                <w:kern w:val="36"/>
                <w:sz w:val="24"/>
                <w:szCs w:val="24"/>
                <w:rtl/>
              </w:rPr>
            </w:pPr>
            <w:r>
              <w:rPr>
                <w:rFonts w:eastAsia="Times New Roman" w:cstheme="minorHAnsi" w:hint="cs"/>
                <w:caps/>
                <w:kern w:val="36"/>
                <w:sz w:val="24"/>
                <w:szCs w:val="24"/>
                <w:rtl/>
              </w:rPr>
              <w:t xml:space="preserve">             </w:t>
            </w:r>
            <w:r w:rsidRPr="00ED7631">
              <w:rPr>
                <w:rFonts w:eastAsia="Times New Roman" w:cstheme="minorHAnsi"/>
                <w:caps/>
                <w:kern w:val="36"/>
                <w:sz w:val="24"/>
                <w:szCs w:val="24"/>
                <w:rtl/>
              </w:rPr>
              <w:t>מקורות:</w:t>
            </w:r>
          </w:p>
        </w:tc>
        <w:tc>
          <w:tcPr>
            <w:tcW w:w="843" w:type="dxa"/>
            <w:vAlign w:val="center"/>
          </w:tcPr>
          <w:p w14:paraId="24E3DAF7" w14:textId="77777777" w:rsidR="00ED7631" w:rsidRPr="00ED7631" w:rsidRDefault="00ED7631" w:rsidP="00ED7631">
            <w:pPr>
              <w:bidi/>
              <w:jc w:val="center"/>
              <w:rPr>
                <w:rFonts w:cstheme="minorHAnsi"/>
                <w:sz w:val="24"/>
                <w:szCs w:val="24"/>
                <w:rtl/>
              </w:rPr>
            </w:pPr>
            <w:r w:rsidRPr="00ED7631">
              <w:rPr>
                <w:rFonts w:cstheme="minorHAnsi"/>
                <w:sz w:val="24"/>
                <w:szCs w:val="24"/>
                <w:rtl/>
              </w:rPr>
              <w:t>30-33</w:t>
            </w:r>
          </w:p>
        </w:tc>
      </w:tr>
      <w:tr w:rsidR="00ED7631" w:rsidRPr="00ED7631" w14:paraId="7FDF508B" w14:textId="77777777" w:rsidTr="00BB19C1">
        <w:trPr>
          <w:jc w:val="center"/>
        </w:trPr>
        <w:tc>
          <w:tcPr>
            <w:tcW w:w="10351" w:type="dxa"/>
            <w:gridSpan w:val="2"/>
            <w:vAlign w:val="center"/>
          </w:tcPr>
          <w:p w14:paraId="360BDB0D" w14:textId="77777777" w:rsidR="00ED7631" w:rsidRPr="00FE3FCF" w:rsidRDefault="00ED7631" w:rsidP="006B720E">
            <w:pPr>
              <w:bidi/>
              <w:rPr>
                <w:rFonts w:cstheme="minorHAnsi"/>
                <w:b/>
                <w:bCs/>
                <w:sz w:val="24"/>
                <w:szCs w:val="24"/>
                <w:rtl/>
              </w:rPr>
            </w:pPr>
            <w:r w:rsidRPr="00FE3FCF">
              <w:rPr>
                <w:rFonts w:cstheme="minorHAnsi"/>
                <w:b/>
                <w:bCs/>
                <w:sz w:val="24"/>
                <w:szCs w:val="24"/>
                <w:rtl/>
              </w:rPr>
              <w:t>נספחים:</w:t>
            </w:r>
          </w:p>
        </w:tc>
      </w:tr>
      <w:tr w:rsidR="00ED7631" w:rsidRPr="00ED7631" w14:paraId="27F3577A" w14:textId="77777777" w:rsidTr="00BB19C1">
        <w:trPr>
          <w:jc w:val="center"/>
        </w:trPr>
        <w:tc>
          <w:tcPr>
            <w:tcW w:w="9508" w:type="dxa"/>
            <w:vAlign w:val="center"/>
          </w:tcPr>
          <w:p w14:paraId="3521E7FF" w14:textId="40E36A05" w:rsidR="00ED7631" w:rsidRPr="00FE3FCF" w:rsidRDefault="00FE3FCF" w:rsidP="00ED7631">
            <w:pPr>
              <w:bidi/>
              <w:jc w:val="center"/>
              <w:rPr>
                <w:rFonts w:cstheme="minorHAnsi"/>
                <w:sz w:val="24"/>
                <w:szCs w:val="24"/>
                <w:rtl/>
              </w:rPr>
            </w:pPr>
            <w:r>
              <w:rPr>
                <w:rFonts w:cstheme="minorHAnsi" w:hint="cs"/>
                <w:sz w:val="24"/>
                <w:szCs w:val="24"/>
                <w:rtl/>
              </w:rPr>
              <w:t>מכתב הרופאים 2020</w:t>
            </w:r>
          </w:p>
        </w:tc>
        <w:tc>
          <w:tcPr>
            <w:tcW w:w="843" w:type="dxa"/>
            <w:vAlign w:val="center"/>
          </w:tcPr>
          <w:p w14:paraId="70CDF315" w14:textId="77777777" w:rsidR="00ED7631" w:rsidRPr="00ED7631" w:rsidRDefault="00ED7631" w:rsidP="00ED7631">
            <w:pPr>
              <w:bidi/>
              <w:jc w:val="center"/>
              <w:rPr>
                <w:rFonts w:cstheme="minorHAnsi"/>
                <w:sz w:val="24"/>
                <w:szCs w:val="24"/>
                <w:rtl/>
              </w:rPr>
            </w:pPr>
          </w:p>
        </w:tc>
      </w:tr>
      <w:tr w:rsidR="00ED7631" w:rsidRPr="00ED7631" w14:paraId="1DDBAB65" w14:textId="77777777" w:rsidTr="00BB19C1">
        <w:trPr>
          <w:jc w:val="center"/>
        </w:trPr>
        <w:tc>
          <w:tcPr>
            <w:tcW w:w="9508" w:type="dxa"/>
            <w:vAlign w:val="center"/>
          </w:tcPr>
          <w:p w14:paraId="7FF4F11D" w14:textId="027763D8" w:rsidR="00ED7631" w:rsidRPr="00ED7631" w:rsidRDefault="00FE3FCF" w:rsidP="00ED7631">
            <w:pPr>
              <w:bidi/>
              <w:jc w:val="center"/>
              <w:rPr>
                <w:rFonts w:cstheme="minorHAnsi"/>
                <w:sz w:val="24"/>
                <w:szCs w:val="24"/>
                <w:rtl/>
              </w:rPr>
            </w:pPr>
            <w:r>
              <w:rPr>
                <w:rFonts w:cstheme="minorHAnsi" w:hint="cs"/>
                <w:sz w:val="24"/>
                <w:szCs w:val="24"/>
                <w:rtl/>
              </w:rPr>
              <w:t>מכתב עורכי הדין 2020</w:t>
            </w:r>
          </w:p>
        </w:tc>
        <w:tc>
          <w:tcPr>
            <w:tcW w:w="843" w:type="dxa"/>
            <w:vAlign w:val="center"/>
          </w:tcPr>
          <w:p w14:paraId="72D2D8FF" w14:textId="77777777" w:rsidR="00ED7631" w:rsidRPr="00ED7631" w:rsidRDefault="00ED7631" w:rsidP="00ED7631">
            <w:pPr>
              <w:bidi/>
              <w:jc w:val="center"/>
              <w:rPr>
                <w:rFonts w:cstheme="minorHAnsi"/>
                <w:sz w:val="24"/>
                <w:szCs w:val="24"/>
                <w:rtl/>
              </w:rPr>
            </w:pPr>
          </w:p>
        </w:tc>
      </w:tr>
      <w:tr w:rsidR="00ED7631" w:rsidRPr="00ED7631" w14:paraId="478587B8" w14:textId="77777777" w:rsidTr="00BB19C1">
        <w:trPr>
          <w:jc w:val="center"/>
        </w:trPr>
        <w:tc>
          <w:tcPr>
            <w:tcW w:w="9508" w:type="dxa"/>
            <w:vAlign w:val="center"/>
          </w:tcPr>
          <w:p w14:paraId="11D49E5E" w14:textId="419008CA" w:rsidR="00ED7631" w:rsidRPr="00ED7631" w:rsidRDefault="00FE3FCF" w:rsidP="00ED7631">
            <w:pPr>
              <w:bidi/>
              <w:jc w:val="center"/>
              <w:rPr>
                <w:rFonts w:cstheme="minorHAnsi"/>
                <w:sz w:val="24"/>
                <w:szCs w:val="24"/>
                <w:rtl/>
              </w:rPr>
            </w:pPr>
            <w:r>
              <w:rPr>
                <w:rFonts w:cstheme="minorHAnsi" w:hint="cs"/>
                <w:sz w:val="24"/>
                <w:szCs w:val="24"/>
                <w:rtl/>
              </w:rPr>
              <w:t xml:space="preserve">חוות דעת מלאה </w:t>
            </w:r>
            <w:r>
              <w:rPr>
                <w:rFonts w:cstheme="minorHAnsi"/>
                <w:sz w:val="24"/>
                <w:szCs w:val="24"/>
                <w:rtl/>
              </w:rPr>
              <w:t>–</w:t>
            </w:r>
            <w:r>
              <w:rPr>
                <w:rFonts w:cstheme="minorHAnsi" w:hint="cs"/>
                <w:sz w:val="24"/>
                <w:szCs w:val="24"/>
                <w:rtl/>
              </w:rPr>
              <w:t xml:space="preserve"> ד"ר ציוני רפאל</w:t>
            </w:r>
          </w:p>
        </w:tc>
        <w:tc>
          <w:tcPr>
            <w:tcW w:w="843" w:type="dxa"/>
            <w:vAlign w:val="center"/>
          </w:tcPr>
          <w:p w14:paraId="24CC2A75" w14:textId="77777777" w:rsidR="00ED7631" w:rsidRPr="00ED7631" w:rsidRDefault="00ED7631" w:rsidP="00ED7631">
            <w:pPr>
              <w:bidi/>
              <w:jc w:val="center"/>
              <w:rPr>
                <w:rFonts w:cstheme="minorHAnsi"/>
                <w:sz w:val="24"/>
                <w:szCs w:val="24"/>
                <w:rtl/>
              </w:rPr>
            </w:pPr>
          </w:p>
        </w:tc>
      </w:tr>
      <w:tr w:rsidR="00ED7631" w:rsidRPr="00ED7631" w14:paraId="3C03A3F4" w14:textId="77777777" w:rsidTr="00BB19C1">
        <w:trPr>
          <w:jc w:val="center"/>
        </w:trPr>
        <w:tc>
          <w:tcPr>
            <w:tcW w:w="9508" w:type="dxa"/>
            <w:vAlign w:val="center"/>
          </w:tcPr>
          <w:p w14:paraId="4CD683DD" w14:textId="4E94207E" w:rsidR="00ED7631" w:rsidRPr="00ED7631" w:rsidRDefault="00FE3FCF" w:rsidP="00ED7631">
            <w:pPr>
              <w:bidi/>
              <w:jc w:val="center"/>
              <w:rPr>
                <w:rFonts w:cstheme="minorHAnsi"/>
                <w:sz w:val="24"/>
                <w:szCs w:val="24"/>
                <w:rtl/>
              </w:rPr>
            </w:pPr>
            <w:r>
              <w:rPr>
                <w:rFonts w:cstheme="minorHAnsi" w:hint="cs"/>
                <w:sz w:val="24"/>
                <w:szCs w:val="24"/>
                <w:rtl/>
              </w:rPr>
              <w:t xml:space="preserve">חוות דעת מלאה </w:t>
            </w:r>
            <w:r>
              <w:rPr>
                <w:rFonts w:cstheme="minorHAnsi"/>
                <w:sz w:val="24"/>
                <w:szCs w:val="24"/>
                <w:rtl/>
              </w:rPr>
              <w:t>–</w:t>
            </w:r>
            <w:r>
              <w:rPr>
                <w:rFonts w:cstheme="minorHAnsi" w:hint="cs"/>
                <w:sz w:val="24"/>
                <w:szCs w:val="24"/>
                <w:rtl/>
              </w:rPr>
              <w:t xml:space="preserve"> ד"ר מיכל הרן</w:t>
            </w:r>
          </w:p>
        </w:tc>
        <w:tc>
          <w:tcPr>
            <w:tcW w:w="843" w:type="dxa"/>
            <w:vAlign w:val="center"/>
          </w:tcPr>
          <w:p w14:paraId="5C8D83BC" w14:textId="77777777" w:rsidR="00ED7631" w:rsidRPr="00ED7631" w:rsidRDefault="00ED7631" w:rsidP="00ED7631">
            <w:pPr>
              <w:bidi/>
              <w:jc w:val="center"/>
              <w:rPr>
                <w:rFonts w:cstheme="minorHAnsi"/>
                <w:sz w:val="24"/>
                <w:szCs w:val="24"/>
                <w:rtl/>
              </w:rPr>
            </w:pPr>
          </w:p>
        </w:tc>
      </w:tr>
      <w:tr w:rsidR="00ED7631" w:rsidRPr="00ED7631" w14:paraId="013DEAE6" w14:textId="77777777" w:rsidTr="00BB19C1">
        <w:trPr>
          <w:jc w:val="center"/>
        </w:trPr>
        <w:tc>
          <w:tcPr>
            <w:tcW w:w="9508" w:type="dxa"/>
            <w:vAlign w:val="center"/>
          </w:tcPr>
          <w:p w14:paraId="28FC27BD" w14:textId="0EBA810D" w:rsidR="00ED7631" w:rsidRPr="00ED7631" w:rsidRDefault="00FE3FCF" w:rsidP="00ED7631">
            <w:pPr>
              <w:bidi/>
              <w:jc w:val="center"/>
              <w:rPr>
                <w:rFonts w:cstheme="minorHAnsi"/>
                <w:sz w:val="24"/>
                <w:szCs w:val="24"/>
                <w:rtl/>
              </w:rPr>
            </w:pPr>
            <w:r>
              <w:rPr>
                <w:rFonts w:cstheme="minorHAnsi" w:hint="cs"/>
                <w:sz w:val="24"/>
                <w:szCs w:val="24"/>
                <w:rtl/>
              </w:rPr>
              <w:t>מסמך נתוני התמותה העולמיים והנחיות ארגון הבריאות העולמי</w:t>
            </w:r>
          </w:p>
        </w:tc>
        <w:tc>
          <w:tcPr>
            <w:tcW w:w="843" w:type="dxa"/>
            <w:vAlign w:val="center"/>
          </w:tcPr>
          <w:p w14:paraId="6C8D3BD9" w14:textId="77777777" w:rsidR="00ED7631" w:rsidRPr="00ED7631" w:rsidRDefault="00ED7631" w:rsidP="00ED7631">
            <w:pPr>
              <w:bidi/>
              <w:jc w:val="center"/>
              <w:rPr>
                <w:rFonts w:cstheme="minorHAnsi"/>
                <w:sz w:val="24"/>
                <w:szCs w:val="24"/>
                <w:rtl/>
              </w:rPr>
            </w:pPr>
          </w:p>
        </w:tc>
      </w:tr>
      <w:tr w:rsidR="00FE3FCF" w:rsidRPr="00ED7631" w14:paraId="7C4032A0" w14:textId="77777777" w:rsidTr="00BB19C1">
        <w:trPr>
          <w:jc w:val="center"/>
        </w:trPr>
        <w:tc>
          <w:tcPr>
            <w:tcW w:w="9508" w:type="dxa"/>
            <w:vAlign w:val="center"/>
          </w:tcPr>
          <w:p w14:paraId="232D0F46" w14:textId="0C1A7CFA" w:rsidR="00FE3FCF" w:rsidRDefault="00FD4788" w:rsidP="00ED7631">
            <w:pPr>
              <w:bidi/>
              <w:jc w:val="center"/>
              <w:rPr>
                <w:rFonts w:cstheme="minorHAnsi"/>
                <w:sz w:val="24"/>
                <w:szCs w:val="24"/>
                <w:rtl/>
              </w:rPr>
            </w:pPr>
            <w:r>
              <w:rPr>
                <w:rFonts w:cstheme="minorHAnsi" w:hint="cs"/>
                <w:sz w:val="24"/>
                <w:szCs w:val="24"/>
                <w:rtl/>
              </w:rPr>
              <w:t>חתימות של רבנים נגד חיסוני קורונה-19</w:t>
            </w:r>
          </w:p>
        </w:tc>
        <w:tc>
          <w:tcPr>
            <w:tcW w:w="843" w:type="dxa"/>
            <w:vAlign w:val="center"/>
          </w:tcPr>
          <w:p w14:paraId="12AFC5B4" w14:textId="77777777" w:rsidR="00FE3FCF" w:rsidRPr="00ED7631" w:rsidRDefault="00FE3FCF" w:rsidP="00ED7631">
            <w:pPr>
              <w:bidi/>
              <w:jc w:val="center"/>
              <w:rPr>
                <w:rFonts w:cstheme="minorHAnsi"/>
                <w:sz w:val="24"/>
                <w:szCs w:val="24"/>
                <w:rtl/>
              </w:rPr>
            </w:pPr>
          </w:p>
        </w:tc>
      </w:tr>
      <w:tr w:rsidR="00FE3FCF" w:rsidRPr="00ED7631" w14:paraId="113D0FA4" w14:textId="77777777" w:rsidTr="00BB19C1">
        <w:trPr>
          <w:jc w:val="center"/>
        </w:trPr>
        <w:tc>
          <w:tcPr>
            <w:tcW w:w="9508" w:type="dxa"/>
            <w:vAlign w:val="center"/>
          </w:tcPr>
          <w:p w14:paraId="6B06E285" w14:textId="61D20CB2" w:rsidR="00FE3FCF" w:rsidRDefault="00FD4788" w:rsidP="00ED7631">
            <w:pPr>
              <w:bidi/>
              <w:jc w:val="center"/>
              <w:rPr>
                <w:rFonts w:cstheme="minorHAnsi"/>
                <w:sz w:val="24"/>
                <w:szCs w:val="24"/>
                <w:rtl/>
              </w:rPr>
            </w:pPr>
            <w:r>
              <w:rPr>
                <w:rFonts w:cstheme="minorHAnsi" w:hint="cs"/>
                <w:sz w:val="24"/>
                <w:szCs w:val="24"/>
                <w:rtl/>
              </w:rPr>
              <w:t xml:space="preserve">מסמך הצנזורה </w:t>
            </w:r>
            <w:r>
              <w:rPr>
                <w:rFonts w:cstheme="minorHAnsi"/>
                <w:sz w:val="24"/>
                <w:szCs w:val="24"/>
                <w:rtl/>
              </w:rPr>
              <w:t>–</w:t>
            </w:r>
            <w:r>
              <w:rPr>
                <w:rFonts w:cstheme="minorHAnsi" w:hint="cs"/>
                <w:sz w:val="24"/>
                <w:szCs w:val="24"/>
                <w:rtl/>
              </w:rPr>
              <w:t xml:space="preserve"> מחיקת תכנים באינטרנט</w:t>
            </w:r>
          </w:p>
        </w:tc>
        <w:tc>
          <w:tcPr>
            <w:tcW w:w="843" w:type="dxa"/>
            <w:vAlign w:val="center"/>
          </w:tcPr>
          <w:p w14:paraId="022CF198" w14:textId="77777777" w:rsidR="00FE3FCF" w:rsidRPr="00ED7631" w:rsidRDefault="00FE3FCF" w:rsidP="00ED7631">
            <w:pPr>
              <w:bidi/>
              <w:jc w:val="center"/>
              <w:rPr>
                <w:rFonts w:cstheme="minorHAnsi"/>
                <w:sz w:val="24"/>
                <w:szCs w:val="24"/>
                <w:rtl/>
              </w:rPr>
            </w:pPr>
          </w:p>
        </w:tc>
      </w:tr>
      <w:tr w:rsidR="00FE3FCF" w:rsidRPr="00ED7631" w14:paraId="1805BB65" w14:textId="77777777" w:rsidTr="00BB19C1">
        <w:trPr>
          <w:jc w:val="center"/>
        </w:trPr>
        <w:tc>
          <w:tcPr>
            <w:tcW w:w="9508" w:type="dxa"/>
            <w:vAlign w:val="center"/>
          </w:tcPr>
          <w:p w14:paraId="2E5D4465" w14:textId="54CF5B7F" w:rsidR="00FE3FCF" w:rsidRPr="00ED7631" w:rsidRDefault="00FE3FCF" w:rsidP="00FE3FCF">
            <w:pPr>
              <w:bidi/>
              <w:jc w:val="center"/>
              <w:rPr>
                <w:rFonts w:cstheme="minorHAnsi"/>
                <w:sz w:val="24"/>
                <w:szCs w:val="24"/>
                <w:rtl/>
              </w:rPr>
            </w:pPr>
            <w:r w:rsidRPr="00FE3FCF">
              <w:rPr>
                <w:rFonts w:cstheme="minorHAnsi"/>
                <w:sz w:val="24"/>
                <w:szCs w:val="24"/>
                <w:rtl/>
              </w:rPr>
              <w:t>מסמך בנוגע לבדיקת ה-</w:t>
            </w:r>
            <w:r w:rsidRPr="00FE3FCF">
              <w:rPr>
                <w:rFonts w:cstheme="minorHAnsi"/>
                <w:sz w:val="24"/>
                <w:szCs w:val="24"/>
              </w:rPr>
              <w:t>PCR</w:t>
            </w:r>
          </w:p>
        </w:tc>
        <w:tc>
          <w:tcPr>
            <w:tcW w:w="843" w:type="dxa"/>
            <w:vAlign w:val="center"/>
          </w:tcPr>
          <w:p w14:paraId="4B15A272" w14:textId="77777777" w:rsidR="00FE3FCF" w:rsidRPr="00ED7631" w:rsidRDefault="00FE3FCF" w:rsidP="00FE3FCF">
            <w:pPr>
              <w:bidi/>
              <w:jc w:val="center"/>
              <w:rPr>
                <w:rFonts w:cstheme="minorHAnsi"/>
                <w:sz w:val="24"/>
                <w:szCs w:val="24"/>
                <w:rtl/>
              </w:rPr>
            </w:pPr>
          </w:p>
        </w:tc>
      </w:tr>
      <w:tr w:rsidR="00FE3FCF" w:rsidRPr="00ED7631" w14:paraId="2B1B4DC1" w14:textId="77777777" w:rsidTr="00BB19C1">
        <w:trPr>
          <w:jc w:val="center"/>
        </w:trPr>
        <w:tc>
          <w:tcPr>
            <w:tcW w:w="9508" w:type="dxa"/>
            <w:vAlign w:val="center"/>
          </w:tcPr>
          <w:p w14:paraId="3D6FBE0F" w14:textId="77777777" w:rsidR="00FE3FCF" w:rsidRPr="00ED7631" w:rsidRDefault="00FE3FCF" w:rsidP="00FE3FCF">
            <w:pPr>
              <w:bidi/>
              <w:jc w:val="center"/>
              <w:rPr>
                <w:rFonts w:cstheme="minorHAnsi"/>
                <w:sz w:val="24"/>
                <w:szCs w:val="24"/>
                <w:rtl/>
              </w:rPr>
            </w:pPr>
            <w:r w:rsidRPr="00ED7631">
              <w:rPr>
                <w:rFonts w:cstheme="minorHAnsi"/>
                <w:sz w:val="24"/>
                <w:szCs w:val="24"/>
                <w:rtl/>
              </w:rPr>
              <w:t xml:space="preserve">מסמך אודות העצומה של ד"ר יידון וד"ר </w:t>
            </w:r>
            <w:proofErr w:type="spellStart"/>
            <w:r w:rsidRPr="00ED7631">
              <w:rPr>
                <w:rFonts w:cstheme="minorHAnsi"/>
                <w:sz w:val="24"/>
                <w:szCs w:val="24"/>
                <w:rtl/>
              </w:rPr>
              <w:t>וודרג</w:t>
            </w:r>
            <w:proofErr w:type="spellEnd"/>
            <w:r w:rsidRPr="00ED7631">
              <w:rPr>
                <w:rFonts w:cstheme="minorHAnsi"/>
                <w:sz w:val="24"/>
                <w:szCs w:val="24"/>
                <w:rtl/>
              </w:rPr>
              <w:t xml:space="preserve"> ומספר חששות משמעותיים שעולים מזה</w:t>
            </w:r>
          </w:p>
        </w:tc>
        <w:tc>
          <w:tcPr>
            <w:tcW w:w="843" w:type="dxa"/>
            <w:vAlign w:val="center"/>
          </w:tcPr>
          <w:p w14:paraId="02DB1E05" w14:textId="77777777" w:rsidR="00FE3FCF" w:rsidRPr="00ED7631" w:rsidRDefault="00FE3FCF" w:rsidP="00FE3FCF">
            <w:pPr>
              <w:bidi/>
              <w:jc w:val="center"/>
              <w:rPr>
                <w:rFonts w:cstheme="minorHAnsi"/>
                <w:sz w:val="24"/>
                <w:szCs w:val="24"/>
                <w:rtl/>
              </w:rPr>
            </w:pPr>
          </w:p>
        </w:tc>
      </w:tr>
      <w:tr w:rsidR="00FE3FCF" w:rsidRPr="00ED7631" w14:paraId="2FD3CB23" w14:textId="77777777" w:rsidTr="00BB19C1">
        <w:trPr>
          <w:jc w:val="center"/>
        </w:trPr>
        <w:tc>
          <w:tcPr>
            <w:tcW w:w="9508" w:type="dxa"/>
            <w:vAlign w:val="center"/>
          </w:tcPr>
          <w:p w14:paraId="5182B7D6" w14:textId="5E380077" w:rsidR="00FE3FCF" w:rsidRPr="00ED7631" w:rsidRDefault="00FE3FCF" w:rsidP="00FE3FCF">
            <w:pPr>
              <w:bidi/>
              <w:jc w:val="center"/>
              <w:rPr>
                <w:rFonts w:cstheme="minorHAnsi"/>
                <w:sz w:val="24"/>
                <w:szCs w:val="24"/>
                <w:rtl/>
              </w:rPr>
            </w:pPr>
            <w:r w:rsidRPr="00ED7631">
              <w:rPr>
                <w:rFonts w:cstheme="minorHAnsi"/>
                <w:sz w:val="24"/>
                <w:szCs w:val="24"/>
                <w:rtl/>
              </w:rPr>
              <w:t>מסמך תרופות למניעה וטיפול בקורונה</w:t>
            </w:r>
          </w:p>
        </w:tc>
        <w:tc>
          <w:tcPr>
            <w:tcW w:w="843" w:type="dxa"/>
            <w:vAlign w:val="center"/>
          </w:tcPr>
          <w:p w14:paraId="1ED36B9B" w14:textId="77777777" w:rsidR="00FE3FCF" w:rsidRPr="00ED7631" w:rsidRDefault="00FE3FCF" w:rsidP="00FE3FCF">
            <w:pPr>
              <w:bidi/>
              <w:jc w:val="center"/>
              <w:rPr>
                <w:rFonts w:cstheme="minorHAnsi"/>
                <w:sz w:val="24"/>
                <w:szCs w:val="24"/>
                <w:rtl/>
              </w:rPr>
            </w:pPr>
          </w:p>
        </w:tc>
      </w:tr>
    </w:tbl>
    <w:p w14:paraId="6B24CF89" w14:textId="2576BC55" w:rsidR="00ED7631" w:rsidRDefault="00ED7631" w:rsidP="00ED7631">
      <w:pPr>
        <w:bidi/>
        <w:jc w:val="center"/>
        <w:rPr>
          <w:rFonts w:cstheme="minorHAnsi"/>
          <w:sz w:val="32"/>
          <w:szCs w:val="32"/>
          <w:rtl/>
        </w:rPr>
      </w:pPr>
    </w:p>
    <w:p w14:paraId="35DE2AD8" w14:textId="77777777" w:rsidR="00FE3FCF" w:rsidRPr="002E61D9" w:rsidRDefault="00FE3FCF" w:rsidP="00FE3FCF">
      <w:pPr>
        <w:bidi/>
        <w:jc w:val="center"/>
        <w:rPr>
          <w:rFonts w:cstheme="minorHAnsi"/>
          <w:sz w:val="32"/>
          <w:szCs w:val="32"/>
          <w:rtl/>
        </w:rPr>
      </w:pPr>
    </w:p>
    <w:p w14:paraId="520021CD" w14:textId="5476DB59" w:rsidR="00A00D3C" w:rsidRPr="00BC06E0" w:rsidRDefault="00DA500A" w:rsidP="00B052D8">
      <w:pPr>
        <w:pStyle w:val="a3"/>
        <w:numPr>
          <w:ilvl w:val="0"/>
          <w:numId w:val="10"/>
        </w:numPr>
        <w:bidi/>
        <w:jc w:val="both"/>
        <w:rPr>
          <w:rFonts w:cstheme="minorHAnsi"/>
          <w:b/>
          <w:bCs/>
          <w:sz w:val="32"/>
          <w:szCs w:val="32"/>
          <w:u w:val="single"/>
          <w:rtl/>
        </w:rPr>
      </w:pPr>
      <w:r w:rsidRPr="00BC06E0">
        <w:rPr>
          <w:rFonts w:cstheme="minorHAnsi"/>
          <w:b/>
          <w:bCs/>
          <w:noProof/>
          <w:sz w:val="32"/>
          <w:szCs w:val="32"/>
          <w:u w:val="single"/>
          <w:rtl/>
        </w:rPr>
        <w:lastRenderedPageBreak/>
        <mc:AlternateContent>
          <mc:Choice Requires="wps">
            <w:drawing>
              <wp:anchor distT="45720" distB="45720" distL="114300" distR="114300" simplePos="0" relativeHeight="251685888" behindDoc="1" locked="0" layoutInCell="1" allowOverlap="1" wp14:anchorId="1625321A" wp14:editId="2D530BEF">
                <wp:simplePos x="0" y="0"/>
                <wp:positionH relativeFrom="rightMargin">
                  <wp:posOffset>-6395251</wp:posOffset>
                </wp:positionH>
                <wp:positionV relativeFrom="paragraph">
                  <wp:posOffset>-269212</wp:posOffset>
                </wp:positionV>
                <wp:extent cx="6915620" cy="278130"/>
                <wp:effectExtent l="0" t="0" r="0" b="762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15620" cy="278130"/>
                        </a:xfrm>
                        <a:prstGeom prst="rect">
                          <a:avLst/>
                        </a:prstGeom>
                        <a:solidFill>
                          <a:srgbClr val="FFFFFF"/>
                        </a:solidFill>
                        <a:ln w="9525">
                          <a:noFill/>
                          <a:miter lim="800000"/>
                          <a:headEnd/>
                          <a:tailEnd/>
                        </a:ln>
                      </wps:spPr>
                      <wps:txbx>
                        <w:txbxContent>
                          <w:p w14:paraId="2C807176" w14:textId="178B3E6B" w:rsidR="000724FC" w:rsidRDefault="000724FC" w:rsidP="00DA500A">
                            <w:pPr>
                              <w:jc w:val="right"/>
                            </w:pPr>
                            <w:r w:rsidRPr="00E54024">
                              <w:rPr>
                                <w:rFonts w:cstheme="minorHAnsi"/>
                                <w:sz w:val="24"/>
                                <w:szCs w:val="24"/>
                                <w:rtl/>
                              </w:rPr>
                              <w:t>בס"ד</w:t>
                            </w:r>
                            <w:r>
                              <w:rPr>
                                <w:rFonts w:cstheme="minorHAnsi" w:hint="cs"/>
                                <w:sz w:val="24"/>
                                <w:szCs w:val="24"/>
                                <w:rtl/>
                              </w:rPr>
                              <w:t xml:space="preserve">                                                      אין לראות במסמך הזה משום המלצה רפואית כלשהי.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5321A" id="_x0000_s1027" type="#_x0000_t202" style="position:absolute;left:0;text-align:left;margin-left:-503.55pt;margin-top:-21.2pt;width:544.55pt;height:21.9pt;flip:x;z-index:-251630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" stroked="f">
                <v:textbox>
                  <w:txbxContent>
                    <w:p w14:paraId="2C807176" w14:textId="178B3E6B" w:rsidR="000724FC" w:rsidRDefault="000724FC" w:rsidP="00DA500A">
                      <w:pPr>
                        <w:jc w:val="right"/>
                      </w:pPr>
                      <w:r w:rsidRPr="00E54024">
                        <w:rPr>
                          <w:rFonts w:cstheme="minorHAnsi"/>
                          <w:sz w:val="24"/>
                          <w:szCs w:val="24"/>
                          <w:rtl/>
                        </w:rPr>
                        <w:t>בס"ד</w:t>
                      </w:r>
                      <w:r>
                        <w:rPr>
                          <w:rFonts w:cstheme="minorHAnsi" w:hint="cs"/>
                          <w:sz w:val="24"/>
                          <w:szCs w:val="24"/>
                          <w:rtl/>
                        </w:rPr>
                        <w:t xml:space="preserve">                                                      אין לראות במסמך הזה משום המלצה רפואית כלשהי.</w:t>
                      </w:r>
                    </w:p>
                  </w:txbxContent>
                </v:textbox>
                <w10:wrap anchorx="margin"/>
              </v:shape>
            </w:pict>
          </mc:Fallback>
        </mc:AlternateContent>
      </w:r>
      <w:r w:rsidR="00F1276A">
        <w:rPr>
          <w:rFonts w:cstheme="minorHAnsi" w:hint="cs"/>
          <w:b/>
          <w:bCs/>
          <w:sz w:val="32"/>
          <w:szCs w:val="32"/>
          <w:u w:val="single"/>
        </w:rPr>
        <w:t>ADE</w:t>
      </w:r>
      <w:r w:rsidR="00F1276A">
        <w:rPr>
          <w:rFonts w:cstheme="minorHAnsi" w:hint="cs"/>
          <w:b/>
          <w:bCs/>
          <w:sz w:val="32"/>
          <w:szCs w:val="32"/>
          <w:u w:val="single"/>
          <w:rtl/>
        </w:rPr>
        <w:t xml:space="preserve">: </w:t>
      </w:r>
      <w:r w:rsidR="00A00D3C" w:rsidRPr="00BC06E0">
        <w:rPr>
          <w:rFonts w:cstheme="minorHAnsi"/>
          <w:b/>
          <w:bCs/>
          <w:sz w:val="32"/>
          <w:szCs w:val="32"/>
          <w:u w:val="single"/>
          <w:rtl/>
        </w:rPr>
        <w:t>סכנה חמורה שה-</w:t>
      </w:r>
      <w:r w:rsidR="00A00D3C" w:rsidRPr="00BC06E0">
        <w:rPr>
          <w:rFonts w:cstheme="minorHAnsi"/>
          <w:b/>
          <w:bCs/>
          <w:sz w:val="32"/>
          <w:szCs w:val="32"/>
          <w:u w:val="single"/>
        </w:rPr>
        <w:t>FDA</w:t>
      </w:r>
      <w:r w:rsidR="00A00D3C" w:rsidRPr="00BC06E0">
        <w:rPr>
          <w:rFonts w:cstheme="minorHAnsi"/>
          <w:b/>
          <w:bCs/>
          <w:sz w:val="32"/>
          <w:szCs w:val="32"/>
          <w:u w:val="single"/>
          <w:rtl/>
        </w:rPr>
        <w:t xml:space="preserve"> </w:t>
      </w:r>
      <w:proofErr w:type="spellStart"/>
      <w:r w:rsidR="00F1276A">
        <w:rPr>
          <w:rFonts w:cstheme="minorHAnsi" w:hint="cs"/>
          <w:b/>
          <w:bCs/>
          <w:sz w:val="32"/>
          <w:szCs w:val="32"/>
          <w:u w:val="single"/>
          <w:rtl/>
        </w:rPr>
        <w:t>ו</w:t>
      </w:r>
      <w:r w:rsidR="00A00D3C" w:rsidRPr="00BC06E0">
        <w:rPr>
          <w:rFonts w:cstheme="minorHAnsi"/>
          <w:b/>
          <w:bCs/>
          <w:sz w:val="32"/>
          <w:szCs w:val="32"/>
          <w:u w:val="single"/>
          <w:rtl/>
        </w:rPr>
        <w:t>פייזר</w:t>
      </w:r>
      <w:proofErr w:type="spellEnd"/>
      <w:r w:rsidR="00A00D3C" w:rsidRPr="00BC06E0">
        <w:rPr>
          <w:rFonts w:cstheme="minorHAnsi"/>
          <w:b/>
          <w:bCs/>
          <w:sz w:val="32"/>
          <w:szCs w:val="32"/>
          <w:u w:val="single"/>
          <w:rtl/>
        </w:rPr>
        <w:t xml:space="preserve"> מודים </w:t>
      </w:r>
      <w:r w:rsidR="000422E8" w:rsidRPr="00BC06E0">
        <w:rPr>
          <w:rFonts w:cstheme="minorHAnsi"/>
          <w:b/>
          <w:bCs/>
          <w:sz w:val="32"/>
          <w:szCs w:val="32"/>
          <w:u w:val="single"/>
          <w:rtl/>
        </w:rPr>
        <w:t xml:space="preserve">שיש לעקוב ולבדוק בתצפיות ומחקרים לאחר </w:t>
      </w:r>
      <w:r w:rsidR="000F2B1C">
        <w:rPr>
          <w:rFonts w:cstheme="minorHAnsi"/>
          <w:b/>
          <w:bCs/>
          <w:sz w:val="32"/>
          <w:szCs w:val="32"/>
          <w:u w:val="single"/>
          <w:rtl/>
        </w:rPr>
        <w:t>היתר שימוש חירום</w:t>
      </w:r>
      <w:r w:rsidR="00A00D3C" w:rsidRPr="00BC06E0">
        <w:rPr>
          <w:rFonts w:cstheme="minorHAnsi"/>
          <w:b/>
          <w:bCs/>
          <w:sz w:val="32"/>
          <w:szCs w:val="32"/>
          <w:u w:val="single"/>
          <w:rtl/>
        </w:rPr>
        <w:t xml:space="preserve">: </w:t>
      </w:r>
      <w:r w:rsidR="000422E8" w:rsidRPr="00BC06E0">
        <w:rPr>
          <w:rFonts w:cstheme="minorHAnsi"/>
          <w:b/>
          <w:bCs/>
          <w:sz w:val="32"/>
          <w:szCs w:val="32"/>
          <w:u w:val="single"/>
          <w:rtl/>
        </w:rPr>
        <w:t xml:space="preserve">מחלת קורונה מוגברת </w:t>
      </w:r>
      <w:r w:rsidR="00A00D3C" w:rsidRPr="00BC06E0">
        <w:rPr>
          <w:rFonts w:cstheme="minorHAnsi"/>
          <w:b/>
          <w:bCs/>
          <w:sz w:val="32"/>
          <w:szCs w:val="32"/>
          <w:u w:val="single"/>
          <w:rtl/>
        </w:rPr>
        <w:t>כתוצאה מ</w:t>
      </w:r>
      <w:r w:rsidR="000422E8" w:rsidRPr="00BC06E0">
        <w:rPr>
          <w:rFonts w:cstheme="minorHAnsi"/>
          <w:b/>
          <w:bCs/>
          <w:sz w:val="32"/>
          <w:szCs w:val="32"/>
          <w:u w:val="single"/>
          <w:rtl/>
        </w:rPr>
        <w:t>'</w:t>
      </w:r>
      <w:r w:rsidR="00E05DBF" w:rsidRPr="00BC06E0">
        <w:rPr>
          <w:rFonts w:cstheme="minorHAnsi"/>
          <w:b/>
          <w:bCs/>
          <w:sz w:val="32"/>
          <w:szCs w:val="32"/>
          <w:u w:val="single"/>
          <w:rtl/>
        </w:rPr>
        <w:t>חיסו</w:t>
      </w:r>
      <w:r w:rsidR="000422E8" w:rsidRPr="00BC06E0">
        <w:rPr>
          <w:rFonts w:cstheme="minorHAnsi"/>
          <w:b/>
          <w:bCs/>
          <w:sz w:val="32"/>
          <w:szCs w:val="32"/>
          <w:u w:val="single"/>
          <w:rtl/>
        </w:rPr>
        <w:t>ני'</w:t>
      </w:r>
      <w:r w:rsidR="00E05DBF" w:rsidRPr="00BC06E0">
        <w:rPr>
          <w:rFonts w:cstheme="minorHAnsi"/>
          <w:b/>
          <w:bCs/>
          <w:sz w:val="32"/>
          <w:szCs w:val="32"/>
          <w:u w:val="single"/>
          <w:rtl/>
        </w:rPr>
        <w:t xml:space="preserve"> קורונה-</w:t>
      </w:r>
      <w:r w:rsidR="00E23D65" w:rsidRPr="00BC06E0">
        <w:rPr>
          <w:rFonts w:cstheme="minorHAnsi"/>
          <w:b/>
          <w:bCs/>
          <w:sz w:val="32"/>
          <w:szCs w:val="32"/>
          <w:u w:val="single"/>
          <w:rtl/>
        </w:rPr>
        <w:t xml:space="preserve"> </w:t>
      </w:r>
      <w:r w:rsidR="00E05DBF" w:rsidRPr="00BC06E0">
        <w:rPr>
          <w:rFonts w:cstheme="minorHAnsi"/>
          <w:b/>
          <w:bCs/>
          <w:sz w:val="32"/>
          <w:szCs w:val="32"/>
          <w:u w:val="single"/>
          <w:rtl/>
        </w:rPr>
        <w:t>19</w:t>
      </w:r>
      <w:r w:rsidR="00E23D65" w:rsidRPr="00BC06E0">
        <w:rPr>
          <w:rFonts w:cstheme="minorHAnsi"/>
          <w:b/>
          <w:bCs/>
          <w:sz w:val="32"/>
          <w:szCs w:val="32"/>
          <w:u w:val="single"/>
          <w:rtl/>
        </w:rPr>
        <w:t xml:space="preserve"> </w:t>
      </w:r>
      <w:r w:rsidR="00E23D65" w:rsidRPr="00BC06E0">
        <w:rPr>
          <w:rFonts w:cstheme="minorHAnsi"/>
          <w:b/>
          <w:bCs/>
          <w:sz w:val="28"/>
          <w:szCs w:val="28"/>
          <w:rtl/>
        </w:rPr>
        <w:t xml:space="preserve">הסכנה </w:t>
      </w:r>
      <w:r w:rsidR="00033D06" w:rsidRPr="00BC06E0">
        <w:rPr>
          <w:rFonts w:cstheme="minorHAnsi"/>
          <w:b/>
          <w:bCs/>
          <w:sz w:val="28"/>
          <w:szCs w:val="28"/>
          <w:rtl/>
        </w:rPr>
        <w:t xml:space="preserve">החמורה </w:t>
      </w:r>
      <w:r w:rsidR="00E9519D" w:rsidRPr="00BC06E0">
        <w:rPr>
          <w:rFonts w:cstheme="minorHAnsi"/>
          <w:b/>
          <w:bCs/>
          <w:sz w:val="28"/>
          <w:szCs w:val="28"/>
          <w:rtl/>
        </w:rPr>
        <w:t xml:space="preserve">הינה </w:t>
      </w:r>
      <w:r w:rsidR="00E23D65" w:rsidRPr="00BC06E0">
        <w:rPr>
          <w:rFonts w:cstheme="minorHAnsi"/>
          <w:b/>
          <w:bCs/>
          <w:sz w:val="28"/>
          <w:szCs w:val="28"/>
          <w:rtl/>
        </w:rPr>
        <w:t>מכלל ה'חיסונים' שמייצרים נוגדנים כנגד חלבון הקוץ (</w:t>
      </w:r>
      <w:r w:rsidR="00E23D65" w:rsidRPr="00BC06E0">
        <w:rPr>
          <w:rFonts w:cstheme="minorHAnsi"/>
          <w:b/>
          <w:bCs/>
          <w:sz w:val="28"/>
          <w:szCs w:val="28"/>
        </w:rPr>
        <w:t>S</w:t>
      </w:r>
      <w:r w:rsidR="00E23D65" w:rsidRPr="00BC06E0">
        <w:rPr>
          <w:rFonts w:cstheme="minorHAnsi"/>
          <w:b/>
          <w:bCs/>
          <w:sz w:val="28"/>
          <w:szCs w:val="28"/>
          <w:rtl/>
        </w:rPr>
        <w:t xml:space="preserve"> – </w:t>
      </w:r>
      <w:r w:rsidR="00E23D65" w:rsidRPr="00BC06E0">
        <w:rPr>
          <w:rFonts w:cstheme="minorHAnsi"/>
          <w:b/>
          <w:bCs/>
          <w:sz w:val="28"/>
          <w:szCs w:val="28"/>
        </w:rPr>
        <w:t>SPIKE</w:t>
      </w:r>
      <w:r w:rsidR="00E23D65" w:rsidRPr="00BC06E0">
        <w:rPr>
          <w:rFonts w:cstheme="minorHAnsi"/>
          <w:b/>
          <w:bCs/>
          <w:sz w:val="32"/>
          <w:szCs w:val="32"/>
          <w:rtl/>
        </w:rPr>
        <w:t>)</w:t>
      </w:r>
    </w:p>
    <w:p w14:paraId="2635A695" w14:textId="397816D8" w:rsidR="0081296F" w:rsidRPr="00BC06E0" w:rsidRDefault="00936356" w:rsidP="0081296F">
      <w:pPr>
        <w:bidi/>
        <w:rPr>
          <w:rFonts w:cstheme="minorHAnsi"/>
          <w:sz w:val="24"/>
          <w:szCs w:val="24"/>
          <w:rtl/>
        </w:rPr>
      </w:pPr>
      <w:r w:rsidRPr="00BC06E0">
        <w:rPr>
          <w:rFonts w:cstheme="minorHAnsi"/>
          <w:noProof/>
          <w:sz w:val="24"/>
          <w:szCs w:val="24"/>
        </w:rPr>
        <w:drawing>
          <wp:anchor distT="0" distB="0" distL="114300" distR="114300" simplePos="0" relativeHeight="251662336" behindDoc="1" locked="0" layoutInCell="1" allowOverlap="1" wp14:anchorId="0471BFBD" wp14:editId="56AD0656">
            <wp:simplePos x="0" y="0"/>
            <wp:positionH relativeFrom="margin">
              <wp:posOffset>-14495</wp:posOffset>
            </wp:positionH>
            <wp:positionV relativeFrom="paragraph">
              <wp:posOffset>70953</wp:posOffset>
            </wp:positionV>
            <wp:extent cx="2392304" cy="2523877"/>
            <wp:effectExtent l="57150" t="76200" r="65405" b="6731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03" r="3803"/>
                    <a:stretch/>
                  </pic:blipFill>
                  <pic:spPr bwMode="auto">
                    <a:xfrm>
                      <a:off x="0" y="0"/>
                      <a:ext cx="2393835" cy="2525492"/>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7F1" w:rsidRPr="00BC06E0">
        <w:rPr>
          <w:rFonts w:cstheme="minorHAnsi"/>
          <w:b/>
          <w:bCs/>
          <w:noProof/>
          <w:sz w:val="24"/>
          <w:szCs w:val="24"/>
          <w:u w:val="single"/>
          <w:rtl/>
        </w:rPr>
        <mc:AlternateContent>
          <mc:Choice Requires="wps">
            <w:drawing>
              <wp:anchor distT="0" distB="0" distL="114300" distR="114300" simplePos="0" relativeHeight="251663360" behindDoc="1" locked="0" layoutInCell="1" allowOverlap="1" wp14:anchorId="04A23F4E" wp14:editId="4F113F73">
                <wp:simplePos x="0" y="0"/>
                <wp:positionH relativeFrom="margin">
                  <wp:posOffset>2385308</wp:posOffset>
                </wp:positionH>
                <wp:positionV relativeFrom="paragraph">
                  <wp:posOffset>2595</wp:posOffset>
                </wp:positionV>
                <wp:extent cx="4333296" cy="1404620"/>
                <wp:effectExtent l="0" t="0" r="0" b="762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33296" cy="1404620"/>
                        </a:xfrm>
                        <a:prstGeom prst="rect">
                          <a:avLst/>
                        </a:prstGeom>
                        <a:solidFill>
                          <a:srgbClr val="FFFFFF"/>
                        </a:solidFill>
                        <a:ln w="9525">
                          <a:noFill/>
                          <a:miter lim="800000"/>
                          <a:headEnd/>
                          <a:tailEnd/>
                        </a:ln>
                      </wps:spPr>
                      <wps:txbx>
                        <w:txbxContent>
                          <w:p w14:paraId="33629B48" w14:textId="07A51BC7" w:rsidR="000724FC" w:rsidRPr="000422E8" w:rsidRDefault="000724FC" w:rsidP="00B052D8">
                            <w:pPr>
                              <w:pStyle w:val="a3"/>
                              <w:numPr>
                                <w:ilvl w:val="0"/>
                                <w:numId w:val="11"/>
                              </w:numPr>
                              <w:bidi/>
                              <w:jc w:val="both"/>
                              <w:rPr>
                                <w:rFonts w:cstheme="minorHAnsi"/>
                                <w:sz w:val="24"/>
                                <w:szCs w:val="24"/>
                              </w:rPr>
                            </w:pPr>
                            <w:r w:rsidRPr="000422E8">
                              <w:rPr>
                                <w:rFonts w:cstheme="minorHAnsi" w:hint="cs"/>
                                <w:b/>
                                <w:bCs/>
                                <w:sz w:val="24"/>
                                <w:szCs w:val="24"/>
                                <w:rtl/>
                              </w:rPr>
                              <w:t>מסמך ה-</w:t>
                            </w:r>
                            <w:r w:rsidRPr="000422E8">
                              <w:rPr>
                                <w:rFonts w:cstheme="minorHAnsi" w:hint="cs"/>
                                <w:b/>
                                <w:bCs/>
                                <w:sz w:val="24"/>
                                <w:szCs w:val="24"/>
                              </w:rPr>
                              <w:t>FDA</w:t>
                            </w:r>
                            <w:r w:rsidRPr="000422E8">
                              <w:rPr>
                                <w:rFonts w:cstheme="minorHAnsi" w:hint="cs"/>
                                <w:b/>
                                <w:bCs/>
                                <w:sz w:val="24"/>
                                <w:szCs w:val="24"/>
                                <w:rtl/>
                              </w:rPr>
                              <w:t xml:space="preserve"> </w:t>
                            </w:r>
                            <w:r w:rsidRPr="000422E8">
                              <w:rPr>
                                <w:rFonts w:cstheme="minorHAnsi" w:hint="cs"/>
                                <w:sz w:val="24"/>
                                <w:szCs w:val="24"/>
                                <w:rtl/>
                              </w:rPr>
                              <w:t>(</w:t>
                            </w:r>
                            <w:r w:rsidRPr="000422E8">
                              <w:rPr>
                                <w:rFonts w:cstheme="minorHAnsi" w:hint="cs"/>
                                <w:sz w:val="24"/>
                                <w:szCs w:val="24"/>
                              </w:rPr>
                              <w:t>FDA</w:t>
                            </w:r>
                            <w:r w:rsidRPr="000422E8">
                              <w:rPr>
                                <w:rFonts w:cstheme="minorHAnsi" w:hint="cs"/>
                                <w:sz w:val="24"/>
                                <w:szCs w:val="24"/>
                                <w:rtl/>
                              </w:rPr>
                              <w:t xml:space="preserve">, ראשי תיבות של </w:t>
                            </w:r>
                            <w:r w:rsidRPr="000422E8">
                              <w:rPr>
                                <w:rFonts w:cstheme="minorHAnsi"/>
                                <w:b/>
                                <w:bCs/>
                                <w:sz w:val="24"/>
                                <w:szCs w:val="24"/>
                              </w:rPr>
                              <w:t>F</w:t>
                            </w:r>
                            <w:r w:rsidRPr="000422E8">
                              <w:rPr>
                                <w:rFonts w:cstheme="minorHAnsi"/>
                                <w:sz w:val="24"/>
                                <w:szCs w:val="24"/>
                              </w:rPr>
                              <w:t xml:space="preserve">ood and </w:t>
                            </w:r>
                            <w:r w:rsidRPr="000422E8">
                              <w:rPr>
                                <w:rFonts w:cstheme="minorHAnsi"/>
                                <w:b/>
                                <w:bCs/>
                                <w:sz w:val="24"/>
                                <w:szCs w:val="24"/>
                              </w:rPr>
                              <w:t>D</w:t>
                            </w:r>
                            <w:r w:rsidRPr="000422E8">
                              <w:rPr>
                                <w:rFonts w:cstheme="minorHAnsi"/>
                                <w:sz w:val="24"/>
                                <w:szCs w:val="24"/>
                              </w:rPr>
                              <w:t xml:space="preserve">rug </w:t>
                            </w:r>
                            <w:r w:rsidRPr="000422E8">
                              <w:rPr>
                                <w:rFonts w:cstheme="minorHAnsi"/>
                                <w:b/>
                                <w:bCs/>
                                <w:sz w:val="24"/>
                                <w:szCs w:val="24"/>
                              </w:rPr>
                              <w:t>A</w:t>
                            </w:r>
                            <w:r w:rsidRPr="000422E8">
                              <w:rPr>
                                <w:rFonts w:cstheme="minorHAnsi"/>
                                <w:sz w:val="24"/>
                                <w:szCs w:val="24"/>
                              </w:rPr>
                              <w:t>dministration</w:t>
                            </w:r>
                            <w:r w:rsidRPr="000422E8">
                              <w:rPr>
                                <w:rFonts w:cstheme="minorHAnsi" w:hint="cs"/>
                                <w:sz w:val="24"/>
                                <w:szCs w:val="24"/>
                                <w:rtl/>
                              </w:rPr>
                              <w:t>, בעברית: '</w:t>
                            </w:r>
                            <w:r w:rsidRPr="000422E8">
                              <w:rPr>
                                <w:rFonts w:cs="Calibri"/>
                                <w:sz w:val="24"/>
                                <w:szCs w:val="24"/>
                                <w:rtl/>
                              </w:rPr>
                              <w:t>מנהל המזון והתרופות</w:t>
                            </w:r>
                            <w:r>
                              <w:rPr>
                                <w:rFonts w:cs="Calibri" w:hint="cs"/>
                                <w:sz w:val="24"/>
                                <w:szCs w:val="24"/>
                                <w:rtl/>
                              </w:rPr>
                              <w:t>' -</w:t>
                            </w:r>
                            <w:r w:rsidRPr="000422E8">
                              <w:rPr>
                                <w:rFonts w:cs="Calibri"/>
                                <w:sz w:val="24"/>
                                <w:szCs w:val="24"/>
                                <w:rtl/>
                              </w:rPr>
                              <w:t xml:space="preserve"> האמריקאי</w:t>
                            </w:r>
                            <w:r w:rsidRPr="000422E8">
                              <w:rPr>
                                <w:rFonts w:cs="Calibri" w:hint="cs"/>
                                <w:sz w:val="24"/>
                                <w:szCs w:val="24"/>
                                <w:rtl/>
                              </w:rPr>
                              <w:t xml:space="preserve">, </w:t>
                            </w:r>
                            <w:r w:rsidRPr="000422E8">
                              <w:rPr>
                                <w:rFonts w:cs="Calibri"/>
                                <w:sz w:val="24"/>
                                <w:szCs w:val="24"/>
                                <w:rtl/>
                              </w:rPr>
                              <w:t>הוא גוף ממשלתי הכפוף למחלקת הבריאות ושירותי האנוש של א</w:t>
                            </w:r>
                            <w:r w:rsidRPr="000422E8">
                              <w:rPr>
                                <w:rFonts w:cs="Calibri" w:hint="cs"/>
                                <w:sz w:val="24"/>
                                <w:szCs w:val="24"/>
                                <w:rtl/>
                              </w:rPr>
                              <w:t xml:space="preserve">רה"ב, </w:t>
                            </w:r>
                            <w:r w:rsidRPr="000422E8">
                              <w:rPr>
                                <w:rFonts w:cs="Calibri"/>
                                <w:sz w:val="24"/>
                                <w:szCs w:val="24"/>
                                <w:rtl/>
                              </w:rPr>
                              <w:t>המרכז את הפיקוח</w:t>
                            </w:r>
                            <w:r w:rsidRPr="000422E8">
                              <w:rPr>
                                <w:rFonts w:cs="Calibri" w:hint="cs"/>
                                <w:sz w:val="24"/>
                                <w:szCs w:val="24"/>
                                <w:rtl/>
                              </w:rPr>
                              <w:t>, אישורים/רישיונו</w:t>
                            </w:r>
                            <w:r w:rsidRPr="000422E8">
                              <w:rPr>
                                <w:rFonts w:cs="Calibri" w:hint="eastAsia"/>
                                <w:sz w:val="24"/>
                                <w:szCs w:val="24"/>
                                <w:rtl/>
                              </w:rPr>
                              <w:t>ת</w:t>
                            </w:r>
                            <w:r w:rsidRPr="000422E8">
                              <w:rPr>
                                <w:rFonts w:cs="Calibri" w:hint="cs"/>
                                <w:sz w:val="24"/>
                                <w:szCs w:val="24"/>
                                <w:rtl/>
                              </w:rPr>
                              <w:t xml:space="preserve"> של </w:t>
                            </w:r>
                            <w:r w:rsidRPr="000422E8">
                              <w:rPr>
                                <w:rFonts w:cs="Calibri"/>
                                <w:sz w:val="24"/>
                                <w:szCs w:val="24"/>
                                <w:rtl/>
                              </w:rPr>
                              <w:t>מוצרי מזון</w:t>
                            </w:r>
                            <w:r w:rsidRPr="000422E8">
                              <w:rPr>
                                <w:rFonts w:cs="Calibri" w:hint="cs"/>
                                <w:sz w:val="24"/>
                                <w:szCs w:val="24"/>
                                <w:rtl/>
                              </w:rPr>
                              <w:t>, תרופות/חיסון ועוד)</w:t>
                            </w:r>
                            <w:r>
                              <w:rPr>
                                <w:rFonts w:cs="Calibri" w:hint="cs"/>
                                <w:b/>
                                <w:bCs/>
                                <w:sz w:val="24"/>
                                <w:szCs w:val="24"/>
                                <w:rtl/>
                              </w:rPr>
                              <w:t>.</w:t>
                            </w:r>
                          </w:p>
                          <w:p w14:paraId="3A63FECA" w14:textId="68EBDDCA" w:rsidR="000724FC" w:rsidRDefault="000724FC" w:rsidP="000422E8">
                            <w:pPr>
                              <w:pStyle w:val="a3"/>
                              <w:bidi/>
                              <w:jc w:val="both"/>
                              <w:rPr>
                                <w:rFonts w:cstheme="minorHAnsi"/>
                                <w:sz w:val="24"/>
                                <w:szCs w:val="24"/>
                              </w:rPr>
                            </w:pPr>
                            <w:r w:rsidRPr="000422E8">
                              <w:rPr>
                                <w:rFonts w:cstheme="minorHAnsi"/>
                                <w:sz w:val="24"/>
                                <w:szCs w:val="24"/>
                                <w:rtl/>
                              </w:rPr>
                              <w:t>מצד שמאל מוצג הדף הראשי ממסמך הועידה של ה-</w:t>
                            </w:r>
                            <w:r w:rsidRPr="000422E8">
                              <w:rPr>
                                <w:rFonts w:cstheme="minorHAnsi"/>
                                <w:sz w:val="24"/>
                                <w:szCs w:val="24"/>
                              </w:rPr>
                              <w:t>FDA</w:t>
                            </w:r>
                            <w:r w:rsidRPr="000422E8">
                              <w:rPr>
                                <w:rFonts w:cstheme="minorHAnsi"/>
                                <w:sz w:val="24"/>
                                <w:szCs w:val="24"/>
                                <w:rtl/>
                              </w:rPr>
                              <w:t xml:space="preserve"> (מעתה: "מסמך ה-</w:t>
                            </w:r>
                            <w:r w:rsidRPr="000422E8">
                              <w:rPr>
                                <w:rFonts w:cstheme="minorHAnsi"/>
                                <w:sz w:val="24"/>
                                <w:szCs w:val="24"/>
                              </w:rPr>
                              <w:t>FDA</w:t>
                            </w:r>
                            <w:r w:rsidRPr="000422E8">
                              <w:rPr>
                                <w:rFonts w:cstheme="minorHAnsi"/>
                                <w:sz w:val="24"/>
                                <w:szCs w:val="24"/>
                                <w:rtl/>
                              </w:rPr>
                              <w:t xml:space="preserve">") מתאריך 10.12.2020 למניינם, בנושא אישור החירום של תכשיר </w:t>
                            </w:r>
                            <w:proofErr w:type="spellStart"/>
                            <w:r w:rsidRPr="000422E8">
                              <w:rPr>
                                <w:rFonts w:cstheme="minorHAnsi"/>
                                <w:sz w:val="24"/>
                                <w:szCs w:val="24"/>
                                <w:rtl/>
                              </w:rPr>
                              <w:t>ה’חיסון</w:t>
                            </w:r>
                            <w:proofErr w:type="spellEnd"/>
                            <w:r w:rsidRPr="000422E8">
                              <w:rPr>
                                <w:rFonts w:cstheme="minorHAnsi"/>
                                <w:sz w:val="24"/>
                                <w:szCs w:val="24"/>
                                <w:rtl/>
                              </w:rPr>
                              <w:t xml:space="preserve">’ של חברת </w:t>
                            </w:r>
                            <w:proofErr w:type="spellStart"/>
                            <w:r w:rsidRPr="000422E8">
                              <w:rPr>
                                <w:rFonts w:cstheme="minorHAnsi"/>
                                <w:sz w:val="24"/>
                                <w:szCs w:val="24"/>
                                <w:rtl/>
                              </w:rPr>
                              <w:t>פייזר</w:t>
                            </w:r>
                            <w:proofErr w:type="spellEnd"/>
                            <w:r w:rsidRPr="000422E8">
                              <w:rPr>
                                <w:rFonts w:cstheme="minorHAnsi"/>
                                <w:sz w:val="24"/>
                                <w:szCs w:val="24"/>
                                <w:rtl/>
                              </w:rPr>
                              <w:t xml:space="preserve"> לקורונה-19, הקרוי בשם:</w:t>
                            </w:r>
                            <w:r w:rsidRPr="000422E8">
                              <w:rPr>
                                <w:rFonts w:cstheme="minorHAnsi" w:hint="cs"/>
                                <w:sz w:val="24"/>
                                <w:szCs w:val="24"/>
                                <w:rtl/>
                              </w:rPr>
                              <w:t xml:space="preserve"> </w:t>
                            </w:r>
                            <w:r w:rsidRPr="000422E8">
                              <w:rPr>
                                <w:rFonts w:cstheme="minorHAnsi"/>
                                <w:sz w:val="24"/>
                                <w:szCs w:val="24"/>
                                <w:rtl/>
                              </w:rPr>
                              <w:t>"</w:t>
                            </w:r>
                            <w:r w:rsidRPr="000422E8">
                              <w:rPr>
                                <w:rFonts w:cstheme="minorHAnsi"/>
                                <w:sz w:val="24"/>
                                <w:szCs w:val="24"/>
                              </w:rPr>
                              <w:t>VRBPAC-12.10.20-Meeting-Briefing-Document-FDA</w:t>
                            </w:r>
                            <w:r w:rsidRPr="000422E8">
                              <w:rPr>
                                <w:rFonts w:cstheme="minorHAnsi"/>
                                <w:sz w:val="24"/>
                                <w:szCs w:val="24"/>
                                <w:rtl/>
                              </w:rPr>
                              <w:t>" [1]</w:t>
                            </w:r>
                            <w:r>
                              <w:rPr>
                                <w:rFonts w:cstheme="minorHAnsi" w:hint="cs"/>
                                <w:sz w:val="24"/>
                                <w:szCs w:val="24"/>
                                <w:rtl/>
                              </w:rPr>
                              <w:t xml:space="preserve"> </w:t>
                            </w:r>
                          </w:p>
                          <w:p w14:paraId="0E987F6A" w14:textId="77777777" w:rsidR="000724FC" w:rsidRDefault="000724FC" w:rsidP="000422E8">
                            <w:pPr>
                              <w:pStyle w:val="a3"/>
                              <w:bidi/>
                              <w:jc w:val="both"/>
                              <w:rPr>
                                <w:rFonts w:cstheme="minorHAnsi"/>
                                <w:b/>
                                <w:bCs/>
                                <w:sz w:val="24"/>
                                <w:szCs w:val="24"/>
                                <w:rtl/>
                              </w:rPr>
                            </w:pPr>
                          </w:p>
                          <w:p w14:paraId="6E015833" w14:textId="2B5E6EA2" w:rsidR="000724FC" w:rsidRPr="000422E8" w:rsidRDefault="000724FC" w:rsidP="00B052D8">
                            <w:pPr>
                              <w:pStyle w:val="a3"/>
                              <w:numPr>
                                <w:ilvl w:val="0"/>
                                <w:numId w:val="11"/>
                              </w:numPr>
                              <w:bidi/>
                              <w:jc w:val="both"/>
                              <w:rPr>
                                <w:rFonts w:cstheme="minorHAnsi"/>
                                <w:sz w:val="24"/>
                                <w:szCs w:val="24"/>
                              </w:rPr>
                            </w:pPr>
                            <w:r w:rsidRPr="000422E8">
                              <w:rPr>
                                <w:rFonts w:cstheme="minorHAnsi"/>
                                <w:sz w:val="24"/>
                                <w:szCs w:val="24"/>
                                <w:rtl/>
                              </w:rPr>
                              <w:t>במסמך זה, מופיעים, בין היתר 2 סעיפים חשובים מאד כמופיע למטה.</w:t>
                            </w:r>
                            <w:r w:rsidRPr="000422E8">
                              <w:rPr>
                                <w:rFonts w:cstheme="minorHAnsi" w:hint="cs"/>
                                <w:sz w:val="24"/>
                                <w:szCs w:val="24"/>
                                <w:rtl/>
                              </w:rPr>
                              <w:t xml:space="preserve"> </w:t>
                            </w:r>
                            <w:r w:rsidRPr="000422E8">
                              <w:rPr>
                                <w:rFonts w:cstheme="minorHAnsi"/>
                                <w:sz w:val="24"/>
                                <w:szCs w:val="24"/>
                                <w:rtl/>
                              </w:rPr>
                              <w:t>את "מסמך ה-</w:t>
                            </w:r>
                            <w:r w:rsidRPr="000422E8">
                              <w:rPr>
                                <w:rFonts w:cstheme="minorHAnsi"/>
                                <w:sz w:val="24"/>
                                <w:szCs w:val="24"/>
                              </w:rPr>
                              <w:t>FDA</w:t>
                            </w:r>
                            <w:r w:rsidRPr="000422E8">
                              <w:rPr>
                                <w:rFonts w:cstheme="minorHAnsi"/>
                                <w:sz w:val="24"/>
                                <w:szCs w:val="24"/>
                                <w:rtl/>
                              </w:rPr>
                              <w:t>" ניתן להוריד ישירות מאתר ה-</w:t>
                            </w:r>
                            <w:r w:rsidRPr="000422E8">
                              <w:rPr>
                                <w:rFonts w:cstheme="minorHAnsi"/>
                                <w:sz w:val="24"/>
                                <w:szCs w:val="24"/>
                              </w:rPr>
                              <w:t>FDA</w:t>
                            </w:r>
                            <w:r w:rsidRPr="000422E8">
                              <w:rPr>
                                <w:rFonts w:cstheme="minorHAnsi"/>
                                <w:sz w:val="24"/>
                                <w:szCs w:val="24"/>
                                <w:rtl/>
                              </w:rPr>
                              <w:t xml:space="preserve"> בקישור</w:t>
                            </w:r>
                            <w:r>
                              <w:rPr>
                                <w:rFonts w:cstheme="minorHAnsi" w:hint="cs"/>
                                <w:sz w:val="24"/>
                                <w:szCs w:val="24"/>
                                <w:rtl/>
                              </w:rPr>
                              <w:t xml:space="preserve"> ה</w:t>
                            </w:r>
                            <w:r w:rsidRPr="000422E8">
                              <w:rPr>
                                <w:rFonts w:cstheme="minorHAnsi"/>
                                <w:sz w:val="24"/>
                                <w:szCs w:val="24"/>
                                <w:rtl/>
                              </w:rPr>
                              <w:t>בא:</w:t>
                            </w:r>
                            <w:hyperlink r:id="rId9" w:history="1">
                              <w:r w:rsidRPr="000422E8">
                                <w:rPr>
                                  <w:rStyle w:val="Hyperlink"/>
                                  <w:rFonts w:cstheme="minorHAnsi"/>
                                  <w:sz w:val="24"/>
                                  <w:szCs w:val="24"/>
                                </w:rPr>
                                <w:t>https://www.fda.gov/media/144245/download</w:t>
                              </w:r>
                            </w:hyperlink>
                            <w:r w:rsidRPr="000422E8">
                              <w:rPr>
                                <w:rFonts w:cstheme="minorHAnsi"/>
                                <w:noProof/>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4A23F4E" id="_x0000_s1028" type="#_x0000_t202" style="position:absolute;left:0;text-align:left;margin-left:187.8pt;margin-top:.2pt;width:341.2pt;height:110.6pt;flip:x;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" stroked="f">
                <v:textbox style="mso-fit-shape-to-text:t">
                  <w:txbxContent>
                    <w:p w14:paraId="33629B48" w14:textId="07A51BC7" w:rsidR="000724FC" w:rsidRPr="000422E8" w:rsidRDefault="000724FC" w:rsidP="00B052D8">
                      <w:pPr>
                        <w:pStyle w:val="a3"/>
                        <w:numPr>
                          <w:ilvl w:val="0"/>
                          <w:numId w:val="11"/>
                        </w:numPr>
                        <w:bidi/>
                        <w:jc w:val="both"/>
                        <w:rPr>
                          <w:rFonts w:cstheme="minorHAnsi"/>
                          <w:sz w:val="24"/>
                          <w:szCs w:val="24"/>
                        </w:rPr>
                      </w:pPr>
                      <w:r w:rsidRPr="000422E8">
                        <w:rPr>
                          <w:rFonts w:cstheme="minorHAnsi" w:hint="cs"/>
                          <w:b/>
                          <w:bCs/>
                          <w:sz w:val="24"/>
                          <w:szCs w:val="24"/>
                          <w:rtl/>
                        </w:rPr>
                        <w:t>מסמך ה-</w:t>
                      </w:r>
                      <w:r w:rsidRPr="000422E8">
                        <w:rPr>
                          <w:rFonts w:cstheme="minorHAnsi" w:hint="cs"/>
                          <w:b/>
                          <w:bCs/>
                          <w:sz w:val="24"/>
                          <w:szCs w:val="24"/>
                        </w:rPr>
                        <w:t>FDA</w:t>
                      </w:r>
                      <w:r w:rsidRPr="000422E8">
                        <w:rPr>
                          <w:rFonts w:cstheme="minorHAnsi" w:hint="cs"/>
                          <w:b/>
                          <w:bCs/>
                          <w:sz w:val="24"/>
                          <w:szCs w:val="24"/>
                          <w:rtl/>
                        </w:rPr>
                        <w:t xml:space="preserve"> </w:t>
                      </w:r>
                      <w:r w:rsidRPr="000422E8">
                        <w:rPr>
                          <w:rFonts w:cstheme="minorHAnsi" w:hint="cs"/>
                          <w:sz w:val="24"/>
                          <w:szCs w:val="24"/>
                          <w:rtl/>
                        </w:rPr>
                        <w:t>(</w:t>
                      </w:r>
                      <w:r w:rsidRPr="000422E8">
                        <w:rPr>
                          <w:rFonts w:cstheme="minorHAnsi" w:hint="cs"/>
                          <w:sz w:val="24"/>
                          <w:szCs w:val="24"/>
                        </w:rPr>
                        <w:t>FDA</w:t>
                      </w:r>
                      <w:r w:rsidRPr="000422E8">
                        <w:rPr>
                          <w:rFonts w:cstheme="minorHAnsi" w:hint="cs"/>
                          <w:sz w:val="24"/>
                          <w:szCs w:val="24"/>
                          <w:rtl/>
                        </w:rPr>
                        <w:t xml:space="preserve">, ראשי תיבות של </w:t>
                      </w:r>
                      <w:r w:rsidRPr="000422E8">
                        <w:rPr>
                          <w:rFonts w:cstheme="minorHAnsi"/>
                          <w:b/>
                          <w:bCs/>
                          <w:sz w:val="24"/>
                          <w:szCs w:val="24"/>
                        </w:rPr>
                        <w:t>F</w:t>
                      </w:r>
                      <w:r w:rsidRPr="000422E8">
                        <w:rPr>
                          <w:rFonts w:cstheme="minorHAnsi"/>
                          <w:sz w:val="24"/>
                          <w:szCs w:val="24"/>
                        </w:rPr>
                        <w:t xml:space="preserve">ood and </w:t>
                      </w:r>
                      <w:r w:rsidRPr="000422E8">
                        <w:rPr>
                          <w:rFonts w:cstheme="minorHAnsi"/>
                          <w:b/>
                          <w:bCs/>
                          <w:sz w:val="24"/>
                          <w:szCs w:val="24"/>
                        </w:rPr>
                        <w:t>D</w:t>
                      </w:r>
                      <w:r w:rsidRPr="000422E8">
                        <w:rPr>
                          <w:rFonts w:cstheme="minorHAnsi"/>
                          <w:sz w:val="24"/>
                          <w:szCs w:val="24"/>
                        </w:rPr>
                        <w:t xml:space="preserve">rug </w:t>
                      </w:r>
                      <w:r w:rsidRPr="000422E8">
                        <w:rPr>
                          <w:rFonts w:cstheme="minorHAnsi"/>
                          <w:b/>
                          <w:bCs/>
                          <w:sz w:val="24"/>
                          <w:szCs w:val="24"/>
                        </w:rPr>
                        <w:t>A</w:t>
                      </w:r>
                      <w:r w:rsidRPr="000422E8">
                        <w:rPr>
                          <w:rFonts w:cstheme="minorHAnsi"/>
                          <w:sz w:val="24"/>
                          <w:szCs w:val="24"/>
                        </w:rPr>
                        <w:t>dministration</w:t>
                      </w:r>
                      <w:r w:rsidRPr="000422E8">
                        <w:rPr>
                          <w:rFonts w:cstheme="minorHAnsi" w:hint="cs"/>
                          <w:sz w:val="24"/>
                          <w:szCs w:val="24"/>
                          <w:rtl/>
                        </w:rPr>
                        <w:t>, בעברית: '</w:t>
                      </w:r>
                      <w:r w:rsidRPr="000422E8">
                        <w:rPr>
                          <w:rFonts w:cs="Calibri"/>
                          <w:sz w:val="24"/>
                          <w:szCs w:val="24"/>
                          <w:rtl/>
                        </w:rPr>
                        <w:t>מנהל המזון והתרופות</w:t>
                      </w:r>
                      <w:r>
                        <w:rPr>
                          <w:rFonts w:cs="Calibri" w:hint="cs"/>
                          <w:sz w:val="24"/>
                          <w:szCs w:val="24"/>
                          <w:rtl/>
                        </w:rPr>
                        <w:t>' -</w:t>
                      </w:r>
                      <w:r w:rsidRPr="000422E8">
                        <w:rPr>
                          <w:rFonts w:cs="Calibri"/>
                          <w:sz w:val="24"/>
                          <w:szCs w:val="24"/>
                          <w:rtl/>
                        </w:rPr>
                        <w:t xml:space="preserve"> האמריקאי</w:t>
                      </w:r>
                      <w:r w:rsidRPr="000422E8">
                        <w:rPr>
                          <w:rFonts w:cs="Calibri" w:hint="cs"/>
                          <w:sz w:val="24"/>
                          <w:szCs w:val="24"/>
                          <w:rtl/>
                        </w:rPr>
                        <w:t xml:space="preserve">, </w:t>
                      </w:r>
                      <w:r w:rsidRPr="000422E8">
                        <w:rPr>
                          <w:rFonts w:cs="Calibri"/>
                          <w:sz w:val="24"/>
                          <w:szCs w:val="24"/>
                          <w:rtl/>
                        </w:rPr>
                        <w:t>הוא גוף ממשלתי הכפוף למחלקת הבריאות ושירותי האנוש של א</w:t>
                      </w:r>
                      <w:r w:rsidRPr="000422E8">
                        <w:rPr>
                          <w:rFonts w:cs="Calibri" w:hint="cs"/>
                          <w:sz w:val="24"/>
                          <w:szCs w:val="24"/>
                          <w:rtl/>
                        </w:rPr>
                        <w:t xml:space="preserve">רה"ב, </w:t>
                      </w:r>
                      <w:r w:rsidRPr="000422E8">
                        <w:rPr>
                          <w:rFonts w:cs="Calibri"/>
                          <w:sz w:val="24"/>
                          <w:szCs w:val="24"/>
                          <w:rtl/>
                        </w:rPr>
                        <w:t>המרכז את הפיקוח</w:t>
                      </w:r>
                      <w:r w:rsidRPr="000422E8">
                        <w:rPr>
                          <w:rFonts w:cs="Calibri" w:hint="cs"/>
                          <w:sz w:val="24"/>
                          <w:szCs w:val="24"/>
                          <w:rtl/>
                        </w:rPr>
                        <w:t>, אישורים/רישיונו</w:t>
                      </w:r>
                      <w:r w:rsidRPr="000422E8">
                        <w:rPr>
                          <w:rFonts w:cs="Calibri" w:hint="eastAsia"/>
                          <w:sz w:val="24"/>
                          <w:szCs w:val="24"/>
                          <w:rtl/>
                        </w:rPr>
                        <w:t>ת</w:t>
                      </w:r>
                      <w:r w:rsidRPr="000422E8">
                        <w:rPr>
                          <w:rFonts w:cs="Calibri" w:hint="cs"/>
                          <w:sz w:val="24"/>
                          <w:szCs w:val="24"/>
                          <w:rtl/>
                        </w:rPr>
                        <w:t xml:space="preserve"> של </w:t>
                      </w:r>
                      <w:r w:rsidRPr="000422E8">
                        <w:rPr>
                          <w:rFonts w:cs="Calibri"/>
                          <w:sz w:val="24"/>
                          <w:szCs w:val="24"/>
                          <w:rtl/>
                        </w:rPr>
                        <w:t>מוצרי מזון</w:t>
                      </w:r>
                      <w:r w:rsidRPr="000422E8">
                        <w:rPr>
                          <w:rFonts w:cs="Calibri" w:hint="cs"/>
                          <w:sz w:val="24"/>
                          <w:szCs w:val="24"/>
                          <w:rtl/>
                        </w:rPr>
                        <w:t>, תרופות/חיסון ועוד)</w:t>
                      </w:r>
                      <w:r>
                        <w:rPr>
                          <w:rFonts w:cs="Calibri" w:hint="cs"/>
                          <w:b/>
                          <w:bCs/>
                          <w:sz w:val="24"/>
                          <w:szCs w:val="24"/>
                          <w:rtl/>
                        </w:rPr>
                        <w:t>.</w:t>
                      </w:r>
                    </w:p>
                    <w:p w14:paraId="3A63FECA" w14:textId="68EBDDCA" w:rsidR="000724FC" w:rsidRDefault="000724FC" w:rsidP="000422E8">
                      <w:pPr>
                        <w:pStyle w:val="a3"/>
                        <w:bidi/>
                        <w:jc w:val="both"/>
                        <w:rPr>
                          <w:rFonts w:cstheme="minorHAnsi"/>
                          <w:sz w:val="24"/>
                          <w:szCs w:val="24"/>
                        </w:rPr>
                      </w:pPr>
                      <w:r w:rsidRPr="000422E8">
                        <w:rPr>
                          <w:rFonts w:cstheme="minorHAnsi"/>
                          <w:sz w:val="24"/>
                          <w:szCs w:val="24"/>
                          <w:rtl/>
                        </w:rPr>
                        <w:t>מצד שמאל מוצג הדף הראשי ממסמך הועידה של ה-</w:t>
                      </w:r>
                      <w:r w:rsidRPr="000422E8">
                        <w:rPr>
                          <w:rFonts w:cstheme="minorHAnsi"/>
                          <w:sz w:val="24"/>
                          <w:szCs w:val="24"/>
                        </w:rPr>
                        <w:t>FDA</w:t>
                      </w:r>
                      <w:r w:rsidRPr="000422E8">
                        <w:rPr>
                          <w:rFonts w:cstheme="minorHAnsi"/>
                          <w:sz w:val="24"/>
                          <w:szCs w:val="24"/>
                          <w:rtl/>
                        </w:rPr>
                        <w:t xml:space="preserve"> (מעתה: "מסמך ה-</w:t>
                      </w:r>
                      <w:r w:rsidRPr="000422E8">
                        <w:rPr>
                          <w:rFonts w:cstheme="minorHAnsi"/>
                          <w:sz w:val="24"/>
                          <w:szCs w:val="24"/>
                        </w:rPr>
                        <w:t>FDA</w:t>
                      </w:r>
                      <w:r w:rsidRPr="000422E8">
                        <w:rPr>
                          <w:rFonts w:cstheme="minorHAnsi"/>
                          <w:sz w:val="24"/>
                          <w:szCs w:val="24"/>
                          <w:rtl/>
                        </w:rPr>
                        <w:t xml:space="preserve">") מתאריך 10.12.2020 למניינם, בנושא אישור החירום של תכשיר </w:t>
                      </w:r>
                      <w:proofErr w:type="spellStart"/>
                      <w:r w:rsidRPr="000422E8">
                        <w:rPr>
                          <w:rFonts w:cstheme="minorHAnsi"/>
                          <w:sz w:val="24"/>
                          <w:szCs w:val="24"/>
                          <w:rtl/>
                        </w:rPr>
                        <w:t>ה’חיסון</w:t>
                      </w:r>
                      <w:proofErr w:type="spellEnd"/>
                      <w:r w:rsidRPr="000422E8">
                        <w:rPr>
                          <w:rFonts w:cstheme="minorHAnsi"/>
                          <w:sz w:val="24"/>
                          <w:szCs w:val="24"/>
                          <w:rtl/>
                        </w:rPr>
                        <w:t xml:space="preserve">’ של חברת </w:t>
                      </w:r>
                      <w:proofErr w:type="spellStart"/>
                      <w:r w:rsidRPr="000422E8">
                        <w:rPr>
                          <w:rFonts w:cstheme="minorHAnsi"/>
                          <w:sz w:val="24"/>
                          <w:szCs w:val="24"/>
                          <w:rtl/>
                        </w:rPr>
                        <w:t>פייזר</w:t>
                      </w:r>
                      <w:proofErr w:type="spellEnd"/>
                      <w:r w:rsidRPr="000422E8">
                        <w:rPr>
                          <w:rFonts w:cstheme="minorHAnsi"/>
                          <w:sz w:val="24"/>
                          <w:szCs w:val="24"/>
                          <w:rtl/>
                        </w:rPr>
                        <w:t xml:space="preserve"> לקורונה-19, הקרוי בשם:</w:t>
                      </w:r>
                      <w:r w:rsidRPr="000422E8">
                        <w:rPr>
                          <w:rFonts w:cstheme="minorHAnsi" w:hint="cs"/>
                          <w:sz w:val="24"/>
                          <w:szCs w:val="24"/>
                          <w:rtl/>
                        </w:rPr>
                        <w:t xml:space="preserve"> </w:t>
                      </w:r>
                      <w:r w:rsidRPr="000422E8">
                        <w:rPr>
                          <w:rFonts w:cstheme="minorHAnsi"/>
                          <w:sz w:val="24"/>
                          <w:szCs w:val="24"/>
                          <w:rtl/>
                        </w:rPr>
                        <w:t>"</w:t>
                      </w:r>
                      <w:r w:rsidRPr="000422E8">
                        <w:rPr>
                          <w:rFonts w:cstheme="minorHAnsi"/>
                          <w:sz w:val="24"/>
                          <w:szCs w:val="24"/>
                        </w:rPr>
                        <w:t>VRBPAC-12.10.20-Meeting-Briefing-Document-FDA</w:t>
                      </w:r>
                      <w:r w:rsidRPr="000422E8">
                        <w:rPr>
                          <w:rFonts w:cstheme="minorHAnsi"/>
                          <w:sz w:val="24"/>
                          <w:szCs w:val="24"/>
                          <w:rtl/>
                        </w:rPr>
                        <w:t>" [1]</w:t>
                      </w:r>
                      <w:r>
                        <w:rPr>
                          <w:rFonts w:cstheme="minorHAnsi" w:hint="cs"/>
                          <w:sz w:val="24"/>
                          <w:szCs w:val="24"/>
                          <w:rtl/>
                        </w:rPr>
                        <w:t xml:space="preserve"> </w:t>
                      </w:r>
                    </w:p>
                    <w:p w14:paraId="0E987F6A" w14:textId="77777777" w:rsidR="000724FC" w:rsidRDefault="000724FC" w:rsidP="000422E8">
                      <w:pPr>
                        <w:pStyle w:val="a3"/>
                        <w:bidi/>
                        <w:jc w:val="both"/>
                        <w:rPr>
                          <w:rFonts w:cstheme="minorHAnsi"/>
                          <w:b/>
                          <w:bCs/>
                          <w:sz w:val="24"/>
                          <w:szCs w:val="24"/>
                          <w:rtl/>
                        </w:rPr>
                      </w:pPr>
                    </w:p>
                    <w:p w14:paraId="6E015833" w14:textId="2B5E6EA2" w:rsidR="000724FC" w:rsidRPr="000422E8" w:rsidRDefault="000724FC" w:rsidP="00B052D8">
                      <w:pPr>
                        <w:pStyle w:val="a3"/>
                        <w:numPr>
                          <w:ilvl w:val="0"/>
                          <w:numId w:val="11"/>
                        </w:numPr>
                        <w:bidi/>
                        <w:jc w:val="both"/>
                        <w:rPr>
                          <w:rFonts w:cstheme="minorHAnsi"/>
                          <w:sz w:val="24"/>
                          <w:szCs w:val="24"/>
                        </w:rPr>
                      </w:pPr>
                      <w:r w:rsidRPr="000422E8">
                        <w:rPr>
                          <w:rFonts w:cstheme="minorHAnsi"/>
                          <w:sz w:val="24"/>
                          <w:szCs w:val="24"/>
                          <w:rtl/>
                        </w:rPr>
                        <w:t>במסמך זה, מופיעים, בין היתר 2 סעיפים חשובים מאד כמופיע למטה.</w:t>
                      </w:r>
                      <w:r w:rsidRPr="000422E8">
                        <w:rPr>
                          <w:rFonts w:cstheme="minorHAnsi" w:hint="cs"/>
                          <w:sz w:val="24"/>
                          <w:szCs w:val="24"/>
                          <w:rtl/>
                        </w:rPr>
                        <w:t xml:space="preserve"> </w:t>
                      </w:r>
                      <w:r w:rsidRPr="000422E8">
                        <w:rPr>
                          <w:rFonts w:cstheme="minorHAnsi"/>
                          <w:sz w:val="24"/>
                          <w:szCs w:val="24"/>
                          <w:rtl/>
                        </w:rPr>
                        <w:t>את "מסמך ה-</w:t>
                      </w:r>
                      <w:r w:rsidRPr="000422E8">
                        <w:rPr>
                          <w:rFonts w:cstheme="minorHAnsi"/>
                          <w:sz w:val="24"/>
                          <w:szCs w:val="24"/>
                        </w:rPr>
                        <w:t>FDA</w:t>
                      </w:r>
                      <w:r w:rsidRPr="000422E8">
                        <w:rPr>
                          <w:rFonts w:cstheme="minorHAnsi"/>
                          <w:sz w:val="24"/>
                          <w:szCs w:val="24"/>
                          <w:rtl/>
                        </w:rPr>
                        <w:t>" ניתן להוריד ישירות מאתר ה-</w:t>
                      </w:r>
                      <w:r w:rsidRPr="000422E8">
                        <w:rPr>
                          <w:rFonts w:cstheme="minorHAnsi"/>
                          <w:sz w:val="24"/>
                          <w:szCs w:val="24"/>
                        </w:rPr>
                        <w:t>FDA</w:t>
                      </w:r>
                      <w:r w:rsidRPr="000422E8">
                        <w:rPr>
                          <w:rFonts w:cstheme="minorHAnsi"/>
                          <w:sz w:val="24"/>
                          <w:szCs w:val="24"/>
                          <w:rtl/>
                        </w:rPr>
                        <w:t xml:space="preserve"> בקישור</w:t>
                      </w:r>
                      <w:r>
                        <w:rPr>
                          <w:rFonts w:cstheme="minorHAnsi" w:hint="cs"/>
                          <w:sz w:val="24"/>
                          <w:szCs w:val="24"/>
                          <w:rtl/>
                        </w:rPr>
                        <w:t xml:space="preserve"> ה</w:t>
                      </w:r>
                      <w:r w:rsidRPr="000422E8">
                        <w:rPr>
                          <w:rFonts w:cstheme="minorHAnsi"/>
                          <w:sz w:val="24"/>
                          <w:szCs w:val="24"/>
                          <w:rtl/>
                        </w:rPr>
                        <w:t>בא:</w:t>
                      </w:r>
                      <w:hyperlink r:id="rId10" w:history="1">
                        <w:r w:rsidRPr="000422E8">
                          <w:rPr>
                            <w:rStyle w:val="Hyperlink"/>
                            <w:rFonts w:cstheme="minorHAnsi"/>
                            <w:sz w:val="24"/>
                            <w:szCs w:val="24"/>
                          </w:rPr>
                          <w:t>https://www.fda.gov/media/144245/download</w:t>
                        </w:r>
                      </w:hyperlink>
                      <w:r w:rsidRPr="000422E8">
                        <w:rPr>
                          <w:rFonts w:cstheme="minorHAnsi"/>
                          <w:noProof/>
                          <w:sz w:val="24"/>
                          <w:szCs w:val="24"/>
                        </w:rPr>
                        <w:t xml:space="preserve"> </w:t>
                      </w:r>
                    </w:p>
                  </w:txbxContent>
                </v:textbox>
                <w10:wrap anchorx="margin"/>
              </v:shape>
            </w:pict>
          </mc:Fallback>
        </mc:AlternateContent>
      </w:r>
    </w:p>
    <w:p w14:paraId="39E53360" w14:textId="36D7087D" w:rsidR="0081296F" w:rsidRPr="00BC06E0" w:rsidRDefault="000977F1" w:rsidP="000977F1">
      <w:pPr>
        <w:tabs>
          <w:tab w:val="left" w:pos="6179"/>
        </w:tabs>
        <w:bidi/>
        <w:rPr>
          <w:rFonts w:cstheme="minorHAnsi"/>
          <w:sz w:val="24"/>
          <w:szCs w:val="24"/>
          <w:rtl/>
        </w:rPr>
      </w:pPr>
      <w:r w:rsidRPr="00BC06E0">
        <w:rPr>
          <w:rFonts w:cstheme="minorHAnsi"/>
          <w:sz w:val="24"/>
          <w:szCs w:val="24"/>
          <w:rtl/>
        </w:rPr>
        <w:tab/>
      </w:r>
    </w:p>
    <w:p w14:paraId="129FCE27" w14:textId="7F98D867" w:rsidR="0081296F" w:rsidRPr="00BC06E0" w:rsidRDefault="0081296F" w:rsidP="0081296F">
      <w:pPr>
        <w:bidi/>
        <w:jc w:val="center"/>
        <w:rPr>
          <w:rFonts w:cstheme="minorHAnsi"/>
          <w:b/>
          <w:bCs/>
          <w:sz w:val="24"/>
          <w:szCs w:val="24"/>
          <w:u w:val="single"/>
          <w:rtl/>
        </w:rPr>
      </w:pPr>
    </w:p>
    <w:p w14:paraId="213DBA1F" w14:textId="77777777" w:rsidR="0081296F" w:rsidRPr="00BC06E0" w:rsidRDefault="0081296F" w:rsidP="0081296F">
      <w:pPr>
        <w:bidi/>
        <w:jc w:val="center"/>
        <w:rPr>
          <w:rFonts w:cstheme="minorHAnsi"/>
          <w:b/>
          <w:bCs/>
          <w:sz w:val="24"/>
          <w:szCs w:val="24"/>
          <w:u w:val="single"/>
          <w:rtl/>
        </w:rPr>
      </w:pPr>
    </w:p>
    <w:p w14:paraId="7DED6A4B" w14:textId="0949F13B" w:rsidR="0081296F" w:rsidRPr="00BC06E0" w:rsidRDefault="0081296F" w:rsidP="0081296F">
      <w:pPr>
        <w:bidi/>
        <w:jc w:val="center"/>
        <w:rPr>
          <w:rFonts w:cstheme="minorHAnsi"/>
          <w:b/>
          <w:bCs/>
          <w:sz w:val="24"/>
          <w:szCs w:val="24"/>
          <w:u w:val="single"/>
          <w:rtl/>
        </w:rPr>
      </w:pPr>
    </w:p>
    <w:p w14:paraId="3635E8B6" w14:textId="467E0434" w:rsidR="0081296F" w:rsidRPr="00BC06E0" w:rsidRDefault="0081296F" w:rsidP="0081296F">
      <w:pPr>
        <w:bidi/>
        <w:jc w:val="center"/>
        <w:rPr>
          <w:rFonts w:cstheme="minorHAnsi"/>
          <w:b/>
          <w:bCs/>
          <w:sz w:val="24"/>
          <w:szCs w:val="24"/>
          <w:u w:val="single"/>
          <w:rtl/>
        </w:rPr>
      </w:pPr>
    </w:p>
    <w:p w14:paraId="6B742A8F" w14:textId="77777777" w:rsidR="000977F1" w:rsidRPr="00BC06E0" w:rsidRDefault="000977F1" w:rsidP="000977F1">
      <w:pPr>
        <w:bidi/>
        <w:jc w:val="center"/>
        <w:rPr>
          <w:rFonts w:cstheme="minorHAnsi"/>
          <w:b/>
          <w:bCs/>
          <w:sz w:val="24"/>
          <w:szCs w:val="24"/>
          <w:u w:val="single"/>
          <w:rtl/>
        </w:rPr>
      </w:pPr>
    </w:p>
    <w:p w14:paraId="5B782C97" w14:textId="736040F7" w:rsidR="00AB0C1C" w:rsidRPr="00BC06E0" w:rsidRDefault="00AB0C1C" w:rsidP="00AB0C1C">
      <w:pPr>
        <w:bidi/>
        <w:jc w:val="center"/>
        <w:rPr>
          <w:rFonts w:cstheme="minorHAnsi"/>
          <w:b/>
          <w:bCs/>
          <w:sz w:val="24"/>
          <w:szCs w:val="24"/>
          <w:u w:val="single"/>
          <w:rtl/>
        </w:rPr>
      </w:pPr>
    </w:p>
    <w:p w14:paraId="4EA93F49" w14:textId="036CBAC0" w:rsidR="00E9519D" w:rsidRPr="00BC06E0" w:rsidRDefault="00E9519D" w:rsidP="00E9519D">
      <w:pPr>
        <w:bidi/>
        <w:jc w:val="center"/>
        <w:rPr>
          <w:rFonts w:cstheme="minorHAnsi"/>
          <w:b/>
          <w:bCs/>
          <w:sz w:val="24"/>
          <w:szCs w:val="24"/>
          <w:u w:val="single"/>
          <w:rtl/>
        </w:rPr>
      </w:pPr>
    </w:p>
    <w:p w14:paraId="70E58EB4" w14:textId="77777777" w:rsidR="00E9519D" w:rsidRPr="00BC06E0" w:rsidRDefault="00A00D3C" w:rsidP="0081296F">
      <w:pPr>
        <w:pStyle w:val="a3"/>
        <w:numPr>
          <w:ilvl w:val="0"/>
          <w:numId w:val="1"/>
        </w:numPr>
        <w:bidi/>
        <w:jc w:val="both"/>
        <w:rPr>
          <w:rFonts w:cstheme="minorHAnsi"/>
          <w:sz w:val="24"/>
          <w:szCs w:val="24"/>
        </w:rPr>
      </w:pPr>
      <w:r w:rsidRPr="00BC06E0">
        <w:rPr>
          <w:rFonts w:cstheme="minorHAnsi"/>
          <w:sz w:val="24"/>
          <w:szCs w:val="24"/>
          <w:rtl/>
        </w:rPr>
        <w:t>בעמוד 44 במסמך</w:t>
      </w:r>
      <w:r w:rsidR="008B479A" w:rsidRPr="00BC06E0">
        <w:rPr>
          <w:rFonts w:cstheme="minorHAnsi"/>
          <w:sz w:val="24"/>
          <w:szCs w:val="24"/>
          <w:rtl/>
        </w:rPr>
        <w:t xml:space="preserve"> ה-</w:t>
      </w:r>
      <w:r w:rsidR="008B479A" w:rsidRPr="00BC06E0">
        <w:rPr>
          <w:rFonts w:cstheme="minorHAnsi"/>
          <w:sz w:val="24"/>
          <w:szCs w:val="24"/>
        </w:rPr>
        <w:t>FDA</w:t>
      </w:r>
      <w:r w:rsidR="00E23D65" w:rsidRPr="00BC06E0">
        <w:rPr>
          <w:rFonts w:cstheme="minorHAnsi"/>
          <w:sz w:val="24"/>
          <w:szCs w:val="24"/>
          <w:rtl/>
        </w:rPr>
        <w:t xml:space="preserve">, </w:t>
      </w:r>
      <w:r w:rsidR="00344D5B" w:rsidRPr="00BC06E0">
        <w:rPr>
          <w:rFonts w:cstheme="minorHAnsi"/>
          <w:sz w:val="24"/>
          <w:szCs w:val="24"/>
          <w:rtl/>
        </w:rPr>
        <w:t>כמתועד</w:t>
      </w:r>
      <w:r w:rsidR="00E23D65" w:rsidRPr="00BC06E0">
        <w:rPr>
          <w:rFonts w:cstheme="minorHAnsi"/>
          <w:sz w:val="24"/>
          <w:szCs w:val="24"/>
          <w:rtl/>
        </w:rPr>
        <w:t xml:space="preserve"> </w:t>
      </w:r>
      <w:r w:rsidR="00AA142C" w:rsidRPr="00BC06E0">
        <w:rPr>
          <w:rFonts w:cstheme="minorHAnsi"/>
          <w:sz w:val="24"/>
          <w:szCs w:val="24"/>
          <w:rtl/>
        </w:rPr>
        <w:t>בעמוד הבא</w:t>
      </w:r>
      <w:r w:rsidRPr="00BC06E0">
        <w:rPr>
          <w:rFonts w:cstheme="minorHAnsi"/>
          <w:sz w:val="24"/>
          <w:szCs w:val="24"/>
          <w:rtl/>
        </w:rPr>
        <w:t xml:space="preserve">, </w:t>
      </w:r>
      <w:r w:rsidRPr="00BC06E0">
        <w:rPr>
          <w:rFonts w:cstheme="minorHAnsi"/>
          <w:b/>
          <w:bCs/>
          <w:sz w:val="24"/>
          <w:szCs w:val="24"/>
          <w:rtl/>
        </w:rPr>
        <w:t>מודיע ה-</w:t>
      </w:r>
      <w:r w:rsidRPr="00BC06E0">
        <w:rPr>
          <w:rFonts w:cstheme="minorHAnsi"/>
          <w:b/>
          <w:bCs/>
          <w:sz w:val="24"/>
          <w:szCs w:val="24"/>
        </w:rPr>
        <w:t>FDA</w:t>
      </w:r>
      <w:r w:rsidRPr="00BC06E0">
        <w:rPr>
          <w:rFonts w:cstheme="minorHAnsi"/>
          <w:b/>
          <w:bCs/>
          <w:sz w:val="24"/>
          <w:szCs w:val="24"/>
          <w:rtl/>
        </w:rPr>
        <w:t xml:space="preserve"> </w:t>
      </w:r>
      <w:r w:rsidRPr="00BC06E0">
        <w:rPr>
          <w:rFonts w:cstheme="minorHAnsi"/>
          <w:b/>
          <w:bCs/>
          <w:sz w:val="24"/>
          <w:szCs w:val="24"/>
          <w:u w:val="single"/>
          <w:rtl/>
        </w:rPr>
        <w:t xml:space="preserve">שחברת פייזר </w:t>
      </w:r>
      <w:r w:rsidR="0033043B" w:rsidRPr="00BC06E0">
        <w:rPr>
          <w:rFonts w:cstheme="minorHAnsi"/>
          <w:b/>
          <w:bCs/>
          <w:sz w:val="24"/>
          <w:szCs w:val="24"/>
          <w:u w:val="single"/>
          <w:rtl/>
        </w:rPr>
        <w:t xml:space="preserve"> </w:t>
      </w:r>
      <w:r w:rsidRPr="00BC06E0">
        <w:rPr>
          <w:rFonts w:cstheme="minorHAnsi"/>
          <w:b/>
          <w:bCs/>
          <w:sz w:val="24"/>
          <w:szCs w:val="24"/>
          <w:u w:val="single"/>
          <w:rtl/>
        </w:rPr>
        <w:t xml:space="preserve">דיווחה על תופעת "התגברות חולי כתוצאה מחיסון" כסיכון אפשרי </w:t>
      </w:r>
      <w:r w:rsidR="009D207E" w:rsidRPr="00BC06E0">
        <w:rPr>
          <w:rFonts w:cstheme="minorHAnsi"/>
          <w:b/>
          <w:bCs/>
          <w:sz w:val="24"/>
          <w:szCs w:val="24"/>
          <w:u w:val="single"/>
          <w:rtl/>
        </w:rPr>
        <w:t>ו</w:t>
      </w:r>
      <w:r w:rsidRPr="00BC06E0">
        <w:rPr>
          <w:rFonts w:cstheme="minorHAnsi"/>
          <w:b/>
          <w:bCs/>
          <w:sz w:val="24"/>
          <w:szCs w:val="24"/>
          <w:u w:val="single"/>
          <w:rtl/>
        </w:rPr>
        <w:t>מהותי</w:t>
      </w:r>
      <w:r w:rsidRPr="00BC06E0">
        <w:rPr>
          <w:rFonts w:cstheme="minorHAnsi"/>
          <w:b/>
          <w:bCs/>
          <w:sz w:val="24"/>
          <w:szCs w:val="24"/>
          <w:rtl/>
        </w:rPr>
        <w:t>.</w:t>
      </w:r>
      <w:r w:rsidRPr="00BC06E0">
        <w:rPr>
          <w:rFonts w:cstheme="minorHAnsi"/>
          <w:sz w:val="24"/>
          <w:szCs w:val="24"/>
          <w:rtl/>
        </w:rPr>
        <w:t xml:space="preserve"> התופעה הזו ידועה בעיקר בשם </w:t>
      </w:r>
      <w:r w:rsidRPr="00BC06E0">
        <w:rPr>
          <w:rFonts w:cstheme="minorHAnsi"/>
          <w:sz w:val="24"/>
          <w:szCs w:val="24"/>
        </w:rPr>
        <w:t>ADE</w:t>
      </w:r>
      <w:r w:rsidRPr="00BC06E0">
        <w:rPr>
          <w:rFonts w:cstheme="minorHAnsi"/>
          <w:sz w:val="24"/>
          <w:szCs w:val="24"/>
          <w:rtl/>
        </w:rPr>
        <w:t xml:space="preserve">, ראשי תיבות של </w:t>
      </w:r>
      <w:r w:rsidRPr="00BC06E0">
        <w:rPr>
          <w:rFonts w:cstheme="minorHAnsi"/>
          <w:sz w:val="24"/>
          <w:szCs w:val="24"/>
        </w:rPr>
        <w:t xml:space="preserve">Antibodies </w:t>
      </w:r>
      <w:r w:rsidR="00E20FE0" w:rsidRPr="00BC06E0">
        <w:rPr>
          <w:rFonts w:cstheme="minorHAnsi"/>
          <w:sz w:val="24"/>
          <w:szCs w:val="24"/>
        </w:rPr>
        <w:t>Dependent</w:t>
      </w:r>
      <w:r w:rsidRPr="00BC06E0">
        <w:rPr>
          <w:rFonts w:cstheme="minorHAnsi"/>
          <w:sz w:val="24"/>
          <w:szCs w:val="24"/>
        </w:rPr>
        <w:t xml:space="preserve"> Enhancement</w:t>
      </w:r>
      <w:r w:rsidRPr="00BC06E0">
        <w:rPr>
          <w:rFonts w:cstheme="minorHAnsi"/>
          <w:sz w:val="24"/>
          <w:szCs w:val="24"/>
          <w:rtl/>
          <w:lang w:val="en-GB"/>
        </w:rPr>
        <w:t xml:space="preserve"> – בעברית: 'התגברות תלוית נוגדן'</w:t>
      </w:r>
      <w:r w:rsidR="00265FC1" w:rsidRPr="00BC06E0">
        <w:rPr>
          <w:rFonts w:cstheme="minorHAnsi"/>
          <w:sz w:val="24"/>
          <w:szCs w:val="24"/>
          <w:rtl/>
          <w:lang w:val="en-GB"/>
        </w:rPr>
        <w:t xml:space="preserve">, </w:t>
      </w:r>
      <w:r w:rsidRPr="00BC06E0">
        <w:rPr>
          <w:rFonts w:cstheme="minorHAnsi"/>
          <w:sz w:val="24"/>
          <w:szCs w:val="24"/>
          <w:rtl/>
          <w:lang w:val="en-GB"/>
        </w:rPr>
        <w:t>אך יש לה שמות נוספים</w:t>
      </w:r>
      <w:r w:rsidR="00265FC1" w:rsidRPr="00BC06E0">
        <w:rPr>
          <w:rFonts w:cstheme="minorHAnsi"/>
          <w:sz w:val="24"/>
          <w:szCs w:val="24"/>
          <w:rtl/>
          <w:lang w:val="en-GB"/>
        </w:rPr>
        <w:t xml:space="preserve">, כגון: </w:t>
      </w:r>
      <w:r w:rsidR="00EE37D4" w:rsidRPr="00BC06E0">
        <w:rPr>
          <w:rFonts w:cstheme="minorHAnsi"/>
          <w:sz w:val="24"/>
          <w:szCs w:val="24"/>
          <w:rtl/>
          <w:lang w:val="en-GB"/>
        </w:rPr>
        <w:t>'</w:t>
      </w:r>
      <w:r w:rsidR="00265FC1" w:rsidRPr="00BC06E0">
        <w:rPr>
          <w:rFonts w:cstheme="minorHAnsi"/>
          <w:sz w:val="24"/>
          <w:szCs w:val="24"/>
          <w:rtl/>
          <w:lang w:val="en-GB"/>
        </w:rPr>
        <w:t>מחלת התגברות חיסונית</w:t>
      </w:r>
      <w:r w:rsidR="00EE37D4" w:rsidRPr="00BC06E0">
        <w:rPr>
          <w:rFonts w:cstheme="minorHAnsi"/>
          <w:sz w:val="24"/>
          <w:szCs w:val="24"/>
          <w:rtl/>
          <w:lang w:val="en-GB"/>
        </w:rPr>
        <w:t>'</w:t>
      </w:r>
      <w:r w:rsidR="00265FC1" w:rsidRPr="00BC06E0">
        <w:rPr>
          <w:rFonts w:cstheme="minorHAnsi"/>
          <w:sz w:val="24"/>
          <w:szCs w:val="24"/>
          <w:rtl/>
          <w:lang w:val="en-GB"/>
        </w:rPr>
        <w:t xml:space="preserve">, </w:t>
      </w:r>
      <w:r w:rsidR="00EE37D4" w:rsidRPr="00BC06E0">
        <w:rPr>
          <w:rFonts w:cstheme="minorHAnsi"/>
          <w:sz w:val="24"/>
          <w:szCs w:val="24"/>
          <w:rtl/>
          <w:lang w:val="en-GB"/>
        </w:rPr>
        <w:t>'</w:t>
      </w:r>
      <w:r w:rsidR="00265FC1" w:rsidRPr="00BC06E0">
        <w:rPr>
          <w:rFonts w:cstheme="minorHAnsi"/>
          <w:sz w:val="24"/>
          <w:szCs w:val="24"/>
          <w:rtl/>
          <w:lang w:val="en-GB"/>
        </w:rPr>
        <w:t>מחלת התגברות</w:t>
      </w:r>
      <w:r w:rsidR="000E442D" w:rsidRPr="00BC06E0">
        <w:rPr>
          <w:rFonts w:cstheme="minorHAnsi"/>
          <w:sz w:val="24"/>
          <w:szCs w:val="24"/>
          <w:rtl/>
          <w:lang w:val="en-GB"/>
        </w:rPr>
        <w:t xml:space="preserve"> כתוצאה מחיסון</w:t>
      </w:r>
      <w:r w:rsidR="00EE37D4" w:rsidRPr="00BC06E0">
        <w:rPr>
          <w:rFonts w:cstheme="minorHAnsi"/>
          <w:sz w:val="24"/>
          <w:szCs w:val="24"/>
          <w:rtl/>
          <w:lang w:val="en-GB"/>
        </w:rPr>
        <w:t>'</w:t>
      </w:r>
      <w:r w:rsidR="000E442D" w:rsidRPr="00BC06E0">
        <w:rPr>
          <w:rFonts w:cstheme="minorHAnsi"/>
          <w:sz w:val="24"/>
          <w:szCs w:val="24"/>
          <w:rtl/>
          <w:lang w:val="en-GB"/>
        </w:rPr>
        <w:t xml:space="preserve"> וגו</w:t>
      </w:r>
      <w:r w:rsidR="00265FC1" w:rsidRPr="00BC06E0">
        <w:rPr>
          <w:rFonts w:cstheme="minorHAnsi"/>
          <w:sz w:val="24"/>
          <w:szCs w:val="24"/>
          <w:rtl/>
          <w:lang w:val="en-GB"/>
        </w:rPr>
        <w:t xml:space="preserve"> [2]</w:t>
      </w:r>
      <w:r w:rsidRPr="00BC06E0">
        <w:rPr>
          <w:rFonts w:cstheme="minorHAnsi"/>
          <w:sz w:val="24"/>
          <w:szCs w:val="24"/>
          <w:rtl/>
          <w:lang w:val="en-GB"/>
        </w:rPr>
        <w:t xml:space="preserve">. </w:t>
      </w:r>
    </w:p>
    <w:p w14:paraId="0DEA3948" w14:textId="02494527" w:rsidR="00344D5B" w:rsidRPr="00BC06E0" w:rsidRDefault="00EE37D4" w:rsidP="00344D5B">
      <w:pPr>
        <w:pStyle w:val="a3"/>
        <w:bidi/>
        <w:jc w:val="both"/>
        <w:rPr>
          <w:rFonts w:cstheme="minorHAnsi"/>
          <w:sz w:val="24"/>
          <w:szCs w:val="24"/>
          <w:lang w:val="en-GB"/>
        </w:rPr>
      </w:pPr>
      <w:r w:rsidRPr="00BC06E0">
        <w:rPr>
          <w:rFonts w:cstheme="minorHAnsi"/>
          <w:sz w:val="24"/>
          <w:szCs w:val="24"/>
          <w:rtl/>
          <w:lang w:val="en-GB"/>
        </w:rPr>
        <w:t xml:space="preserve">תופעת </w:t>
      </w:r>
      <w:r w:rsidRPr="00BC06E0">
        <w:rPr>
          <w:rFonts w:cstheme="minorHAnsi"/>
          <w:sz w:val="24"/>
          <w:szCs w:val="24"/>
          <w:lang w:val="en-GB"/>
        </w:rPr>
        <w:t>ADE</w:t>
      </w:r>
      <w:r w:rsidRPr="00BC06E0">
        <w:rPr>
          <w:rFonts w:cstheme="minorHAnsi"/>
          <w:sz w:val="24"/>
          <w:szCs w:val="24"/>
          <w:rtl/>
          <w:lang w:val="en-GB"/>
        </w:rPr>
        <w:t xml:space="preserve"> הינה</w:t>
      </w:r>
      <w:r w:rsidR="00A00D3C" w:rsidRPr="00BC06E0">
        <w:rPr>
          <w:rFonts w:cstheme="minorHAnsi"/>
          <w:sz w:val="24"/>
          <w:szCs w:val="24"/>
          <w:rtl/>
          <w:lang w:val="en-GB"/>
        </w:rPr>
        <w:t xml:space="preserve"> תופעה פרדוקסלית, קרי</w:t>
      </w:r>
      <w:r w:rsidRPr="00BC06E0">
        <w:rPr>
          <w:rFonts w:cstheme="minorHAnsi"/>
          <w:sz w:val="24"/>
          <w:szCs w:val="24"/>
          <w:rtl/>
          <w:lang w:val="en-GB"/>
        </w:rPr>
        <w:t>:</w:t>
      </w:r>
      <w:r w:rsidR="00A00D3C" w:rsidRPr="00BC06E0">
        <w:rPr>
          <w:rFonts w:cstheme="minorHAnsi"/>
          <w:sz w:val="24"/>
          <w:szCs w:val="24"/>
          <w:rtl/>
          <w:lang w:val="en-GB"/>
        </w:rPr>
        <w:t xml:space="preserve"> </w:t>
      </w:r>
      <w:r w:rsidR="00A00D3C" w:rsidRPr="00BC06E0">
        <w:rPr>
          <w:rFonts w:cstheme="minorHAnsi"/>
          <w:b/>
          <w:bCs/>
          <w:sz w:val="24"/>
          <w:szCs w:val="24"/>
          <w:rtl/>
          <w:lang w:val="en-GB"/>
        </w:rPr>
        <w:t>ה</w:t>
      </w:r>
      <w:r w:rsidR="00DD26BD" w:rsidRPr="00BC06E0">
        <w:rPr>
          <w:rFonts w:cstheme="minorHAnsi"/>
          <w:b/>
          <w:bCs/>
          <w:sz w:val="24"/>
          <w:szCs w:val="24"/>
          <w:rtl/>
          <w:lang w:val="en-GB"/>
        </w:rPr>
        <w:t>'</w:t>
      </w:r>
      <w:r w:rsidR="00A00D3C" w:rsidRPr="00BC06E0">
        <w:rPr>
          <w:rFonts w:cstheme="minorHAnsi"/>
          <w:b/>
          <w:bCs/>
          <w:sz w:val="24"/>
          <w:szCs w:val="24"/>
          <w:rtl/>
          <w:lang w:val="en-GB"/>
        </w:rPr>
        <w:t>מתחסן</w:t>
      </w:r>
      <w:r w:rsidR="00DD26BD" w:rsidRPr="00BC06E0">
        <w:rPr>
          <w:rFonts w:cstheme="minorHAnsi"/>
          <w:b/>
          <w:bCs/>
          <w:sz w:val="24"/>
          <w:szCs w:val="24"/>
          <w:rtl/>
          <w:lang w:val="en-GB"/>
        </w:rPr>
        <w:t>'</w:t>
      </w:r>
      <w:r w:rsidR="00A00D3C" w:rsidRPr="00BC06E0">
        <w:rPr>
          <w:rFonts w:cstheme="minorHAnsi"/>
          <w:b/>
          <w:bCs/>
          <w:sz w:val="24"/>
          <w:szCs w:val="24"/>
          <w:rtl/>
          <w:lang w:val="en-GB"/>
        </w:rPr>
        <w:t xml:space="preserve"> כנגד מחלה מסוימת </w:t>
      </w:r>
      <w:r w:rsidR="00EE1F96" w:rsidRPr="00BC06E0">
        <w:rPr>
          <w:rFonts w:cstheme="minorHAnsi"/>
          <w:b/>
          <w:bCs/>
          <w:sz w:val="24"/>
          <w:szCs w:val="24"/>
          <w:rtl/>
          <w:lang w:val="en-GB"/>
        </w:rPr>
        <w:t>חווה</w:t>
      </w:r>
      <w:r w:rsidR="00A00D3C" w:rsidRPr="00BC06E0">
        <w:rPr>
          <w:rFonts w:cstheme="minorHAnsi"/>
          <w:b/>
          <w:bCs/>
          <w:sz w:val="24"/>
          <w:szCs w:val="24"/>
          <w:rtl/>
          <w:lang w:val="en-GB"/>
        </w:rPr>
        <w:t xml:space="preserve"> </w:t>
      </w:r>
      <w:r w:rsidR="00A00D3C" w:rsidRPr="00BC06E0">
        <w:rPr>
          <w:rFonts w:cstheme="minorHAnsi"/>
          <w:b/>
          <w:bCs/>
          <w:sz w:val="24"/>
          <w:szCs w:val="24"/>
          <w:u w:val="single"/>
          <w:rtl/>
          <w:lang w:val="en-GB"/>
        </w:rPr>
        <w:t xml:space="preserve">כתוצאה </w:t>
      </w:r>
      <w:proofErr w:type="spellStart"/>
      <w:r w:rsidR="00A00D3C" w:rsidRPr="00BC06E0">
        <w:rPr>
          <w:rFonts w:cstheme="minorHAnsi"/>
          <w:b/>
          <w:bCs/>
          <w:sz w:val="24"/>
          <w:szCs w:val="24"/>
          <w:u w:val="single"/>
          <w:rtl/>
          <w:lang w:val="en-GB"/>
        </w:rPr>
        <w:t>מה</w:t>
      </w:r>
      <w:r w:rsidR="00DD26BD" w:rsidRPr="00BC06E0">
        <w:rPr>
          <w:rFonts w:cstheme="minorHAnsi"/>
          <w:b/>
          <w:bCs/>
          <w:sz w:val="24"/>
          <w:szCs w:val="24"/>
          <w:u w:val="single"/>
          <w:rtl/>
          <w:lang w:val="en-GB"/>
        </w:rPr>
        <w:t>'</w:t>
      </w:r>
      <w:r w:rsidR="00A00D3C" w:rsidRPr="00BC06E0">
        <w:rPr>
          <w:rFonts w:cstheme="minorHAnsi"/>
          <w:b/>
          <w:bCs/>
          <w:sz w:val="24"/>
          <w:szCs w:val="24"/>
          <w:u w:val="single"/>
          <w:rtl/>
          <w:lang w:val="en-GB"/>
        </w:rPr>
        <w:t>חיסון</w:t>
      </w:r>
      <w:proofErr w:type="spellEnd"/>
      <w:r w:rsidR="00DD26BD" w:rsidRPr="00BC06E0">
        <w:rPr>
          <w:rFonts w:cstheme="minorHAnsi"/>
          <w:b/>
          <w:bCs/>
          <w:sz w:val="24"/>
          <w:szCs w:val="24"/>
          <w:u w:val="single"/>
          <w:rtl/>
          <w:lang w:val="en-GB"/>
        </w:rPr>
        <w:t>'</w:t>
      </w:r>
      <w:r w:rsidR="00A00D3C" w:rsidRPr="00BC06E0">
        <w:rPr>
          <w:rFonts w:cstheme="minorHAnsi"/>
          <w:b/>
          <w:bCs/>
          <w:sz w:val="24"/>
          <w:szCs w:val="24"/>
          <w:rtl/>
          <w:lang w:val="en-GB"/>
        </w:rPr>
        <w:t xml:space="preserve"> חולי מוגבר מאד </w:t>
      </w:r>
      <w:r w:rsidR="00EE1F96" w:rsidRPr="00BC06E0">
        <w:rPr>
          <w:rFonts w:cstheme="minorHAnsi"/>
          <w:b/>
          <w:bCs/>
          <w:sz w:val="24"/>
          <w:szCs w:val="24"/>
          <w:u w:val="single"/>
          <w:rtl/>
          <w:lang w:val="en-GB"/>
        </w:rPr>
        <w:t>מה</w:t>
      </w:r>
      <w:r w:rsidR="00A00D3C" w:rsidRPr="00BC06E0">
        <w:rPr>
          <w:rFonts w:cstheme="minorHAnsi"/>
          <w:b/>
          <w:bCs/>
          <w:sz w:val="24"/>
          <w:szCs w:val="24"/>
          <w:u w:val="single"/>
          <w:rtl/>
          <w:lang w:val="en-GB"/>
        </w:rPr>
        <w:t>מחלה שכנגדה הוא ה</w:t>
      </w:r>
      <w:r w:rsidR="00DD26BD" w:rsidRPr="00BC06E0">
        <w:rPr>
          <w:rFonts w:cstheme="minorHAnsi"/>
          <w:b/>
          <w:bCs/>
          <w:sz w:val="24"/>
          <w:szCs w:val="24"/>
          <w:u w:val="single"/>
          <w:rtl/>
          <w:lang w:val="en-GB"/>
        </w:rPr>
        <w:t>'</w:t>
      </w:r>
      <w:r w:rsidR="00A00D3C" w:rsidRPr="00BC06E0">
        <w:rPr>
          <w:rFonts w:cstheme="minorHAnsi"/>
          <w:b/>
          <w:bCs/>
          <w:sz w:val="24"/>
          <w:szCs w:val="24"/>
          <w:u w:val="single"/>
          <w:rtl/>
          <w:lang w:val="en-GB"/>
        </w:rPr>
        <w:t>תחסן</w:t>
      </w:r>
      <w:r w:rsidR="00DD26BD" w:rsidRPr="00BC06E0">
        <w:rPr>
          <w:rFonts w:cstheme="minorHAnsi"/>
          <w:b/>
          <w:bCs/>
          <w:sz w:val="24"/>
          <w:szCs w:val="24"/>
          <w:u w:val="single"/>
          <w:rtl/>
          <w:lang w:val="en-GB"/>
        </w:rPr>
        <w:t>'</w:t>
      </w:r>
      <w:r w:rsidR="00A00D3C" w:rsidRPr="00BC06E0">
        <w:rPr>
          <w:rFonts w:cstheme="minorHAnsi"/>
          <w:sz w:val="24"/>
          <w:szCs w:val="24"/>
          <w:rtl/>
          <w:lang w:val="en-GB"/>
        </w:rPr>
        <w:t xml:space="preserve">. תופעה זו מתרחשת </w:t>
      </w:r>
      <w:r w:rsidRPr="00BC06E0">
        <w:rPr>
          <w:rFonts w:cstheme="minorHAnsi"/>
          <w:sz w:val="24"/>
          <w:szCs w:val="24"/>
          <w:rtl/>
          <w:lang w:val="en-GB"/>
        </w:rPr>
        <w:t xml:space="preserve">כאשר </w:t>
      </w:r>
      <w:r w:rsidR="0071292D" w:rsidRPr="00BC06E0">
        <w:rPr>
          <w:rFonts w:cstheme="minorHAnsi"/>
          <w:sz w:val="24"/>
          <w:szCs w:val="24"/>
          <w:rtl/>
          <w:lang w:val="en-GB"/>
        </w:rPr>
        <w:t xml:space="preserve">הנוגדנים </w:t>
      </w:r>
      <w:r w:rsidRPr="00BC06E0">
        <w:rPr>
          <w:rFonts w:cstheme="minorHAnsi"/>
          <w:sz w:val="24"/>
          <w:szCs w:val="24"/>
          <w:rtl/>
          <w:lang w:val="en-GB"/>
        </w:rPr>
        <w:t xml:space="preserve">עצמם </w:t>
      </w:r>
      <w:r w:rsidR="000E442D" w:rsidRPr="00BC06E0">
        <w:rPr>
          <w:rFonts w:cstheme="minorHAnsi"/>
          <w:sz w:val="24"/>
          <w:szCs w:val="24"/>
          <w:rtl/>
          <w:lang w:val="en-GB"/>
        </w:rPr>
        <w:t>הם</w:t>
      </w:r>
      <w:r w:rsidR="0071292D" w:rsidRPr="00BC06E0">
        <w:rPr>
          <w:rFonts w:cstheme="minorHAnsi"/>
          <w:sz w:val="24"/>
          <w:szCs w:val="24"/>
          <w:rtl/>
          <w:lang w:val="en-GB"/>
        </w:rPr>
        <w:t xml:space="preserve"> </w:t>
      </w:r>
      <w:r w:rsidRPr="00BC06E0">
        <w:rPr>
          <w:rFonts w:cstheme="minorHAnsi"/>
          <w:sz w:val="24"/>
          <w:szCs w:val="24"/>
          <w:rtl/>
          <w:lang w:val="en-GB"/>
        </w:rPr>
        <w:t>המובילים לחולי</w:t>
      </w:r>
      <w:r w:rsidR="0071292D" w:rsidRPr="00BC06E0">
        <w:rPr>
          <w:rFonts w:cstheme="minorHAnsi"/>
          <w:sz w:val="24"/>
          <w:szCs w:val="24"/>
          <w:rtl/>
          <w:lang w:val="en-GB"/>
        </w:rPr>
        <w:t xml:space="preserve"> [3]</w:t>
      </w:r>
      <w:r w:rsidR="004B69D6" w:rsidRPr="00BC06E0">
        <w:rPr>
          <w:rFonts w:cstheme="minorHAnsi"/>
          <w:sz w:val="24"/>
          <w:szCs w:val="24"/>
          <w:rtl/>
          <w:lang w:val="en-GB"/>
        </w:rPr>
        <w:t>.</w:t>
      </w:r>
    </w:p>
    <w:p w14:paraId="0796D609" w14:textId="15208E77" w:rsidR="00E9519D" w:rsidRPr="00BC06E0" w:rsidRDefault="004B69D6" w:rsidP="00E9519D">
      <w:pPr>
        <w:pStyle w:val="a3"/>
        <w:bidi/>
        <w:jc w:val="both"/>
        <w:rPr>
          <w:rFonts w:cstheme="minorHAnsi"/>
          <w:sz w:val="24"/>
          <w:szCs w:val="24"/>
          <w:rtl/>
          <w:lang w:val="en-GB"/>
        </w:rPr>
      </w:pPr>
      <w:r w:rsidRPr="00BC06E0">
        <w:rPr>
          <w:rFonts w:cstheme="minorHAnsi"/>
          <w:sz w:val="24"/>
          <w:szCs w:val="24"/>
          <w:rtl/>
          <w:lang w:val="en-GB"/>
        </w:rPr>
        <w:t>בסקירה נרחבת של התופעה במגזין הרפואי המוביל בעולם המדע (</w:t>
      </w:r>
      <w:r w:rsidRPr="00BC06E0">
        <w:rPr>
          <w:rFonts w:cstheme="minorHAnsi"/>
          <w:sz w:val="24"/>
          <w:szCs w:val="24"/>
          <w:lang w:val="en-GB"/>
        </w:rPr>
        <w:t>Nature</w:t>
      </w:r>
      <w:r w:rsidRPr="00BC06E0">
        <w:rPr>
          <w:rFonts w:cstheme="minorHAnsi"/>
          <w:sz w:val="24"/>
          <w:szCs w:val="24"/>
          <w:rtl/>
          <w:lang w:val="en-GB"/>
        </w:rPr>
        <w:t xml:space="preserve">) החוקרים מסכמים שקיים חשש מהותי להתפתחות תופעה זו בעקבות </w:t>
      </w:r>
      <w:r w:rsidR="00A21277" w:rsidRPr="00BC06E0">
        <w:rPr>
          <w:rFonts w:cstheme="minorHAnsi"/>
          <w:sz w:val="24"/>
          <w:szCs w:val="24"/>
          <w:rtl/>
          <w:lang w:val="en-GB"/>
        </w:rPr>
        <w:t>'</w:t>
      </w:r>
      <w:r w:rsidRPr="00BC06E0">
        <w:rPr>
          <w:rFonts w:cstheme="minorHAnsi"/>
          <w:sz w:val="24"/>
          <w:szCs w:val="24"/>
          <w:rtl/>
          <w:lang w:val="en-GB"/>
        </w:rPr>
        <w:t>חיסונים</w:t>
      </w:r>
      <w:r w:rsidR="00A21277" w:rsidRPr="00BC06E0">
        <w:rPr>
          <w:rFonts w:cstheme="minorHAnsi"/>
          <w:sz w:val="24"/>
          <w:szCs w:val="24"/>
          <w:rtl/>
          <w:lang w:val="en-GB"/>
        </w:rPr>
        <w:t>'</w:t>
      </w:r>
      <w:r w:rsidRPr="00BC06E0">
        <w:rPr>
          <w:rFonts w:cstheme="minorHAnsi"/>
          <w:sz w:val="24"/>
          <w:szCs w:val="24"/>
          <w:rtl/>
          <w:lang w:val="en-GB"/>
        </w:rPr>
        <w:t xml:space="preserve"> לקורונה. הם </w:t>
      </w:r>
      <w:r w:rsidRPr="00BC06E0">
        <w:rPr>
          <w:rFonts w:cstheme="minorHAnsi"/>
          <w:b/>
          <w:bCs/>
          <w:sz w:val="24"/>
          <w:szCs w:val="24"/>
          <w:rtl/>
          <w:lang w:val="en-GB"/>
        </w:rPr>
        <w:t>מסבירים שהסיכון לתופעת ה-</w:t>
      </w:r>
      <w:r w:rsidRPr="00BC06E0">
        <w:rPr>
          <w:rFonts w:cstheme="minorHAnsi"/>
          <w:b/>
          <w:bCs/>
          <w:sz w:val="24"/>
          <w:szCs w:val="24"/>
          <w:lang w:val="en-GB"/>
        </w:rPr>
        <w:t>ADE</w:t>
      </w:r>
      <w:r w:rsidRPr="00BC06E0">
        <w:rPr>
          <w:rFonts w:cstheme="minorHAnsi"/>
          <w:b/>
          <w:bCs/>
          <w:sz w:val="24"/>
          <w:szCs w:val="24"/>
          <w:rtl/>
          <w:lang w:val="en-GB"/>
        </w:rPr>
        <w:t xml:space="preserve"> גדל</w:t>
      </w:r>
      <w:r w:rsidRPr="00BC06E0">
        <w:rPr>
          <w:rFonts w:cstheme="minorHAnsi"/>
          <w:sz w:val="24"/>
          <w:szCs w:val="24"/>
          <w:rtl/>
          <w:lang w:val="en-GB"/>
        </w:rPr>
        <w:t xml:space="preserve"> </w:t>
      </w:r>
      <w:r w:rsidRPr="00BC06E0">
        <w:rPr>
          <w:rFonts w:cstheme="minorHAnsi"/>
          <w:b/>
          <w:bCs/>
          <w:sz w:val="24"/>
          <w:szCs w:val="24"/>
          <w:rtl/>
          <w:lang w:val="en-GB"/>
        </w:rPr>
        <w:t>כאשר רמת הנוגדנים יורדת לאחר מספר חודשים מאז ה</w:t>
      </w:r>
      <w:r w:rsidR="00EF69C6" w:rsidRPr="00BC06E0">
        <w:rPr>
          <w:rFonts w:cstheme="minorHAnsi"/>
          <w:b/>
          <w:bCs/>
          <w:sz w:val="24"/>
          <w:szCs w:val="24"/>
          <w:rtl/>
          <w:lang w:val="en-GB"/>
        </w:rPr>
        <w:t>'</w:t>
      </w:r>
      <w:r w:rsidRPr="00BC06E0">
        <w:rPr>
          <w:rFonts w:cstheme="minorHAnsi"/>
          <w:b/>
          <w:bCs/>
          <w:sz w:val="24"/>
          <w:szCs w:val="24"/>
          <w:rtl/>
          <w:lang w:val="en-GB"/>
        </w:rPr>
        <w:t>חיסון</w:t>
      </w:r>
      <w:r w:rsidR="00EF69C6" w:rsidRPr="00BC06E0">
        <w:rPr>
          <w:rFonts w:cstheme="minorHAnsi"/>
          <w:b/>
          <w:bCs/>
          <w:sz w:val="24"/>
          <w:szCs w:val="24"/>
          <w:rtl/>
          <w:lang w:val="en-GB"/>
        </w:rPr>
        <w:t>'</w:t>
      </w:r>
      <w:r w:rsidRPr="00BC06E0">
        <w:rPr>
          <w:rFonts w:cstheme="minorHAnsi"/>
          <w:sz w:val="24"/>
          <w:szCs w:val="24"/>
          <w:rtl/>
          <w:lang w:val="en-GB"/>
        </w:rPr>
        <w:t xml:space="preserve">. </w:t>
      </w:r>
      <w:r w:rsidR="00EF69C6" w:rsidRPr="00BC06E0">
        <w:rPr>
          <w:rFonts w:cstheme="minorHAnsi"/>
          <w:sz w:val="24"/>
          <w:szCs w:val="24"/>
          <w:rtl/>
          <w:lang w:val="en-GB"/>
        </w:rPr>
        <w:t>[</w:t>
      </w:r>
      <w:r w:rsidR="0071292D" w:rsidRPr="00BC06E0">
        <w:rPr>
          <w:rFonts w:cstheme="minorHAnsi"/>
          <w:sz w:val="24"/>
          <w:szCs w:val="24"/>
          <w:rtl/>
          <w:lang w:val="en-GB"/>
        </w:rPr>
        <w:t>4</w:t>
      </w:r>
      <w:r w:rsidR="0033043B" w:rsidRPr="00BC06E0">
        <w:rPr>
          <w:rFonts w:cstheme="minorHAnsi"/>
          <w:sz w:val="24"/>
          <w:szCs w:val="24"/>
          <w:rtl/>
          <w:lang w:val="en-GB"/>
        </w:rPr>
        <w:t>]</w:t>
      </w:r>
      <w:r w:rsidRPr="00BC06E0">
        <w:rPr>
          <w:rFonts w:cstheme="minorHAnsi"/>
          <w:sz w:val="24"/>
          <w:szCs w:val="24"/>
          <w:rtl/>
          <w:lang w:val="en-GB"/>
        </w:rPr>
        <w:t>[5]</w:t>
      </w:r>
      <w:r w:rsidR="0071292D" w:rsidRPr="00BC06E0">
        <w:rPr>
          <w:rFonts w:cstheme="minorHAnsi"/>
          <w:sz w:val="24"/>
          <w:szCs w:val="24"/>
          <w:rtl/>
          <w:lang w:val="en-GB"/>
        </w:rPr>
        <w:t>.</w:t>
      </w:r>
      <w:r w:rsidRPr="00BC06E0">
        <w:rPr>
          <w:rFonts w:cstheme="minorHAnsi"/>
          <w:sz w:val="24"/>
          <w:szCs w:val="24"/>
          <w:rtl/>
          <w:lang w:val="en-GB"/>
        </w:rPr>
        <w:t xml:space="preserve"> ירידה כזו ברמת הנוגדנים צפויה לאחר כחצי </w:t>
      </w:r>
      <w:r w:rsidR="00646388" w:rsidRPr="00BC06E0">
        <w:rPr>
          <w:rFonts w:cstheme="minorHAnsi"/>
          <w:sz w:val="24"/>
          <w:szCs w:val="24"/>
          <w:rtl/>
          <w:lang w:val="en-GB"/>
        </w:rPr>
        <w:t>שנה</w:t>
      </w:r>
      <w:r w:rsidR="00EF69C6" w:rsidRPr="00BC06E0">
        <w:rPr>
          <w:rFonts w:cstheme="minorHAnsi"/>
          <w:sz w:val="24"/>
          <w:szCs w:val="24"/>
          <w:rtl/>
          <w:lang w:val="en-GB"/>
        </w:rPr>
        <w:t xml:space="preserve"> אצל ה'מתחסנים'</w:t>
      </w:r>
      <w:r w:rsidR="00646388" w:rsidRPr="00BC06E0">
        <w:rPr>
          <w:rFonts w:cstheme="minorHAnsi"/>
          <w:sz w:val="24"/>
          <w:szCs w:val="24"/>
          <w:rtl/>
          <w:lang w:val="en-GB"/>
        </w:rPr>
        <w:t xml:space="preserve"> (5-7</w:t>
      </w:r>
      <w:r w:rsidR="00646388" w:rsidRPr="00BC06E0">
        <w:rPr>
          <w:rFonts w:cstheme="minorHAnsi"/>
          <w:sz w:val="24"/>
          <w:szCs w:val="24"/>
          <w:lang w:val="en-GB"/>
        </w:rPr>
        <w:t xml:space="preserve"> </w:t>
      </w:r>
      <w:r w:rsidR="00646388" w:rsidRPr="00BC06E0">
        <w:rPr>
          <w:rFonts w:cstheme="minorHAnsi"/>
          <w:sz w:val="24"/>
          <w:szCs w:val="24"/>
          <w:rtl/>
          <w:lang w:val="en-GB"/>
        </w:rPr>
        <w:t xml:space="preserve"> חודשים) </w:t>
      </w:r>
      <w:r w:rsidRPr="00BC06E0">
        <w:rPr>
          <w:rFonts w:cstheme="minorHAnsi"/>
          <w:sz w:val="24"/>
          <w:szCs w:val="24"/>
          <w:rtl/>
          <w:lang w:val="en-GB"/>
        </w:rPr>
        <w:t>מ</w:t>
      </w:r>
      <w:r w:rsidR="00EF69C6" w:rsidRPr="00BC06E0">
        <w:rPr>
          <w:rFonts w:cstheme="minorHAnsi"/>
          <w:sz w:val="24"/>
          <w:szCs w:val="24"/>
          <w:rtl/>
          <w:lang w:val="en-GB"/>
        </w:rPr>
        <w:t xml:space="preserve">עת מתן </w:t>
      </w:r>
      <w:r w:rsidRPr="00BC06E0">
        <w:rPr>
          <w:rFonts w:cstheme="minorHAnsi"/>
          <w:sz w:val="24"/>
          <w:szCs w:val="24"/>
          <w:rtl/>
          <w:lang w:val="en-GB"/>
        </w:rPr>
        <w:t>ה</w:t>
      </w:r>
      <w:r w:rsidR="00EF69C6" w:rsidRPr="00BC06E0">
        <w:rPr>
          <w:rFonts w:cstheme="minorHAnsi"/>
          <w:sz w:val="24"/>
          <w:szCs w:val="24"/>
          <w:rtl/>
          <w:lang w:val="en-GB"/>
        </w:rPr>
        <w:t>'</w:t>
      </w:r>
      <w:r w:rsidRPr="00BC06E0">
        <w:rPr>
          <w:rFonts w:cstheme="minorHAnsi"/>
          <w:sz w:val="24"/>
          <w:szCs w:val="24"/>
          <w:rtl/>
          <w:lang w:val="en-GB"/>
        </w:rPr>
        <w:t>חיסון</w:t>
      </w:r>
      <w:r w:rsidR="00EF69C6" w:rsidRPr="00BC06E0">
        <w:rPr>
          <w:rFonts w:cstheme="minorHAnsi"/>
          <w:sz w:val="24"/>
          <w:szCs w:val="24"/>
          <w:rtl/>
          <w:lang w:val="en-GB"/>
        </w:rPr>
        <w:t>'</w:t>
      </w:r>
      <w:r w:rsidRPr="00BC06E0">
        <w:rPr>
          <w:rFonts w:cstheme="minorHAnsi"/>
          <w:sz w:val="24"/>
          <w:szCs w:val="24"/>
          <w:rtl/>
          <w:lang w:val="en-GB"/>
        </w:rPr>
        <w:t xml:space="preserve"> והלאה, כלומר </w:t>
      </w:r>
      <w:r w:rsidR="00646388" w:rsidRPr="00BC06E0">
        <w:rPr>
          <w:rFonts w:cstheme="minorHAnsi"/>
          <w:sz w:val="24"/>
          <w:szCs w:val="24"/>
          <w:rtl/>
          <w:lang w:val="en-GB"/>
        </w:rPr>
        <w:t xml:space="preserve">החל מכ-5 חודשים </w:t>
      </w:r>
      <w:r w:rsidRPr="00BC06E0">
        <w:rPr>
          <w:rFonts w:cstheme="minorHAnsi"/>
          <w:sz w:val="24"/>
          <w:szCs w:val="24"/>
          <w:rtl/>
          <w:lang w:val="en-GB"/>
        </w:rPr>
        <w:t>מעת מתן ה</w:t>
      </w:r>
      <w:r w:rsidR="00A21277" w:rsidRPr="00BC06E0">
        <w:rPr>
          <w:rFonts w:cstheme="minorHAnsi"/>
          <w:sz w:val="24"/>
          <w:szCs w:val="24"/>
          <w:rtl/>
          <w:lang w:val="en-GB"/>
        </w:rPr>
        <w:t>'</w:t>
      </w:r>
      <w:r w:rsidRPr="00BC06E0">
        <w:rPr>
          <w:rFonts w:cstheme="minorHAnsi"/>
          <w:sz w:val="24"/>
          <w:szCs w:val="24"/>
          <w:rtl/>
          <w:lang w:val="en-GB"/>
        </w:rPr>
        <w:t>חיסון</w:t>
      </w:r>
      <w:r w:rsidR="00A21277" w:rsidRPr="00BC06E0">
        <w:rPr>
          <w:rFonts w:cstheme="minorHAnsi"/>
          <w:sz w:val="24"/>
          <w:szCs w:val="24"/>
          <w:rtl/>
          <w:lang w:val="en-GB"/>
        </w:rPr>
        <w:t>'</w:t>
      </w:r>
      <w:r w:rsidRPr="00BC06E0">
        <w:rPr>
          <w:rFonts w:cstheme="minorHAnsi"/>
          <w:sz w:val="24"/>
          <w:szCs w:val="24"/>
          <w:rtl/>
          <w:lang w:val="en-GB"/>
        </w:rPr>
        <w:t xml:space="preserve"> האחרון</w:t>
      </w:r>
      <w:r w:rsidR="00646388" w:rsidRPr="00BC06E0">
        <w:rPr>
          <w:rFonts w:cstheme="minorHAnsi"/>
          <w:sz w:val="24"/>
          <w:szCs w:val="24"/>
          <w:rtl/>
          <w:lang w:val="en-GB"/>
        </w:rPr>
        <w:t xml:space="preserve"> ו</w:t>
      </w:r>
      <w:r w:rsidR="00E9519D" w:rsidRPr="00BC06E0">
        <w:rPr>
          <w:rFonts w:cstheme="minorHAnsi"/>
          <w:sz w:val="24"/>
          <w:szCs w:val="24"/>
          <w:rtl/>
          <w:lang w:val="en-GB"/>
        </w:rPr>
        <w:t xml:space="preserve">הסיכון </w:t>
      </w:r>
      <w:r w:rsidR="00646388" w:rsidRPr="00BC06E0">
        <w:rPr>
          <w:rFonts w:cstheme="minorHAnsi"/>
          <w:sz w:val="24"/>
          <w:szCs w:val="24"/>
          <w:rtl/>
          <w:lang w:val="en-GB"/>
        </w:rPr>
        <w:t xml:space="preserve">ילך ויתגבר ככל שהזמן יעבור </w:t>
      </w:r>
      <w:r w:rsidR="009D207E" w:rsidRPr="00BC06E0">
        <w:rPr>
          <w:rFonts w:cstheme="minorHAnsi"/>
          <w:sz w:val="24"/>
          <w:szCs w:val="24"/>
          <w:rtl/>
          <w:lang w:val="en-GB"/>
        </w:rPr>
        <w:t>[6]</w:t>
      </w:r>
      <w:r w:rsidRPr="00BC06E0">
        <w:rPr>
          <w:rFonts w:cstheme="minorHAnsi"/>
          <w:sz w:val="24"/>
          <w:szCs w:val="24"/>
          <w:rtl/>
          <w:lang w:val="en-GB"/>
        </w:rPr>
        <w:t>.</w:t>
      </w:r>
    </w:p>
    <w:p w14:paraId="5441B618" w14:textId="6BD37B22" w:rsidR="00F70B71" w:rsidRPr="00BC06E0" w:rsidRDefault="00A00D3C" w:rsidP="000977F1">
      <w:pPr>
        <w:pStyle w:val="a3"/>
        <w:bidi/>
        <w:jc w:val="both"/>
        <w:rPr>
          <w:rFonts w:cstheme="minorHAnsi"/>
          <w:sz w:val="24"/>
          <w:szCs w:val="24"/>
          <w:rtl/>
          <w:lang w:val="en-GB"/>
        </w:rPr>
      </w:pPr>
      <w:r w:rsidRPr="00BC06E0">
        <w:rPr>
          <w:rFonts w:cstheme="minorHAnsi"/>
          <w:b/>
          <w:bCs/>
          <w:sz w:val="24"/>
          <w:szCs w:val="24"/>
          <w:rtl/>
          <w:lang w:val="en-GB"/>
        </w:rPr>
        <w:t>התופעה ידועה</w:t>
      </w:r>
      <w:r w:rsidR="0071292D" w:rsidRPr="00BC06E0">
        <w:rPr>
          <w:rFonts w:cstheme="minorHAnsi"/>
          <w:b/>
          <w:bCs/>
          <w:sz w:val="24"/>
          <w:szCs w:val="24"/>
          <w:rtl/>
          <w:lang w:val="en-GB"/>
        </w:rPr>
        <w:t xml:space="preserve"> </w:t>
      </w:r>
      <w:r w:rsidR="0033043B" w:rsidRPr="00BC06E0">
        <w:rPr>
          <w:rFonts w:cstheme="minorHAnsi"/>
          <w:b/>
          <w:bCs/>
          <w:sz w:val="24"/>
          <w:szCs w:val="24"/>
          <w:rtl/>
          <w:lang w:val="en-GB"/>
        </w:rPr>
        <w:t xml:space="preserve">כחמורה </w:t>
      </w:r>
      <w:r w:rsidR="0071292D" w:rsidRPr="00BC06E0">
        <w:rPr>
          <w:rFonts w:cstheme="minorHAnsi"/>
          <w:b/>
          <w:bCs/>
          <w:sz w:val="24"/>
          <w:szCs w:val="24"/>
          <w:rtl/>
          <w:lang w:val="en-GB"/>
        </w:rPr>
        <w:t>וכזו ש</w:t>
      </w:r>
      <w:r w:rsidR="0033043B" w:rsidRPr="00BC06E0">
        <w:rPr>
          <w:rFonts w:cstheme="minorHAnsi"/>
          <w:b/>
          <w:bCs/>
          <w:sz w:val="24"/>
          <w:szCs w:val="24"/>
          <w:rtl/>
          <w:lang w:val="en-GB"/>
        </w:rPr>
        <w:t>עשויה להוביל ל</w:t>
      </w:r>
      <w:r w:rsidR="004B69D6" w:rsidRPr="00BC06E0">
        <w:rPr>
          <w:rFonts w:cstheme="minorHAnsi"/>
          <w:b/>
          <w:bCs/>
          <w:sz w:val="24"/>
          <w:szCs w:val="24"/>
          <w:rtl/>
          <w:lang w:val="en-GB"/>
        </w:rPr>
        <w:t xml:space="preserve">דלקות רבות בגוף, </w:t>
      </w:r>
      <w:r w:rsidR="009D207E" w:rsidRPr="00BC06E0">
        <w:rPr>
          <w:rFonts w:cstheme="minorHAnsi"/>
          <w:b/>
          <w:bCs/>
          <w:sz w:val="24"/>
          <w:szCs w:val="24"/>
          <w:rtl/>
          <w:lang w:val="en-GB"/>
        </w:rPr>
        <w:t>לפגיעה ב</w:t>
      </w:r>
      <w:r w:rsidR="004B69D6" w:rsidRPr="00BC06E0">
        <w:rPr>
          <w:rFonts w:cstheme="minorHAnsi"/>
          <w:b/>
          <w:bCs/>
          <w:sz w:val="24"/>
          <w:szCs w:val="24"/>
          <w:rtl/>
          <w:lang w:val="en-GB"/>
        </w:rPr>
        <w:t>ר</w:t>
      </w:r>
      <w:r w:rsidR="009D207E" w:rsidRPr="00BC06E0">
        <w:rPr>
          <w:rFonts w:cstheme="minorHAnsi"/>
          <w:b/>
          <w:bCs/>
          <w:sz w:val="24"/>
          <w:szCs w:val="24"/>
          <w:rtl/>
          <w:lang w:val="en-GB"/>
        </w:rPr>
        <w:t>י</w:t>
      </w:r>
      <w:r w:rsidR="004B69D6" w:rsidRPr="00BC06E0">
        <w:rPr>
          <w:rFonts w:cstheme="minorHAnsi"/>
          <w:b/>
          <w:bCs/>
          <w:sz w:val="24"/>
          <w:szCs w:val="24"/>
          <w:rtl/>
          <w:lang w:val="en-GB"/>
        </w:rPr>
        <w:t>אות ו</w:t>
      </w:r>
      <w:r w:rsidR="0033043B" w:rsidRPr="00BC06E0">
        <w:rPr>
          <w:rFonts w:cstheme="minorHAnsi"/>
          <w:b/>
          <w:bCs/>
          <w:sz w:val="24"/>
          <w:szCs w:val="24"/>
          <w:rtl/>
          <w:lang w:val="en-GB"/>
        </w:rPr>
        <w:t>מוות</w:t>
      </w:r>
      <w:r w:rsidR="00C72576">
        <w:rPr>
          <w:rFonts w:cstheme="minorHAnsi" w:hint="cs"/>
          <w:b/>
          <w:bCs/>
          <w:sz w:val="24"/>
          <w:szCs w:val="24"/>
          <w:rtl/>
          <w:lang w:val="en-GB"/>
        </w:rPr>
        <w:t>,</w:t>
      </w:r>
      <w:r w:rsidR="0071292D" w:rsidRPr="00BC06E0">
        <w:rPr>
          <w:rFonts w:cstheme="minorHAnsi"/>
          <w:b/>
          <w:bCs/>
          <w:sz w:val="24"/>
          <w:szCs w:val="24"/>
          <w:rtl/>
          <w:lang w:val="en-GB"/>
        </w:rPr>
        <w:t xml:space="preserve"> כנצפה</w:t>
      </w:r>
      <w:r w:rsidR="0033043B" w:rsidRPr="00BC06E0">
        <w:rPr>
          <w:rFonts w:cstheme="minorHAnsi"/>
          <w:b/>
          <w:bCs/>
          <w:sz w:val="24"/>
          <w:szCs w:val="24"/>
          <w:rtl/>
          <w:lang w:val="en-GB"/>
        </w:rPr>
        <w:t xml:space="preserve"> </w:t>
      </w:r>
      <w:r w:rsidR="0071292D" w:rsidRPr="00BC06E0">
        <w:rPr>
          <w:rFonts w:cstheme="minorHAnsi"/>
          <w:b/>
          <w:bCs/>
          <w:sz w:val="24"/>
          <w:szCs w:val="24"/>
          <w:rtl/>
          <w:lang w:val="en-GB"/>
        </w:rPr>
        <w:t>ב</w:t>
      </w:r>
      <w:r w:rsidRPr="00BC06E0">
        <w:rPr>
          <w:rFonts w:cstheme="minorHAnsi"/>
          <w:b/>
          <w:bCs/>
          <w:sz w:val="24"/>
          <w:szCs w:val="24"/>
          <w:rtl/>
          <w:lang w:val="en-GB"/>
        </w:rPr>
        <w:t>ניסויים רבים שנעשו בבעלי חיים בעשורים האחרונים</w:t>
      </w:r>
      <w:r w:rsidR="009D207E" w:rsidRPr="00BC06E0">
        <w:rPr>
          <w:rFonts w:cstheme="minorHAnsi"/>
          <w:b/>
          <w:bCs/>
          <w:sz w:val="24"/>
          <w:szCs w:val="24"/>
          <w:rtl/>
          <w:lang w:val="en-GB"/>
        </w:rPr>
        <w:t xml:space="preserve"> </w:t>
      </w:r>
      <w:r w:rsidR="0033043B" w:rsidRPr="00BC06E0">
        <w:rPr>
          <w:rFonts w:cstheme="minorHAnsi"/>
          <w:sz w:val="24"/>
          <w:szCs w:val="24"/>
          <w:rtl/>
          <w:lang w:val="en-GB"/>
        </w:rPr>
        <w:t>[</w:t>
      </w:r>
      <w:r w:rsidR="009D207E" w:rsidRPr="00BC06E0">
        <w:rPr>
          <w:rFonts w:cstheme="minorHAnsi"/>
          <w:sz w:val="24"/>
          <w:szCs w:val="24"/>
          <w:rtl/>
          <w:lang w:val="en-GB"/>
        </w:rPr>
        <w:t>7</w:t>
      </w:r>
      <w:r w:rsidR="004B69D6" w:rsidRPr="00BC06E0">
        <w:rPr>
          <w:rFonts w:cstheme="minorHAnsi"/>
          <w:sz w:val="24"/>
          <w:szCs w:val="24"/>
          <w:rtl/>
          <w:lang w:val="en-GB"/>
        </w:rPr>
        <w:t xml:space="preserve"> – </w:t>
      </w:r>
      <w:r w:rsidR="002F77BE" w:rsidRPr="00BC06E0">
        <w:rPr>
          <w:rFonts w:cstheme="minorHAnsi"/>
          <w:sz w:val="24"/>
          <w:szCs w:val="24"/>
          <w:rtl/>
          <w:lang w:val="en-GB"/>
        </w:rPr>
        <w:t>30</w:t>
      </w:r>
      <w:r w:rsidR="004B69D6" w:rsidRPr="00BC06E0">
        <w:rPr>
          <w:rFonts w:cstheme="minorHAnsi"/>
          <w:sz w:val="24"/>
          <w:szCs w:val="24"/>
          <w:rtl/>
          <w:lang w:val="en-GB"/>
        </w:rPr>
        <w:t>]</w:t>
      </w:r>
      <w:r w:rsidRPr="00BC06E0">
        <w:rPr>
          <w:rFonts w:cstheme="minorHAnsi"/>
          <w:sz w:val="24"/>
          <w:szCs w:val="24"/>
          <w:rtl/>
          <w:lang w:val="en-GB"/>
        </w:rPr>
        <w:t>,</w:t>
      </w:r>
      <w:r w:rsidRPr="00BC06E0">
        <w:rPr>
          <w:rFonts w:cstheme="minorHAnsi"/>
          <w:b/>
          <w:bCs/>
          <w:sz w:val="24"/>
          <w:szCs w:val="24"/>
          <w:rtl/>
          <w:lang w:val="en-GB"/>
        </w:rPr>
        <w:t xml:space="preserve"> </w:t>
      </w:r>
      <w:r w:rsidRPr="00BC06E0">
        <w:rPr>
          <w:rFonts w:cstheme="minorHAnsi"/>
          <w:sz w:val="24"/>
          <w:szCs w:val="24"/>
          <w:rtl/>
          <w:lang w:val="en-GB"/>
        </w:rPr>
        <w:t>למשל בניסוי על חתולים</w:t>
      </w:r>
      <w:r w:rsidRPr="00BC06E0">
        <w:rPr>
          <w:rFonts w:cstheme="minorHAnsi"/>
          <w:b/>
          <w:bCs/>
          <w:sz w:val="24"/>
          <w:szCs w:val="24"/>
          <w:rtl/>
          <w:lang w:val="en-GB"/>
        </w:rPr>
        <w:t xml:space="preserve">, </w:t>
      </w:r>
      <w:r w:rsidRPr="00BC06E0">
        <w:rPr>
          <w:rFonts w:cstheme="minorHAnsi"/>
          <w:b/>
          <w:bCs/>
          <w:sz w:val="24"/>
          <w:szCs w:val="24"/>
          <w:u w:val="single"/>
          <w:rtl/>
          <w:lang w:val="en-GB"/>
        </w:rPr>
        <w:t>כל החתולים שבתחילה נראו בסדר ועם רמת נוגדנים גבוהה, מתו כאשר רמת הנוגדנים שלהם ירדה</w:t>
      </w:r>
      <w:r w:rsidR="009D207E" w:rsidRPr="00BC06E0">
        <w:rPr>
          <w:rFonts w:cstheme="minorHAnsi"/>
          <w:b/>
          <w:bCs/>
          <w:sz w:val="24"/>
          <w:szCs w:val="24"/>
          <w:u w:val="single"/>
          <w:rtl/>
          <w:lang w:val="en-GB"/>
        </w:rPr>
        <w:t xml:space="preserve"> </w:t>
      </w:r>
      <w:r w:rsidR="0033043B" w:rsidRPr="00BC06E0">
        <w:rPr>
          <w:rFonts w:cstheme="minorHAnsi"/>
          <w:b/>
          <w:bCs/>
          <w:sz w:val="24"/>
          <w:szCs w:val="24"/>
          <w:rtl/>
          <w:lang w:val="en-GB"/>
        </w:rPr>
        <w:t>[7]</w:t>
      </w:r>
      <w:r w:rsidR="009D207E" w:rsidRPr="00BC06E0">
        <w:rPr>
          <w:rFonts w:cstheme="minorHAnsi"/>
          <w:b/>
          <w:bCs/>
          <w:sz w:val="24"/>
          <w:szCs w:val="24"/>
          <w:rtl/>
          <w:lang w:val="en-GB"/>
        </w:rPr>
        <w:t xml:space="preserve"> </w:t>
      </w:r>
      <w:r w:rsidR="009D207E" w:rsidRPr="00BC06E0">
        <w:rPr>
          <w:rFonts w:cstheme="minorHAnsi"/>
          <w:sz w:val="24"/>
          <w:szCs w:val="24"/>
          <w:rtl/>
          <w:lang w:val="en-GB"/>
        </w:rPr>
        <w:t xml:space="preserve">ודוגמא נוספת חשובה אף יותר תהיה </w:t>
      </w:r>
      <w:r w:rsidR="00C11D70" w:rsidRPr="00BC06E0">
        <w:rPr>
          <w:rFonts w:cstheme="minorHAnsi"/>
          <w:b/>
          <w:bCs/>
          <w:sz w:val="24"/>
          <w:szCs w:val="24"/>
          <w:rtl/>
          <w:lang w:val="en-GB"/>
        </w:rPr>
        <w:t xml:space="preserve">הפגיעה הקשה והמוות בקרב קופים מסוג </w:t>
      </w:r>
      <w:r w:rsidR="002E37E7" w:rsidRPr="00BC06E0">
        <w:rPr>
          <w:rFonts w:cstheme="minorHAnsi"/>
          <w:b/>
          <w:bCs/>
          <w:sz w:val="24"/>
          <w:szCs w:val="24"/>
          <w:rtl/>
          <w:lang w:val="en-GB"/>
        </w:rPr>
        <w:t xml:space="preserve">מקוק. גם הקופים </w:t>
      </w:r>
      <w:r w:rsidR="00C11D70" w:rsidRPr="00BC06E0">
        <w:rPr>
          <w:rFonts w:cstheme="minorHAnsi"/>
          <w:b/>
          <w:bCs/>
          <w:sz w:val="24"/>
          <w:szCs w:val="24"/>
          <w:rtl/>
          <w:lang w:val="en-GB"/>
        </w:rPr>
        <w:t>הגיבו בתחילה בצורה טובה מאד לחיסון</w:t>
      </w:r>
      <w:r w:rsidR="002E37E7" w:rsidRPr="00BC06E0">
        <w:rPr>
          <w:rFonts w:cstheme="minorHAnsi"/>
          <w:b/>
          <w:bCs/>
          <w:sz w:val="24"/>
          <w:szCs w:val="24"/>
          <w:rtl/>
          <w:lang w:val="en-GB"/>
        </w:rPr>
        <w:t xml:space="preserve"> </w:t>
      </w:r>
      <w:r w:rsidR="00E9519D" w:rsidRPr="00BC06E0">
        <w:rPr>
          <w:rFonts w:cstheme="minorHAnsi"/>
          <w:b/>
          <w:bCs/>
          <w:sz w:val="24"/>
          <w:szCs w:val="24"/>
          <w:rtl/>
          <w:lang w:val="en-GB"/>
        </w:rPr>
        <w:t>ה</w:t>
      </w:r>
      <w:r w:rsidR="002E37E7" w:rsidRPr="00BC06E0">
        <w:rPr>
          <w:rFonts w:cstheme="minorHAnsi"/>
          <w:b/>
          <w:bCs/>
          <w:sz w:val="24"/>
          <w:szCs w:val="24"/>
          <w:rtl/>
          <w:lang w:val="en-GB"/>
        </w:rPr>
        <w:t>קורונה ויצרו רמת נוגדנים</w:t>
      </w:r>
      <w:r w:rsidR="00E9519D" w:rsidRPr="00BC06E0">
        <w:rPr>
          <w:rFonts w:cstheme="minorHAnsi"/>
          <w:b/>
          <w:bCs/>
          <w:sz w:val="24"/>
          <w:szCs w:val="24"/>
          <w:rtl/>
          <w:lang w:val="en-GB"/>
        </w:rPr>
        <w:t xml:space="preserve"> טובה</w:t>
      </w:r>
      <w:r w:rsidR="002E37E7" w:rsidRPr="00BC06E0">
        <w:rPr>
          <w:rFonts w:cstheme="minorHAnsi"/>
          <w:b/>
          <w:bCs/>
          <w:sz w:val="24"/>
          <w:szCs w:val="24"/>
          <w:rtl/>
          <w:lang w:val="en-GB"/>
        </w:rPr>
        <w:t xml:space="preserve"> כנגד חלבון הקוץ (</w:t>
      </w:r>
      <w:r w:rsidR="002E37E7" w:rsidRPr="00BC06E0">
        <w:rPr>
          <w:rFonts w:cstheme="minorHAnsi"/>
          <w:b/>
          <w:bCs/>
          <w:sz w:val="24"/>
          <w:szCs w:val="24"/>
          <w:lang w:val="en-GB"/>
        </w:rPr>
        <w:t>S</w:t>
      </w:r>
      <w:r w:rsidR="002E37E7" w:rsidRPr="00BC06E0">
        <w:rPr>
          <w:rFonts w:cstheme="minorHAnsi"/>
          <w:b/>
          <w:bCs/>
          <w:sz w:val="24"/>
          <w:szCs w:val="24"/>
          <w:rtl/>
          <w:lang w:val="en-GB"/>
        </w:rPr>
        <w:t>-</w:t>
      </w:r>
      <w:r w:rsidR="002E37E7" w:rsidRPr="00BC06E0">
        <w:rPr>
          <w:rFonts w:cstheme="minorHAnsi"/>
          <w:b/>
          <w:bCs/>
          <w:sz w:val="24"/>
          <w:szCs w:val="24"/>
          <w:lang w:val="en-GB"/>
        </w:rPr>
        <w:t>SPIKE</w:t>
      </w:r>
      <w:r w:rsidR="002E37E7" w:rsidRPr="00BC06E0">
        <w:rPr>
          <w:rFonts w:cstheme="minorHAnsi"/>
          <w:b/>
          <w:bCs/>
          <w:sz w:val="24"/>
          <w:szCs w:val="24"/>
          <w:rtl/>
          <w:lang w:val="en-GB"/>
        </w:rPr>
        <w:t xml:space="preserve">) </w:t>
      </w:r>
      <w:r w:rsidR="00C11D70" w:rsidRPr="00BC06E0">
        <w:rPr>
          <w:rFonts w:cstheme="minorHAnsi"/>
          <w:sz w:val="24"/>
          <w:szCs w:val="24"/>
          <w:rtl/>
          <w:lang w:val="en-GB"/>
        </w:rPr>
        <w:t>ו</w:t>
      </w:r>
      <w:r w:rsidR="001763A4" w:rsidRPr="00BC06E0">
        <w:rPr>
          <w:rFonts w:cstheme="minorHAnsi"/>
          <w:sz w:val="24"/>
          <w:szCs w:val="24"/>
          <w:rtl/>
          <w:lang w:val="en-GB"/>
        </w:rPr>
        <w:t>היו י</w:t>
      </w:r>
      <w:r w:rsidR="00C11D70" w:rsidRPr="00BC06E0">
        <w:rPr>
          <w:rFonts w:cstheme="minorHAnsi"/>
          <w:sz w:val="24"/>
          <w:szCs w:val="24"/>
          <w:rtl/>
          <w:lang w:val="en-GB"/>
        </w:rPr>
        <w:t>חסית מעט תופעות לוואי</w:t>
      </w:r>
      <w:r w:rsidR="002E37E7" w:rsidRPr="00BC06E0">
        <w:rPr>
          <w:rFonts w:cstheme="minorHAnsi"/>
          <w:sz w:val="24"/>
          <w:szCs w:val="24"/>
          <w:rtl/>
          <w:lang w:val="en-GB"/>
        </w:rPr>
        <w:t xml:space="preserve"> בטווח המיידי</w:t>
      </w:r>
      <w:r w:rsidR="00C11D70" w:rsidRPr="00BC06E0">
        <w:rPr>
          <w:rFonts w:cstheme="minorHAnsi"/>
          <w:sz w:val="24"/>
          <w:szCs w:val="24"/>
          <w:rtl/>
          <w:lang w:val="en-GB"/>
        </w:rPr>
        <w:t>,</w:t>
      </w:r>
      <w:r w:rsidR="00C11D70" w:rsidRPr="00BC06E0">
        <w:rPr>
          <w:rFonts w:cstheme="minorHAnsi"/>
          <w:b/>
          <w:bCs/>
          <w:sz w:val="24"/>
          <w:szCs w:val="24"/>
          <w:rtl/>
          <w:lang w:val="en-GB"/>
        </w:rPr>
        <w:t xml:space="preserve"> אך לאחר שרמת הנוגדנים החלה לרדת</w:t>
      </w:r>
      <w:r w:rsidR="001763A4" w:rsidRPr="00BC06E0">
        <w:rPr>
          <w:rFonts w:cstheme="minorHAnsi"/>
          <w:b/>
          <w:bCs/>
          <w:sz w:val="24"/>
          <w:szCs w:val="24"/>
          <w:rtl/>
          <w:lang w:val="en-GB"/>
        </w:rPr>
        <w:t xml:space="preserve"> -</w:t>
      </w:r>
      <w:r w:rsidR="00C11D70" w:rsidRPr="00BC06E0">
        <w:rPr>
          <w:rFonts w:cstheme="minorHAnsi"/>
          <w:b/>
          <w:bCs/>
          <w:sz w:val="24"/>
          <w:szCs w:val="24"/>
          <w:rtl/>
          <w:lang w:val="en-GB"/>
        </w:rPr>
        <w:t xml:space="preserve"> הקופים </w:t>
      </w:r>
      <w:proofErr w:type="spellStart"/>
      <w:r w:rsidR="00C11D70" w:rsidRPr="00BC06E0">
        <w:rPr>
          <w:rFonts w:cstheme="minorHAnsi"/>
          <w:b/>
          <w:bCs/>
          <w:sz w:val="24"/>
          <w:szCs w:val="24"/>
          <w:rtl/>
          <w:lang w:val="en-GB"/>
        </w:rPr>
        <w:t>ה</w:t>
      </w:r>
      <w:r w:rsidR="00D76685" w:rsidRPr="00BC06E0">
        <w:rPr>
          <w:rFonts w:cstheme="minorHAnsi"/>
          <w:b/>
          <w:bCs/>
          <w:sz w:val="24"/>
          <w:szCs w:val="24"/>
          <w:rtl/>
          <w:lang w:val="en-GB"/>
        </w:rPr>
        <w:t>’מחוסנים</w:t>
      </w:r>
      <w:proofErr w:type="spellEnd"/>
      <w:r w:rsidR="00D76685" w:rsidRPr="00BC06E0">
        <w:rPr>
          <w:rFonts w:cstheme="minorHAnsi"/>
          <w:b/>
          <w:bCs/>
          <w:sz w:val="24"/>
          <w:szCs w:val="24"/>
          <w:rtl/>
          <w:lang w:val="en-GB"/>
        </w:rPr>
        <w:t>’</w:t>
      </w:r>
      <w:r w:rsidR="00C11D70" w:rsidRPr="00BC06E0">
        <w:rPr>
          <w:rFonts w:cstheme="minorHAnsi"/>
          <w:b/>
          <w:bCs/>
          <w:sz w:val="24"/>
          <w:szCs w:val="24"/>
          <w:rtl/>
          <w:lang w:val="en-GB"/>
        </w:rPr>
        <w:t xml:space="preserve"> </w:t>
      </w:r>
      <w:r w:rsidR="00E31086" w:rsidRPr="00BC06E0">
        <w:rPr>
          <w:rFonts w:cstheme="minorHAnsi"/>
          <w:b/>
          <w:bCs/>
          <w:sz w:val="24"/>
          <w:szCs w:val="24"/>
          <w:rtl/>
          <w:lang w:val="en-GB"/>
        </w:rPr>
        <w:t xml:space="preserve">החלו </w:t>
      </w:r>
      <w:r w:rsidR="00CF0A26" w:rsidRPr="00BC06E0">
        <w:rPr>
          <w:rFonts w:cstheme="minorHAnsi"/>
          <w:b/>
          <w:bCs/>
          <w:sz w:val="24"/>
          <w:szCs w:val="24"/>
          <w:rtl/>
          <w:lang w:val="en-GB"/>
        </w:rPr>
        <w:t>להיפגע</w:t>
      </w:r>
      <w:r w:rsidR="00E31086" w:rsidRPr="00BC06E0">
        <w:rPr>
          <w:rFonts w:cstheme="minorHAnsi"/>
          <w:b/>
          <w:bCs/>
          <w:sz w:val="24"/>
          <w:szCs w:val="24"/>
          <w:rtl/>
          <w:lang w:val="en-GB"/>
        </w:rPr>
        <w:t xml:space="preserve"> ממחלות קשות </w:t>
      </w:r>
      <w:r w:rsidR="00CF0A26" w:rsidRPr="00BC06E0">
        <w:rPr>
          <w:rFonts w:cstheme="minorHAnsi"/>
          <w:b/>
          <w:bCs/>
          <w:sz w:val="24"/>
          <w:szCs w:val="24"/>
          <w:rtl/>
          <w:lang w:val="en-GB"/>
        </w:rPr>
        <w:t>ואף</w:t>
      </w:r>
      <w:r w:rsidR="00E31086" w:rsidRPr="00BC06E0">
        <w:rPr>
          <w:rFonts w:cstheme="minorHAnsi"/>
          <w:b/>
          <w:bCs/>
          <w:sz w:val="24"/>
          <w:szCs w:val="24"/>
          <w:rtl/>
          <w:lang w:val="en-GB"/>
        </w:rPr>
        <w:t xml:space="preserve"> מתו כתוצאה מ</w:t>
      </w:r>
      <w:r w:rsidR="001763A4" w:rsidRPr="00BC06E0">
        <w:rPr>
          <w:rFonts w:cstheme="minorHAnsi"/>
          <w:b/>
          <w:bCs/>
          <w:sz w:val="24"/>
          <w:szCs w:val="24"/>
          <w:rtl/>
          <w:lang w:val="en-GB"/>
        </w:rPr>
        <w:t>תופעת ה-</w:t>
      </w:r>
      <w:r w:rsidR="00E31086" w:rsidRPr="00BC06E0">
        <w:rPr>
          <w:rFonts w:cstheme="minorHAnsi"/>
          <w:b/>
          <w:bCs/>
          <w:sz w:val="24"/>
          <w:szCs w:val="24"/>
          <w:rtl/>
          <w:lang w:val="en-GB"/>
        </w:rPr>
        <w:t>-</w:t>
      </w:r>
      <w:r w:rsidR="00C11D70" w:rsidRPr="00BC06E0">
        <w:rPr>
          <w:rFonts w:cstheme="minorHAnsi"/>
          <w:b/>
          <w:bCs/>
          <w:sz w:val="24"/>
          <w:szCs w:val="24"/>
          <w:lang w:val="en-GB"/>
        </w:rPr>
        <w:t>ADE</w:t>
      </w:r>
      <w:r w:rsidR="00C11D70" w:rsidRPr="00BC06E0">
        <w:rPr>
          <w:rFonts w:cstheme="minorHAnsi"/>
          <w:sz w:val="24"/>
          <w:szCs w:val="24"/>
          <w:rtl/>
          <w:lang w:val="en-GB"/>
        </w:rPr>
        <w:t xml:space="preserve"> </w:t>
      </w:r>
      <w:r w:rsidR="001763A4" w:rsidRPr="00BC06E0">
        <w:rPr>
          <w:rFonts w:cstheme="minorHAnsi"/>
          <w:sz w:val="24"/>
          <w:szCs w:val="24"/>
          <w:rtl/>
          <w:lang w:val="en-GB"/>
        </w:rPr>
        <w:t>[8-12]</w:t>
      </w:r>
      <w:r w:rsidR="00256A4C" w:rsidRPr="00BC06E0">
        <w:rPr>
          <w:rFonts w:cstheme="minorHAnsi"/>
          <w:sz w:val="24"/>
          <w:szCs w:val="24"/>
          <w:rtl/>
          <w:lang w:val="en-GB"/>
        </w:rPr>
        <w:t xml:space="preserve">. </w:t>
      </w:r>
      <w:r w:rsidR="007F09C7" w:rsidRPr="00BC06E0">
        <w:rPr>
          <w:rFonts w:cstheme="minorHAnsi"/>
          <w:sz w:val="24"/>
          <w:szCs w:val="24"/>
          <w:rtl/>
          <w:lang w:val="en-GB"/>
        </w:rPr>
        <w:t>במחקר</w:t>
      </w:r>
      <w:r w:rsidR="00256A4C" w:rsidRPr="00BC06E0">
        <w:rPr>
          <w:rFonts w:cstheme="minorHAnsi"/>
          <w:sz w:val="24"/>
          <w:szCs w:val="24"/>
          <w:rtl/>
          <w:lang w:val="en-GB"/>
        </w:rPr>
        <w:t xml:space="preserve"> </w:t>
      </w:r>
      <w:r w:rsidR="007F09C7" w:rsidRPr="00BC06E0">
        <w:rPr>
          <w:rFonts w:cstheme="minorHAnsi"/>
          <w:sz w:val="24"/>
          <w:szCs w:val="24"/>
          <w:rtl/>
          <w:lang w:val="en-GB"/>
        </w:rPr>
        <w:t>מ</w:t>
      </w:r>
      <w:r w:rsidR="00256A4C" w:rsidRPr="00BC06E0">
        <w:rPr>
          <w:rFonts w:cstheme="minorHAnsi"/>
          <w:sz w:val="24"/>
          <w:szCs w:val="24"/>
          <w:rtl/>
          <w:lang w:val="en-GB"/>
        </w:rPr>
        <w:t>-</w:t>
      </w:r>
      <w:r w:rsidR="007F09C7" w:rsidRPr="00BC06E0">
        <w:rPr>
          <w:rFonts w:cstheme="minorHAnsi"/>
          <w:sz w:val="24"/>
          <w:szCs w:val="24"/>
          <w:rtl/>
          <w:lang w:val="en-GB"/>
        </w:rPr>
        <w:t xml:space="preserve">08.10.2020 למניינם </w:t>
      </w:r>
      <w:r w:rsidR="007B1C22" w:rsidRPr="00BC06E0">
        <w:rPr>
          <w:rFonts w:cstheme="minorHAnsi"/>
          <w:b/>
          <w:bCs/>
          <w:sz w:val="24"/>
          <w:szCs w:val="24"/>
          <w:rtl/>
          <w:lang w:val="en-GB"/>
        </w:rPr>
        <w:t xml:space="preserve">הוכח שאכן תופעת </w:t>
      </w:r>
      <w:r w:rsidR="007B1C22" w:rsidRPr="00BC06E0">
        <w:rPr>
          <w:rFonts w:cstheme="minorHAnsi"/>
          <w:b/>
          <w:bCs/>
          <w:sz w:val="24"/>
          <w:szCs w:val="24"/>
          <w:lang w:val="en-GB"/>
        </w:rPr>
        <w:t>ADE</w:t>
      </w:r>
      <w:r w:rsidR="007B1C22" w:rsidRPr="00BC06E0">
        <w:rPr>
          <w:rFonts w:cstheme="minorHAnsi"/>
          <w:b/>
          <w:bCs/>
          <w:sz w:val="24"/>
          <w:szCs w:val="24"/>
          <w:rtl/>
          <w:lang w:val="en-GB"/>
        </w:rPr>
        <w:t xml:space="preserve"> מתרחשת כתוצאה מהפעלת נוגדני</w:t>
      </w:r>
      <w:r w:rsidR="007F09C7" w:rsidRPr="00BC06E0">
        <w:rPr>
          <w:rFonts w:cstheme="minorHAnsi"/>
          <w:b/>
          <w:bCs/>
          <w:sz w:val="24"/>
          <w:szCs w:val="24"/>
          <w:rtl/>
          <w:lang w:val="en-GB"/>
        </w:rPr>
        <w:t>ם</w:t>
      </w:r>
      <w:r w:rsidR="007B1C22" w:rsidRPr="00BC06E0">
        <w:rPr>
          <w:rFonts w:cstheme="minorHAnsi"/>
          <w:b/>
          <w:bCs/>
          <w:sz w:val="24"/>
          <w:szCs w:val="24"/>
          <w:rtl/>
          <w:lang w:val="en-GB"/>
        </w:rPr>
        <w:t xml:space="preserve"> ספציפיים כנגד חלבון הקוץ (</w:t>
      </w:r>
      <w:r w:rsidR="007B1C22" w:rsidRPr="00BC06E0">
        <w:rPr>
          <w:rFonts w:cstheme="minorHAnsi"/>
          <w:b/>
          <w:bCs/>
          <w:sz w:val="24"/>
          <w:szCs w:val="24"/>
          <w:lang w:val="en-GB"/>
        </w:rPr>
        <w:t>S</w:t>
      </w:r>
      <w:r w:rsidR="007B1C22" w:rsidRPr="00BC06E0">
        <w:rPr>
          <w:rFonts w:cstheme="minorHAnsi"/>
          <w:b/>
          <w:bCs/>
          <w:sz w:val="24"/>
          <w:szCs w:val="24"/>
          <w:rtl/>
          <w:lang w:val="en-GB"/>
        </w:rPr>
        <w:t>-</w:t>
      </w:r>
      <w:r w:rsidR="007B1C22" w:rsidRPr="00BC06E0">
        <w:rPr>
          <w:rFonts w:cstheme="minorHAnsi"/>
          <w:b/>
          <w:bCs/>
          <w:sz w:val="24"/>
          <w:szCs w:val="24"/>
          <w:lang w:val="en-GB"/>
        </w:rPr>
        <w:t>SPIKE</w:t>
      </w:r>
      <w:r w:rsidR="007B1C22" w:rsidRPr="00BC06E0">
        <w:rPr>
          <w:rFonts w:cstheme="minorHAnsi"/>
          <w:b/>
          <w:bCs/>
          <w:sz w:val="24"/>
          <w:szCs w:val="24"/>
          <w:rtl/>
          <w:lang w:val="en-GB"/>
        </w:rPr>
        <w:t xml:space="preserve">) </w:t>
      </w:r>
      <w:r w:rsidR="007B1C22" w:rsidRPr="00BC06E0">
        <w:rPr>
          <w:rFonts w:cstheme="minorHAnsi"/>
          <w:b/>
          <w:bCs/>
          <w:sz w:val="26"/>
          <w:szCs w:val="26"/>
          <w:u w:val="single"/>
          <w:rtl/>
          <w:lang w:val="en-GB"/>
        </w:rPr>
        <w:t>בבני אדם</w:t>
      </w:r>
      <w:r w:rsidR="007B1C22" w:rsidRPr="00BC06E0">
        <w:rPr>
          <w:rFonts w:cstheme="minorHAnsi"/>
          <w:sz w:val="24"/>
          <w:szCs w:val="24"/>
          <w:rtl/>
          <w:lang w:val="en-GB"/>
        </w:rPr>
        <w:t xml:space="preserve"> [3</w:t>
      </w:r>
      <w:r w:rsidR="00C87BAF" w:rsidRPr="00BC06E0">
        <w:rPr>
          <w:rFonts w:cstheme="minorHAnsi"/>
          <w:sz w:val="24"/>
          <w:szCs w:val="24"/>
          <w:rtl/>
          <w:lang w:val="en-GB"/>
        </w:rPr>
        <w:t>1</w:t>
      </w:r>
      <w:r w:rsidR="007B1C22" w:rsidRPr="00BC06E0">
        <w:rPr>
          <w:rFonts w:cstheme="minorHAnsi"/>
          <w:sz w:val="24"/>
          <w:szCs w:val="24"/>
          <w:rtl/>
          <w:lang w:val="en-GB"/>
        </w:rPr>
        <w:t>]. נוגדני</w:t>
      </w:r>
      <w:r w:rsidR="00C16F74" w:rsidRPr="00BC06E0">
        <w:rPr>
          <w:rFonts w:cstheme="minorHAnsi"/>
          <w:sz w:val="24"/>
          <w:szCs w:val="24"/>
          <w:rtl/>
          <w:lang w:val="en-GB"/>
        </w:rPr>
        <w:t>ם כנגד</w:t>
      </w:r>
      <w:r w:rsidR="007B1C22" w:rsidRPr="00BC06E0">
        <w:rPr>
          <w:rFonts w:cstheme="minorHAnsi"/>
          <w:sz w:val="24"/>
          <w:szCs w:val="24"/>
          <w:rtl/>
          <w:lang w:val="en-GB"/>
        </w:rPr>
        <w:t xml:space="preserve"> הקוץ (</w:t>
      </w:r>
      <w:r w:rsidR="007B1C22" w:rsidRPr="00BC06E0">
        <w:rPr>
          <w:rFonts w:cstheme="minorHAnsi"/>
          <w:sz w:val="24"/>
          <w:szCs w:val="24"/>
          <w:lang w:val="en-GB"/>
        </w:rPr>
        <w:t>S</w:t>
      </w:r>
      <w:r w:rsidR="007B1C22" w:rsidRPr="00BC06E0">
        <w:rPr>
          <w:rFonts w:cstheme="minorHAnsi"/>
          <w:sz w:val="24"/>
          <w:szCs w:val="24"/>
          <w:rtl/>
          <w:lang w:val="en-GB"/>
        </w:rPr>
        <w:t>-</w:t>
      </w:r>
      <w:r w:rsidR="007B1C22" w:rsidRPr="00BC06E0">
        <w:rPr>
          <w:rFonts w:cstheme="minorHAnsi"/>
          <w:sz w:val="24"/>
          <w:szCs w:val="24"/>
          <w:lang w:val="en-GB"/>
        </w:rPr>
        <w:t>SPIKE</w:t>
      </w:r>
      <w:r w:rsidR="007B1C22" w:rsidRPr="00BC06E0">
        <w:rPr>
          <w:rFonts w:cstheme="minorHAnsi"/>
          <w:sz w:val="24"/>
          <w:szCs w:val="24"/>
          <w:rtl/>
          <w:lang w:val="en-GB"/>
        </w:rPr>
        <w:t xml:space="preserve">) </w:t>
      </w:r>
      <w:r w:rsidR="00C16F74" w:rsidRPr="00BC06E0">
        <w:rPr>
          <w:rFonts w:cstheme="minorHAnsi"/>
          <w:sz w:val="24"/>
          <w:szCs w:val="24"/>
          <w:rtl/>
          <w:lang w:val="en-GB"/>
        </w:rPr>
        <w:t xml:space="preserve">של קורונה-19 </w:t>
      </w:r>
      <w:r w:rsidR="007B1C22" w:rsidRPr="00BC06E0">
        <w:rPr>
          <w:rFonts w:cstheme="minorHAnsi"/>
          <w:sz w:val="24"/>
          <w:szCs w:val="24"/>
          <w:rtl/>
          <w:lang w:val="en-GB"/>
        </w:rPr>
        <w:t xml:space="preserve">הם הנוגדנים שהחיסונים </w:t>
      </w:r>
      <w:r w:rsidR="00C16F74" w:rsidRPr="00BC06E0">
        <w:rPr>
          <w:rFonts w:cstheme="minorHAnsi"/>
          <w:sz w:val="24"/>
          <w:szCs w:val="24"/>
          <w:rtl/>
          <w:lang w:val="en-GB"/>
        </w:rPr>
        <w:t xml:space="preserve">של חברות </w:t>
      </w:r>
      <w:proofErr w:type="spellStart"/>
      <w:r w:rsidR="00C16F74" w:rsidRPr="00BC06E0">
        <w:rPr>
          <w:rFonts w:cstheme="minorHAnsi"/>
          <w:sz w:val="24"/>
          <w:szCs w:val="24"/>
          <w:rtl/>
          <w:lang w:val="en-GB"/>
        </w:rPr>
        <w:t>פייזר</w:t>
      </w:r>
      <w:proofErr w:type="spellEnd"/>
      <w:r w:rsidR="00C16F74" w:rsidRPr="00BC06E0">
        <w:rPr>
          <w:rFonts w:cstheme="minorHAnsi"/>
          <w:sz w:val="24"/>
          <w:szCs w:val="24"/>
          <w:rtl/>
          <w:lang w:val="en-GB"/>
        </w:rPr>
        <w:t xml:space="preserve">, מודרנה, </w:t>
      </w:r>
      <w:proofErr w:type="spellStart"/>
      <w:r w:rsidR="007B1C22" w:rsidRPr="00BC06E0">
        <w:rPr>
          <w:rFonts w:cstheme="minorHAnsi"/>
          <w:sz w:val="24"/>
          <w:szCs w:val="24"/>
          <w:rtl/>
          <w:lang w:val="en-GB"/>
        </w:rPr>
        <w:t>אסטרזקנה</w:t>
      </w:r>
      <w:proofErr w:type="spellEnd"/>
      <w:r w:rsidR="007B1C22" w:rsidRPr="00BC06E0">
        <w:rPr>
          <w:rFonts w:cstheme="minorHAnsi"/>
          <w:sz w:val="24"/>
          <w:szCs w:val="24"/>
          <w:rtl/>
          <w:lang w:val="en-GB"/>
        </w:rPr>
        <w:t xml:space="preserve"> ואחרות </w:t>
      </w:r>
      <w:r w:rsidR="00C16F74" w:rsidRPr="00BC06E0">
        <w:rPr>
          <w:rFonts w:cstheme="minorHAnsi"/>
          <w:sz w:val="24"/>
          <w:szCs w:val="24"/>
          <w:rtl/>
          <w:lang w:val="en-GB"/>
        </w:rPr>
        <w:t>גורמות לגוף לייצר</w:t>
      </w:r>
      <w:r w:rsidR="007B1C22" w:rsidRPr="00BC06E0">
        <w:rPr>
          <w:rFonts w:cstheme="minorHAnsi"/>
          <w:sz w:val="24"/>
          <w:szCs w:val="24"/>
          <w:rtl/>
          <w:lang w:val="en-GB"/>
        </w:rPr>
        <w:t xml:space="preserve"> </w:t>
      </w:r>
      <w:r w:rsidR="00C73E0D" w:rsidRPr="00BC06E0">
        <w:rPr>
          <w:rFonts w:cstheme="minorHAnsi"/>
          <w:sz w:val="24"/>
          <w:szCs w:val="24"/>
          <w:rtl/>
          <w:lang w:val="en-GB"/>
        </w:rPr>
        <w:t>[3</w:t>
      </w:r>
      <w:r w:rsidR="00C16F74" w:rsidRPr="00BC06E0">
        <w:rPr>
          <w:rFonts w:cstheme="minorHAnsi"/>
          <w:sz w:val="24"/>
          <w:szCs w:val="24"/>
          <w:rtl/>
          <w:lang w:val="en-GB"/>
        </w:rPr>
        <w:t>2</w:t>
      </w:r>
      <w:r w:rsidR="00C73E0D" w:rsidRPr="00BC06E0">
        <w:rPr>
          <w:rFonts w:cstheme="minorHAnsi"/>
          <w:sz w:val="24"/>
          <w:szCs w:val="24"/>
          <w:rtl/>
          <w:lang w:val="en-GB"/>
        </w:rPr>
        <w:t>-3</w:t>
      </w:r>
      <w:r w:rsidR="00572514" w:rsidRPr="00BC06E0">
        <w:rPr>
          <w:rFonts w:cstheme="minorHAnsi"/>
          <w:sz w:val="24"/>
          <w:szCs w:val="24"/>
          <w:rtl/>
          <w:lang w:val="en-GB"/>
        </w:rPr>
        <w:t>5</w:t>
      </w:r>
      <w:r w:rsidR="007B1C22" w:rsidRPr="00BC06E0">
        <w:rPr>
          <w:rFonts w:cstheme="minorHAnsi"/>
          <w:sz w:val="24"/>
          <w:szCs w:val="24"/>
          <w:rtl/>
          <w:lang w:val="en-GB"/>
        </w:rPr>
        <w:t>].</w:t>
      </w:r>
    </w:p>
    <w:p w14:paraId="7877D71E" w14:textId="77777777" w:rsidR="00CB4B94" w:rsidRPr="00BC06E0" w:rsidRDefault="00CB4B94" w:rsidP="00CB4B94">
      <w:pPr>
        <w:pStyle w:val="a3"/>
        <w:bidi/>
        <w:jc w:val="both"/>
        <w:rPr>
          <w:rFonts w:cstheme="minorHAnsi"/>
          <w:sz w:val="10"/>
          <w:szCs w:val="10"/>
          <w:lang w:val="en-GB"/>
        </w:rPr>
      </w:pPr>
    </w:p>
    <w:p w14:paraId="04417757" w14:textId="7834BC9A" w:rsidR="00AA142C" w:rsidRPr="00BC06E0" w:rsidRDefault="00A00D3C" w:rsidP="009D67A9">
      <w:pPr>
        <w:pStyle w:val="a3"/>
        <w:numPr>
          <w:ilvl w:val="0"/>
          <w:numId w:val="1"/>
        </w:numPr>
        <w:bidi/>
        <w:jc w:val="both"/>
        <w:rPr>
          <w:rFonts w:cstheme="minorHAnsi"/>
          <w:sz w:val="24"/>
          <w:szCs w:val="24"/>
          <w:u w:val="single"/>
        </w:rPr>
      </w:pPr>
      <w:r w:rsidRPr="00BC06E0">
        <w:rPr>
          <w:rFonts w:cstheme="minorHAnsi"/>
          <w:sz w:val="24"/>
          <w:szCs w:val="24"/>
          <w:rtl/>
        </w:rPr>
        <w:t>בעמוד 49 במסמך</w:t>
      </w:r>
      <w:r w:rsidR="00BF665F" w:rsidRPr="00BC06E0">
        <w:rPr>
          <w:rFonts w:cstheme="minorHAnsi"/>
          <w:sz w:val="24"/>
          <w:szCs w:val="24"/>
          <w:rtl/>
        </w:rPr>
        <w:t xml:space="preserve"> ה-</w:t>
      </w:r>
      <w:r w:rsidR="00BF665F" w:rsidRPr="00BC06E0">
        <w:rPr>
          <w:rFonts w:cstheme="minorHAnsi"/>
          <w:sz w:val="24"/>
          <w:szCs w:val="24"/>
        </w:rPr>
        <w:t>FDA</w:t>
      </w:r>
      <w:r w:rsidR="00AA142C" w:rsidRPr="00BC06E0">
        <w:rPr>
          <w:rFonts w:cstheme="minorHAnsi"/>
          <w:sz w:val="24"/>
          <w:szCs w:val="24"/>
          <w:rtl/>
        </w:rPr>
        <w:t xml:space="preserve">, </w:t>
      </w:r>
      <w:r w:rsidR="0072733B" w:rsidRPr="00BC06E0">
        <w:rPr>
          <w:rFonts w:cstheme="minorHAnsi"/>
          <w:sz w:val="24"/>
          <w:szCs w:val="24"/>
          <w:rtl/>
        </w:rPr>
        <w:t>כמתועד</w:t>
      </w:r>
      <w:r w:rsidR="00AA142C" w:rsidRPr="00BC06E0">
        <w:rPr>
          <w:rFonts w:cstheme="minorHAnsi"/>
          <w:sz w:val="24"/>
          <w:szCs w:val="24"/>
          <w:rtl/>
        </w:rPr>
        <w:t xml:space="preserve"> בעמוד הבא, </w:t>
      </w:r>
      <w:r w:rsidRPr="00BC06E0">
        <w:rPr>
          <w:rFonts w:cstheme="minorHAnsi"/>
          <w:sz w:val="24"/>
          <w:szCs w:val="24"/>
          <w:rtl/>
        </w:rPr>
        <w:t>מודיע ה-</w:t>
      </w:r>
      <w:r w:rsidRPr="00BC06E0">
        <w:rPr>
          <w:rFonts w:cstheme="minorHAnsi"/>
          <w:sz w:val="24"/>
          <w:szCs w:val="24"/>
        </w:rPr>
        <w:t>FDA</w:t>
      </w:r>
      <w:r w:rsidRPr="00BC06E0">
        <w:rPr>
          <w:rFonts w:cstheme="minorHAnsi"/>
          <w:sz w:val="24"/>
          <w:szCs w:val="24"/>
          <w:rtl/>
        </w:rPr>
        <w:t xml:space="preserve"> שבמהלך בדיקת </w:t>
      </w:r>
      <w:proofErr w:type="spellStart"/>
      <w:r w:rsidR="00D76685" w:rsidRPr="00BC06E0">
        <w:rPr>
          <w:rFonts w:cstheme="minorHAnsi"/>
          <w:sz w:val="24"/>
          <w:szCs w:val="24"/>
          <w:rtl/>
        </w:rPr>
        <w:t>ה’חיסון</w:t>
      </w:r>
      <w:proofErr w:type="spellEnd"/>
      <w:r w:rsidR="00D76685" w:rsidRPr="00BC06E0">
        <w:rPr>
          <w:rFonts w:cstheme="minorHAnsi"/>
          <w:sz w:val="24"/>
          <w:szCs w:val="24"/>
          <w:rtl/>
        </w:rPr>
        <w:t>’</w:t>
      </w:r>
      <w:r w:rsidRPr="00BC06E0">
        <w:rPr>
          <w:rFonts w:cstheme="minorHAnsi"/>
          <w:sz w:val="24"/>
          <w:szCs w:val="24"/>
          <w:rtl/>
        </w:rPr>
        <w:t xml:space="preserve"> </w:t>
      </w:r>
      <w:r w:rsidR="00BF665F" w:rsidRPr="00BC06E0">
        <w:rPr>
          <w:rFonts w:cstheme="minorHAnsi"/>
          <w:sz w:val="24"/>
          <w:szCs w:val="24"/>
          <w:rtl/>
        </w:rPr>
        <w:t xml:space="preserve">על ידי </w:t>
      </w:r>
      <w:proofErr w:type="spellStart"/>
      <w:r w:rsidR="00BF665F" w:rsidRPr="00BC06E0">
        <w:rPr>
          <w:rFonts w:cstheme="minorHAnsi"/>
          <w:sz w:val="24"/>
          <w:szCs w:val="24"/>
          <w:rtl/>
        </w:rPr>
        <w:t>פייזר</w:t>
      </w:r>
      <w:proofErr w:type="spellEnd"/>
      <w:r w:rsidRPr="00BC06E0">
        <w:rPr>
          <w:rFonts w:cstheme="minorHAnsi"/>
          <w:sz w:val="24"/>
          <w:szCs w:val="24"/>
          <w:rtl/>
        </w:rPr>
        <w:t xml:space="preserve">, פייזר דיווחה </w:t>
      </w:r>
      <w:r w:rsidR="00BF665F" w:rsidRPr="00BC06E0">
        <w:rPr>
          <w:rFonts w:cstheme="minorHAnsi"/>
          <w:sz w:val="24"/>
          <w:szCs w:val="24"/>
          <w:rtl/>
        </w:rPr>
        <w:t>כי תו</w:t>
      </w:r>
      <w:r w:rsidRPr="00BC06E0">
        <w:rPr>
          <w:rFonts w:cstheme="minorHAnsi"/>
          <w:sz w:val="24"/>
          <w:szCs w:val="24"/>
          <w:rtl/>
        </w:rPr>
        <w:t>פעת ה-</w:t>
      </w:r>
      <w:r w:rsidRPr="00BC06E0">
        <w:rPr>
          <w:rFonts w:cstheme="minorHAnsi"/>
          <w:sz w:val="24"/>
          <w:szCs w:val="24"/>
        </w:rPr>
        <w:t>ADE</w:t>
      </w:r>
      <w:r w:rsidRPr="00BC06E0">
        <w:rPr>
          <w:rFonts w:cstheme="minorHAnsi"/>
          <w:sz w:val="24"/>
          <w:szCs w:val="24"/>
          <w:rtl/>
        </w:rPr>
        <w:t xml:space="preserve"> לא נצפתה (יש לציין שהבדיקה נעשתה למשך כ-3 חודשים וניתן</w:t>
      </w:r>
      <w:r w:rsidR="005A258A" w:rsidRPr="00BC06E0">
        <w:rPr>
          <w:rFonts w:cstheme="minorHAnsi"/>
          <w:sz w:val="24"/>
          <w:szCs w:val="24"/>
          <w:rtl/>
        </w:rPr>
        <w:t xml:space="preserve"> </w:t>
      </w:r>
      <w:r w:rsidR="00D76685" w:rsidRPr="00BC06E0">
        <w:rPr>
          <w:rFonts w:cstheme="minorHAnsi"/>
          <w:sz w:val="24"/>
          <w:szCs w:val="24"/>
          <w:rtl/>
        </w:rPr>
        <w:t>’חיסון’</w:t>
      </w:r>
      <w:r w:rsidRPr="00BC06E0">
        <w:rPr>
          <w:rFonts w:cstheme="minorHAnsi"/>
          <w:sz w:val="24"/>
          <w:szCs w:val="24"/>
          <w:rtl/>
        </w:rPr>
        <w:t xml:space="preserve"> שני ולפיכך פרק הזמן הרלוונטי הוא כחודשיים</w:t>
      </w:r>
      <w:r w:rsidR="00D433F7" w:rsidRPr="00BC06E0">
        <w:rPr>
          <w:rFonts w:cstheme="minorHAnsi"/>
          <w:sz w:val="24"/>
          <w:szCs w:val="24"/>
          <w:rtl/>
        </w:rPr>
        <w:t xml:space="preserve"> בלבד</w:t>
      </w:r>
      <w:r w:rsidRPr="00BC06E0">
        <w:rPr>
          <w:rFonts w:cstheme="minorHAnsi"/>
          <w:sz w:val="24"/>
          <w:szCs w:val="24"/>
          <w:rtl/>
        </w:rPr>
        <w:t xml:space="preserve">). יחד עם זאת, </w:t>
      </w:r>
      <w:r w:rsidR="0033043B" w:rsidRPr="00BC06E0">
        <w:rPr>
          <w:rFonts w:cstheme="minorHAnsi"/>
          <w:b/>
          <w:bCs/>
          <w:sz w:val="24"/>
          <w:szCs w:val="24"/>
          <w:u w:val="single"/>
          <w:rtl/>
        </w:rPr>
        <w:t>ה-</w:t>
      </w:r>
      <w:r w:rsidR="0033043B" w:rsidRPr="00BC06E0">
        <w:rPr>
          <w:rFonts w:cstheme="minorHAnsi"/>
          <w:b/>
          <w:bCs/>
          <w:sz w:val="24"/>
          <w:szCs w:val="24"/>
          <w:u w:val="single"/>
        </w:rPr>
        <w:t>FDA</w:t>
      </w:r>
      <w:r w:rsidR="0033043B" w:rsidRPr="00BC06E0">
        <w:rPr>
          <w:rFonts w:cstheme="minorHAnsi"/>
          <w:b/>
          <w:bCs/>
          <w:sz w:val="24"/>
          <w:szCs w:val="24"/>
          <w:u w:val="single"/>
          <w:rtl/>
        </w:rPr>
        <w:t xml:space="preserve"> מודיע</w:t>
      </w:r>
      <w:r w:rsidR="005A258A" w:rsidRPr="00BC06E0">
        <w:rPr>
          <w:rFonts w:cstheme="minorHAnsi"/>
          <w:b/>
          <w:bCs/>
          <w:sz w:val="24"/>
          <w:szCs w:val="24"/>
          <w:u w:val="single"/>
          <w:rtl/>
        </w:rPr>
        <w:t xml:space="preserve">: </w:t>
      </w:r>
      <w:r w:rsidRPr="00BC06E0">
        <w:rPr>
          <w:rFonts w:cstheme="minorHAnsi"/>
          <w:b/>
          <w:bCs/>
          <w:sz w:val="24"/>
          <w:szCs w:val="24"/>
          <w:u w:val="single"/>
          <w:rtl/>
        </w:rPr>
        <w:t>הסכנה מתופעת ה</w:t>
      </w:r>
      <w:r w:rsidR="00E53B8F" w:rsidRPr="00BC06E0">
        <w:rPr>
          <w:rFonts w:cstheme="minorHAnsi"/>
          <w:b/>
          <w:bCs/>
          <w:sz w:val="24"/>
          <w:szCs w:val="24"/>
          <w:u w:val="single"/>
          <w:rtl/>
        </w:rPr>
        <w:t>-</w:t>
      </w:r>
      <w:r w:rsidR="00E53B8F" w:rsidRPr="00BC06E0">
        <w:rPr>
          <w:rFonts w:cstheme="minorHAnsi"/>
          <w:b/>
          <w:bCs/>
          <w:sz w:val="24"/>
          <w:szCs w:val="24"/>
          <w:u w:val="single"/>
        </w:rPr>
        <w:t>ADE</w:t>
      </w:r>
      <w:r w:rsidR="00E53B8F" w:rsidRPr="00BC06E0">
        <w:rPr>
          <w:rFonts w:cstheme="minorHAnsi"/>
          <w:b/>
          <w:bCs/>
          <w:sz w:val="24"/>
          <w:szCs w:val="24"/>
          <w:u w:val="single"/>
          <w:rtl/>
        </w:rPr>
        <w:t xml:space="preserve"> לא נשללה</w:t>
      </w:r>
      <w:r w:rsidR="00E53B8F" w:rsidRPr="00BC06E0">
        <w:rPr>
          <w:rFonts w:cstheme="minorHAnsi"/>
          <w:b/>
          <w:bCs/>
          <w:sz w:val="24"/>
          <w:szCs w:val="24"/>
          <w:rtl/>
        </w:rPr>
        <w:t>, וזה סיכון שיש להעריך</w:t>
      </w:r>
      <w:r w:rsidR="0033043B" w:rsidRPr="00BC06E0">
        <w:rPr>
          <w:rFonts w:cstheme="minorHAnsi"/>
          <w:b/>
          <w:bCs/>
          <w:sz w:val="24"/>
          <w:szCs w:val="24"/>
          <w:rtl/>
        </w:rPr>
        <w:t xml:space="preserve"> ו</w:t>
      </w:r>
      <w:r w:rsidR="00E53B8F" w:rsidRPr="00BC06E0">
        <w:rPr>
          <w:rFonts w:cstheme="minorHAnsi"/>
          <w:b/>
          <w:bCs/>
          <w:sz w:val="24"/>
          <w:szCs w:val="24"/>
          <w:rtl/>
        </w:rPr>
        <w:t xml:space="preserve">לבחון בתצפיות וניסויים שיתרחשו </w:t>
      </w:r>
      <w:r w:rsidR="00E53B8F" w:rsidRPr="00BC06E0">
        <w:rPr>
          <w:rFonts w:cstheme="minorHAnsi"/>
          <w:b/>
          <w:bCs/>
          <w:sz w:val="24"/>
          <w:szCs w:val="24"/>
          <w:u w:val="single"/>
          <w:rtl/>
        </w:rPr>
        <w:t>לאחר</w:t>
      </w:r>
      <w:r w:rsidR="00E53B8F" w:rsidRPr="00BC06E0">
        <w:rPr>
          <w:rFonts w:cstheme="minorHAnsi"/>
          <w:b/>
          <w:bCs/>
          <w:sz w:val="24"/>
          <w:szCs w:val="24"/>
          <w:rtl/>
        </w:rPr>
        <w:t xml:space="preserve"> מתן </w:t>
      </w:r>
      <w:r w:rsidR="0053715A">
        <w:rPr>
          <w:rFonts w:cstheme="minorHAnsi"/>
          <w:b/>
          <w:bCs/>
          <w:sz w:val="24"/>
          <w:szCs w:val="24"/>
          <w:rtl/>
        </w:rPr>
        <w:t>היתר שימוש החירום</w:t>
      </w:r>
      <w:r w:rsidR="00E53B8F" w:rsidRPr="00BC06E0">
        <w:rPr>
          <w:rFonts w:cstheme="minorHAnsi"/>
          <w:b/>
          <w:bCs/>
          <w:sz w:val="24"/>
          <w:szCs w:val="24"/>
          <w:rtl/>
        </w:rPr>
        <w:t xml:space="preserve">. </w:t>
      </w:r>
      <w:r w:rsidR="00E53B8F" w:rsidRPr="00BC06E0">
        <w:rPr>
          <w:rFonts w:cstheme="minorHAnsi"/>
          <w:b/>
          <w:bCs/>
          <w:sz w:val="24"/>
          <w:szCs w:val="24"/>
          <w:u w:val="single"/>
          <w:rtl/>
        </w:rPr>
        <w:t xml:space="preserve">קרי: </w:t>
      </w:r>
      <w:r w:rsidR="00C83176" w:rsidRPr="00BC06E0">
        <w:rPr>
          <w:rFonts w:cstheme="minorHAnsi"/>
          <w:b/>
          <w:bCs/>
          <w:sz w:val="24"/>
          <w:szCs w:val="24"/>
          <w:u w:val="single"/>
          <w:rtl/>
        </w:rPr>
        <w:t xml:space="preserve">כל מי שמקבל את </w:t>
      </w:r>
      <w:proofErr w:type="spellStart"/>
      <w:r w:rsidR="00D76685" w:rsidRPr="00BC06E0">
        <w:rPr>
          <w:rFonts w:cstheme="minorHAnsi"/>
          <w:b/>
          <w:bCs/>
          <w:sz w:val="24"/>
          <w:szCs w:val="24"/>
          <w:u w:val="single"/>
          <w:rtl/>
        </w:rPr>
        <w:t>ה’חיסון</w:t>
      </w:r>
      <w:proofErr w:type="spellEnd"/>
      <w:r w:rsidR="00D76685" w:rsidRPr="00BC06E0">
        <w:rPr>
          <w:rFonts w:cstheme="minorHAnsi"/>
          <w:b/>
          <w:bCs/>
          <w:sz w:val="24"/>
          <w:szCs w:val="24"/>
          <w:u w:val="single"/>
          <w:rtl/>
        </w:rPr>
        <w:t>’</w:t>
      </w:r>
      <w:r w:rsidR="00C83176" w:rsidRPr="00BC06E0">
        <w:rPr>
          <w:rFonts w:cstheme="minorHAnsi"/>
          <w:b/>
          <w:bCs/>
          <w:sz w:val="24"/>
          <w:szCs w:val="24"/>
          <w:u w:val="single"/>
          <w:rtl/>
        </w:rPr>
        <w:t xml:space="preserve"> חשוף לסיכון המשמעותי הזה ויעקבו לראות מה קורה באוכלוסיות המתחסנות</w:t>
      </w:r>
      <w:r w:rsidR="00AA142C" w:rsidRPr="00BC06E0">
        <w:rPr>
          <w:rFonts w:cstheme="minorHAnsi"/>
          <w:b/>
          <w:bCs/>
          <w:sz w:val="24"/>
          <w:szCs w:val="24"/>
          <w:u w:val="single"/>
          <w:rtl/>
        </w:rPr>
        <w:t>.</w:t>
      </w:r>
    </w:p>
    <w:p w14:paraId="6A6B2572" w14:textId="3DF15530" w:rsidR="00E53B8F" w:rsidRPr="00BC06E0" w:rsidRDefault="00EC1EF1" w:rsidP="00E04BC1">
      <w:pPr>
        <w:bidi/>
        <w:jc w:val="center"/>
        <w:rPr>
          <w:rFonts w:cstheme="minorHAnsi"/>
          <w:sz w:val="24"/>
          <w:szCs w:val="24"/>
          <w:rtl/>
        </w:rPr>
      </w:pPr>
      <w:r w:rsidRPr="00BC06E0">
        <w:rPr>
          <w:rFonts w:cstheme="minorHAnsi"/>
          <w:noProof/>
          <w:sz w:val="24"/>
          <w:szCs w:val="24"/>
        </w:rPr>
        <w:lastRenderedPageBreak/>
        <w:drawing>
          <wp:anchor distT="0" distB="0" distL="114300" distR="114300" simplePos="0" relativeHeight="251659264" behindDoc="1" locked="0" layoutInCell="1" allowOverlap="1" wp14:anchorId="60AA68FE" wp14:editId="69821A2C">
            <wp:simplePos x="0" y="0"/>
            <wp:positionH relativeFrom="margin">
              <wp:align>center</wp:align>
            </wp:positionH>
            <wp:positionV relativeFrom="paragraph">
              <wp:posOffset>278765</wp:posOffset>
            </wp:positionV>
            <wp:extent cx="6588000" cy="1677670"/>
            <wp:effectExtent l="57150" t="76200" r="60960" b="7493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716" t="-4" r="6669" b="53074"/>
                    <a:stretch/>
                  </pic:blipFill>
                  <pic:spPr bwMode="auto">
                    <a:xfrm>
                      <a:off x="0" y="0"/>
                      <a:ext cx="6588000" cy="1677670"/>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3176" w:rsidRPr="00BC06E0">
        <w:rPr>
          <w:rFonts w:cstheme="minorHAnsi"/>
          <w:sz w:val="24"/>
          <w:szCs w:val="24"/>
          <w:rtl/>
        </w:rPr>
        <w:t xml:space="preserve">עמוד 44 </w:t>
      </w:r>
      <w:r w:rsidR="0081296F" w:rsidRPr="00BC06E0">
        <w:rPr>
          <w:rFonts w:cstheme="minorHAnsi"/>
          <w:sz w:val="24"/>
          <w:szCs w:val="24"/>
          <w:rtl/>
        </w:rPr>
        <w:t xml:space="preserve">- </w:t>
      </w:r>
      <w:r w:rsidR="00C83176" w:rsidRPr="00BC06E0">
        <w:rPr>
          <w:rFonts w:cstheme="minorHAnsi"/>
          <w:sz w:val="24"/>
          <w:szCs w:val="24"/>
          <w:rtl/>
        </w:rPr>
        <w:t>מסמך ה-</w:t>
      </w:r>
      <w:r w:rsidR="00C83176" w:rsidRPr="00BC06E0">
        <w:rPr>
          <w:rFonts w:cstheme="minorHAnsi"/>
          <w:sz w:val="24"/>
          <w:szCs w:val="24"/>
        </w:rPr>
        <w:t>FDA</w:t>
      </w:r>
      <w:r w:rsidR="00C83176" w:rsidRPr="00BC06E0">
        <w:rPr>
          <w:rFonts w:cstheme="minorHAnsi"/>
          <w:sz w:val="24"/>
          <w:szCs w:val="24"/>
          <w:rtl/>
        </w:rPr>
        <w:t xml:space="preserve"> (</w:t>
      </w:r>
      <w:r w:rsidR="00AA142C" w:rsidRPr="00BC06E0">
        <w:rPr>
          <w:rFonts w:cstheme="minorHAnsi"/>
          <w:sz w:val="24"/>
          <w:szCs w:val="24"/>
          <w:rtl/>
        </w:rPr>
        <w:t>תרגום לעברית מתחת</w:t>
      </w:r>
      <w:r w:rsidR="00CB4B94" w:rsidRPr="00BC06E0">
        <w:rPr>
          <w:rFonts w:cstheme="minorHAnsi"/>
          <w:sz w:val="24"/>
          <w:szCs w:val="24"/>
          <w:rtl/>
        </w:rPr>
        <w:t>, קו אדום לא במקור</w:t>
      </w:r>
      <w:r w:rsidR="00C83176" w:rsidRPr="00BC06E0">
        <w:rPr>
          <w:rFonts w:cstheme="minorHAnsi"/>
          <w:sz w:val="24"/>
          <w:szCs w:val="24"/>
          <w:rtl/>
        </w:rPr>
        <w:t>)</w:t>
      </w:r>
      <w:r w:rsidR="0081296F" w:rsidRPr="00BC06E0">
        <w:rPr>
          <w:rFonts w:cstheme="minorHAnsi"/>
          <w:sz w:val="24"/>
          <w:szCs w:val="24"/>
          <w:rtl/>
        </w:rPr>
        <w:t>:</w:t>
      </w:r>
    </w:p>
    <w:p w14:paraId="35E2E23F" w14:textId="07D2D2E5" w:rsidR="00E53B8F" w:rsidRPr="00BC06E0" w:rsidRDefault="00E53B8F" w:rsidP="00E53B8F">
      <w:pPr>
        <w:bidi/>
        <w:rPr>
          <w:rFonts w:cstheme="minorHAnsi"/>
          <w:sz w:val="24"/>
          <w:szCs w:val="24"/>
          <w:rtl/>
        </w:rPr>
      </w:pPr>
    </w:p>
    <w:p w14:paraId="53135B45" w14:textId="5F4080E5" w:rsidR="00942A5A" w:rsidRPr="00BC06E0" w:rsidRDefault="00942A5A" w:rsidP="00942A5A">
      <w:pPr>
        <w:bidi/>
        <w:rPr>
          <w:rFonts w:cstheme="minorHAnsi"/>
          <w:sz w:val="24"/>
          <w:szCs w:val="24"/>
          <w:rtl/>
        </w:rPr>
      </w:pPr>
    </w:p>
    <w:p w14:paraId="2B8ADC25" w14:textId="3379B784" w:rsidR="00E53B8F" w:rsidRPr="00BC06E0" w:rsidRDefault="00E53B8F" w:rsidP="00E53B8F">
      <w:pPr>
        <w:bidi/>
        <w:rPr>
          <w:rFonts w:cstheme="minorHAnsi"/>
          <w:sz w:val="24"/>
          <w:szCs w:val="24"/>
          <w:rtl/>
        </w:rPr>
      </w:pPr>
    </w:p>
    <w:p w14:paraId="04BB42E2" w14:textId="07AAE004" w:rsidR="00E53B8F" w:rsidRPr="00BC06E0" w:rsidRDefault="00E53B8F" w:rsidP="00E53B8F">
      <w:pPr>
        <w:bidi/>
        <w:rPr>
          <w:rFonts w:cstheme="minorHAnsi"/>
          <w:sz w:val="24"/>
          <w:szCs w:val="24"/>
          <w:rtl/>
        </w:rPr>
      </w:pPr>
    </w:p>
    <w:p w14:paraId="555FCD92" w14:textId="0F88E398" w:rsidR="00617668" w:rsidRPr="00BC06E0" w:rsidRDefault="00617668" w:rsidP="00617668">
      <w:pPr>
        <w:bidi/>
        <w:rPr>
          <w:rFonts w:cstheme="minorHAnsi"/>
          <w:sz w:val="24"/>
          <w:szCs w:val="24"/>
          <w:rtl/>
        </w:rPr>
      </w:pPr>
    </w:p>
    <w:p w14:paraId="5463CFC1" w14:textId="0CD2870F" w:rsidR="00942A5A" w:rsidRPr="00BC06E0" w:rsidRDefault="00942A5A" w:rsidP="006C2D19">
      <w:pPr>
        <w:bidi/>
        <w:jc w:val="both"/>
        <w:rPr>
          <w:rFonts w:cstheme="minorHAnsi"/>
          <w:sz w:val="10"/>
          <w:szCs w:val="10"/>
          <w:rtl/>
        </w:rPr>
      </w:pPr>
    </w:p>
    <w:p w14:paraId="4EE0C686" w14:textId="09E81A7C" w:rsidR="00942A5A" w:rsidRPr="00BC06E0" w:rsidRDefault="00C83176" w:rsidP="00942A5A">
      <w:pPr>
        <w:bidi/>
        <w:jc w:val="both"/>
        <w:rPr>
          <w:rFonts w:cstheme="minorHAnsi"/>
          <w:sz w:val="24"/>
          <w:szCs w:val="24"/>
          <w:rtl/>
        </w:rPr>
      </w:pPr>
      <w:r w:rsidRPr="00BC06E0">
        <w:rPr>
          <w:rFonts w:cstheme="minorHAnsi"/>
          <w:sz w:val="24"/>
          <w:szCs w:val="24"/>
          <w:rtl/>
        </w:rPr>
        <w:t>תרגום הקטע המסומן ב</w:t>
      </w:r>
      <w:r w:rsidR="00CB4B94" w:rsidRPr="00BC06E0">
        <w:rPr>
          <w:rFonts w:cstheme="minorHAnsi"/>
          <w:sz w:val="24"/>
          <w:szCs w:val="24"/>
          <w:rtl/>
        </w:rPr>
        <w:t xml:space="preserve">קו </w:t>
      </w:r>
      <w:r w:rsidRPr="00BC06E0">
        <w:rPr>
          <w:rFonts w:cstheme="minorHAnsi"/>
          <w:sz w:val="24"/>
          <w:szCs w:val="24"/>
          <w:rtl/>
        </w:rPr>
        <w:t>אדום</w:t>
      </w:r>
      <w:r w:rsidR="00FA5219" w:rsidRPr="00BC06E0">
        <w:rPr>
          <w:rFonts w:cstheme="minorHAnsi"/>
          <w:sz w:val="24"/>
          <w:szCs w:val="24"/>
          <w:rtl/>
        </w:rPr>
        <w:t xml:space="preserve"> </w:t>
      </w:r>
      <w:r w:rsidR="006C2D19" w:rsidRPr="00BC06E0">
        <w:rPr>
          <w:rFonts w:cstheme="minorHAnsi"/>
          <w:sz w:val="24"/>
          <w:szCs w:val="24"/>
          <w:rtl/>
        </w:rPr>
        <w:t>ממסמך ה</w:t>
      </w:r>
      <w:r w:rsidR="00FA5219" w:rsidRPr="00BC06E0">
        <w:rPr>
          <w:rFonts w:cstheme="minorHAnsi"/>
          <w:sz w:val="24"/>
          <w:szCs w:val="24"/>
          <w:rtl/>
        </w:rPr>
        <w:t>-</w:t>
      </w:r>
      <w:r w:rsidR="00FA5219" w:rsidRPr="00BC06E0">
        <w:rPr>
          <w:rFonts w:cstheme="minorHAnsi"/>
          <w:sz w:val="24"/>
          <w:szCs w:val="24"/>
        </w:rPr>
        <w:t>FDA</w:t>
      </w:r>
      <w:r w:rsidRPr="00BC06E0">
        <w:rPr>
          <w:rFonts w:cstheme="minorHAnsi"/>
          <w:sz w:val="24"/>
          <w:szCs w:val="24"/>
          <w:rtl/>
        </w:rPr>
        <w:t>:</w:t>
      </w:r>
    </w:p>
    <w:p w14:paraId="208745BB" w14:textId="6BB136D9" w:rsidR="00E53B8F" w:rsidRPr="00BC06E0" w:rsidRDefault="00C83176" w:rsidP="00942A5A">
      <w:pPr>
        <w:bidi/>
        <w:ind w:left="720"/>
        <w:jc w:val="both"/>
        <w:rPr>
          <w:rFonts w:cstheme="minorHAnsi"/>
          <w:sz w:val="24"/>
          <w:szCs w:val="24"/>
          <w:rtl/>
        </w:rPr>
      </w:pPr>
      <w:r w:rsidRPr="00BC06E0">
        <w:rPr>
          <w:rFonts w:cstheme="minorHAnsi"/>
          <w:sz w:val="24"/>
          <w:szCs w:val="24"/>
          <w:rtl/>
        </w:rPr>
        <w:t xml:space="preserve">"פייזר </w:t>
      </w:r>
      <w:r w:rsidR="00FA5219" w:rsidRPr="00BC06E0">
        <w:rPr>
          <w:rFonts w:cstheme="minorHAnsi"/>
          <w:sz w:val="24"/>
          <w:szCs w:val="24"/>
          <w:rtl/>
        </w:rPr>
        <w:t>דיווחה</w:t>
      </w:r>
      <w:r w:rsidR="00942A5A" w:rsidRPr="00BC06E0">
        <w:rPr>
          <w:rFonts w:cstheme="minorHAnsi"/>
          <w:sz w:val="24"/>
          <w:szCs w:val="24"/>
          <w:rtl/>
        </w:rPr>
        <w:t xml:space="preserve"> על </w:t>
      </w:r>
      <w:r w:rsidR="00FA5219" w:rsidRPr="00BC06E0">
        <w:rPr>
          <w:rFonts w:cstheme="minorHAnsi"/>
          <w:sz w:val="24"/>
          <w:szCs w:val="24"/>
          <w:rtl/>
        </w:rPr>
        <w:t>תוכנית מעקב-רפואי (</w:t>
      </w:r>
      <w:r w:rsidR="00FA5219" w:rsidRPr="00BC06E0">
        <w:rPr>
          <w:rFonts w:cstheme="minorHAnsi"/>
          <w:sz w:val="24"/>
          <w:szCs w:val="24"/>
        </w:rPr>
        <w:t>PVP</w:t>
      </w:r>
      <w:r w:rsidR="00FA5219" w:rsidRPr="00BC06E0">
        <w:rPr>
          <w:rFonts w:cstheme="minorHAnsi"/>
          <w:sz w:val="24"/>
          <w:szCs w:val="24"/>
          <w:rtl/>
        </w:rPr>
        <w:t xml:space="preserve">) לבקרה אודות סיכונים </w:t>
      </w:r>
      <w:r w:rsidR="006D6C60" w:rsidRPr="00BC06E0">
        <w:rPr>
          <w:rFonts w:cstheme="minorHAnsi"/>
          <w:sz w:val="24"/>
          <w:szCs w:val="24"/>
          <w:rtl/>
        </w:rPr>
        <w:t xml:space="preserve">שעשויים להיות </w:t>
      </w:r>
      <w:r w:rsidR="00FA5219" w:rsidRPr="00BC06E0">
        <w:rPr>
          <w:rFonts w:cstheme="minorHAnsi"/>
          <w:sz w:val="24"/>
          <w:szCs w:val="24"/>
          <w:rtl/>
        </w:rPr>
        <w:t xml:space="preserve">קשורים לחיסון קורונה-19 של </w:t>
      </w:r>
      <w:proofErr w:type="spellStart"/>
      <w:r w:rsidR="00FA5219" w:rsidRPr="00BC06E0">
        <w:rPr>
          <w:rFonts w:cstheme="minorHAnsi"/>
          <w:sz w:val="24"/>
          <w:szCs w:val="24"/>
          <w:rtl/>
        </w:rPr>
        <w:t>פייזר-ביונטק</w:t>
      </w:r>
      <w:proofErr w:type="spellEnd"/>
      <w:r w:rsidR="00FA5219" w:rsidRPr="00BC06E0">
        <w:rPr>
          <w:rFonts w:cstheme="minorHAnsi"/>
          <w:sz w:val="24"/>
          <w:szCs w:val="24"/>
          <w:rtl/>
        </w:rPr>
        <w:t xml:space="preserve">. </w:t>
      </w:r>
      <w:proofErr w:type="spellStart"/>
      <w:r w:rsidR="00FA5219" w:rsidRPr="00BC06E0">
        <w:rPr>
          <w:rFonts w:cstheme="minorHAnsi"/>
          <w:b/>
          <w:bCs/>
          <w:sz w:val="24"/>
          <w:szCs w:val="24"/>
          <w:rtl/>
        </w:rPr>
        <w:t>הספונסורית</w:t>
      </w:r>
      <w:proofErr w:type="spellEnd"/>
      <w:r w:rsidR="00FA5219" w:rsidRPr="00BC06E0">
        <w:rPr>
          <w:rFonts w:cstheme="minorHAnsi"/>
          <w:b/>
          <w:bCs/>
          <w:sz w:val="24"/>
          <w:szCs w:val="24"/>
          <w:rtl/>
        </w:rPr>
        <w:t xml:space="preserve"> (</w:t>
      </w:r>
      <w:proofErr w:type="spellStart"/>
      <w:r w:rsidR="00FA5219" w:rsidRPr="00BC06E0">
        <w:rPr>
          <w:rFonts w:cstheme="minorHAnsi"/>
          <w:b/>
          <w:bCs/>
          <w:sz w:val="24"/>
          <w:szCs w:val="24"/>
          <w:rtl/>
        </w:rPr>
        <w:t>פייזר</w:t>
      </w:r>
      <w:proofErr w:type="spellEnd"/>
      <w:r w:rsidR="00FA5219" w:rsidRPr="00BC06E0">
        <w:rPr>
          <w:rFonts w:cstheme="minorHAnsi"/>
          <w:b/>
          <w:bCs/>
          <w:sz w:val="24"/>
          <w:szCs w:val="24"/>
          <w:rtl/>
        </w:rPr>
        <w:t xml:space="preserve">) זיהתה 'מחלת התגברות הקשורה לחיסון', כולל 'מחלה </w:t>
      </w:r>
      <w:proofErr w:type="spellStart"/>
      <w:r w:rsidR="00FA5219" w:rsidRPr="00BC06E0">
        <w:rPr>
          <w:rFonts w:cstheme="minorHAnsi"/>
          <w:b/>
          <w:bCs/>
          <w:sz w:val="24"/>
          <w:szCs w:val="24"/>
          <w:rtl/>
        </w:rPr>
        <w:t>ריאתית</w:t>
      </w:r>
      <w:proofErr w:type="spellEnd"/>
      <w:r w:rsidR="00FA5219" w:rsidRPr="00BC06E0">
        <w:rPr>
          <w:rFonts w:cstheme="minorHAnsi"/>
          <w:b/>
          <w:bCs/>
          <w:sz w:val="24"/>
          <w:szCs w:val="24"/>
          <w:rtl/>
        </w:rPr>
        <w:t xml:space="preserve"> מוגברת הקשורה לחיסון' </w:t>
      </w:r>
      <w:r w:rsidR="00FA5219" w:rsidRPr="00BC06E0">
        <w:rPr>
          <w:rFonts w:cstheme="minorHAnsi"/>
          <w:b/>
          <w:bCs/>
          <w:sz w:val="24"/>
          <w:szCs w:val="24"/>
          <w:u w:val="single"/>
          <w:rtl/>
        </w:rPr>
        <w:t>כסיכון אפשרי משמעותי</w:t>
      </w:r>
      <w:r w:rsidR="00FA5219" w:rsidRPr="00BC06E0">
        <w:rPr>
          <w:rFonts w:cstheme="minorHAnsi"/>
          <w:b/>
          <w:bCs/>
          <w:sz w:val="24"/>
          <w:szCs w:val="24"/>
          <w:rtl/>
        </w:rPr>
        <w:t>."</w:t>
      </w:r>
      <w:r w:rsidR="00FA5219" w:rsidRPr="00BC06E0">
        <w:rPr>
          <w:rFonts w:cstheme="minorHAnsi"/>
          <w:sz w:val="24"/>
          <w:szCs w:val="24"/>
          <w:rtl/>
        </w:rPr>
        <w:t xml:space="preserve"> סוף ציטוט (דגש </w:t>
      </w:r>
      <w:r w:rsidR="008443EF" w:rsidRPr="00BC06E0">
        <w:rPr>
          <w:rFonts w:cstheme="minorHAnsi"/>
          <w:sz w:val="24"/>
          <w:szCs w:val="24"/>
          <w:rtl/>
        </w:rPr>
        <w:t xml:space="preserve">וקו תחתון </w:t>
      </w:r>
      <w:r w:rsidR="00FA5219" w:rsidRPr="00BC06E0">
        <w:rPr>
          <w:rFonts w:cstheme="minorHAnsi"/>
          <w:sz w:val="24"/>
          <w:szCs w:val="24"/>
          <w:rtl/>
        </w:rPr>
        <w:t>לא במקור).</w:t>
      </w:r>
    </w:p>
    <w:p w14:paraId="5F3438BA" w14:textId="210C1C81" w:rsidR="00D338C6" w:rsidRPr="00BC06E0" w:rsidRDefault="007900D2" w:rsidP="00D338C6">
      <w:pPr>
        <w:bidi/>
        <w:jc w:val="both"/>
        <w:rPr>
          <w:rFonts w:cstheme="minorHAnsi"/>
          <w:sz w:val="24"/>
          <w:szCs w:val="24"/>
          <w:rtl/>
        </w:rPr>
      </w:pPr>
      <w:r w:rsidRPr="00BC06E0">
        <w:rPr>
          <w:rFonts w:cstheme="minorHAnsi"/>
          <w:sz w:val="24"/>
          <w:szCs w:val="24"/>
          <w:rtl/>
        </w:rPr>
        <w:t>נקדים ונזכיר שבעמוד הראשון של מסמך ה-</w:t>
      </w:r>
      <w:r w:rsidRPr="00BC06E0">
        <w:rPr>
          <w:rFonts w:cstheme="minorHAnsi"/>
          <w:sz w:val="24"/>
          <w:szCs w:val="24"/>
        </w:rPr>
        <w:t>FDA</w:t>
      </w:r>
      <w:r w:rsidRPr="00BC06E0">
        <w:rPr>
          <w:rFonts w:cstheme="minorHAnsi"/>
          <w:sz w:val="24"/>
          <w:szCs w:val="24"/>
          <w:rtl/>
        </w:rPr>
        <w:t>, ה-</w:t>
      </w:r>
      <w:r w:rsidRPr="00BC06E0">
        <w:rPr>
          <w:rFonts w:cstheme="minorHAnsi"/>
          <w:sz w:val="24"/>
          <w:szCs w:val="24"/>
        </w:rPr>
        <w:t>FDA</w:t>
      </w:r>
      <w:r w:rsidRPr="00BC06E0">
        <w:rPr>
          <w:rFonts w:cstheme="minorHAnsi"/>
          <w:sz w:val="24"/>
          <w:szCs w:val="24"/>
          <w:rtl/>
        </w:rPr>
        <w:t xml:space="preserve"> מגדיר את </w:t>
      </w:r>
      <w:proofErr w:type="spellStart"/>
      <w:r w:rsidRPr="00BC06E0">
        <w:rPr>
          <w:rFonts w:cstheme="minorHAnsi"/>
          <w:sz w:val="24"/>
          <w:szCs w:val="24"/>
          <w:rtl/>
        </w:rPr>
        <w:t>ה"</w:t>
      </w:r>
      <w:r w:rsidRPr="00BC06E0">
        <w:rPr>
          <w:rFonts w:cstheme="minorHAnsi"/>
          <w:b/>
          <w:bCs/>
          <w:sz w:val="24"/>
          <w:szCs w:val="24"/>
          <w:rtl/>
        </w:rPr>
        <w:t>ספונסורית</w:t>
      </w:r>
      <w:proofErr w:type="spellEnd"/>
      <w:r w:rsidRPr="00BC06E0">
        <w:rPr>
          <w:rFonts w:cstheme="minorHAnsi"/>
          <w:sz w:val="24"/>
          <w:szCs w:val="24"/>
          <w:rtl/>
        </w:rPr>
        <w:t xml:space="preserve">" כחברת </w:t>
      </w:r>
      <w:proofErr w:type="spellStart"/>
      <w:r w:rsidRPr="00BC06E0">
        <w:rPr>
          <w:rFonts w:cstheme="minorHAnsi"/>
          <w:b/>
          <w:bCs/>
          <w:sz w:val="24"/>
          <w:szCs w:val="24"/>
          <w:rtl/>
        </w:rPr>
        <w:t>פייזר</w:t>
      </w:r>
      <w:proofErr w:type="spellEnd"/>
      <w:r w:rsidRPr="00BC06E0">
        <w:rPr>
          <w:rFonts w:cstheme="minorHAnsi"/>
          <w:sz w:val="24"/>
          <w:szCs w:val="24"/>
          <w:rtl/>
        </w:rPr>
        <w:t xml:space="preserve"> </w:t>
      </w:r>
      <w:r w:rsidR="006D6C60" w:rsidRPr="00BC06E0">
        <w:rPr>
          <w:rFonts w:cstheme="minorHAnsi"/>
          <w:sz w:val="24"/>
          <w:szCs w:val="24"/>
          <w:rtl/>
        </w:rPr>
        <w:t>כ</w:t>
      </w:r>
      <w:r w:rsidRPr="00BC06E0">
        <w:rPr>
          <w:rFonts w:cstheme="minorHAnsi"/>
          <w:sz w:val="24"/>
          <w:szCs w:val="24"/>
          <w:rtl/>
        </w:rPr>
        <w:t>מסומן בעיגול אדום בדף הראשון של המסמך בתמונת המס</w:t>
      </w:r>
      <w:r w:rsidR="00122397">
        <w:rPr>
          <w:rFonts w:cstheme="minorHAnsi" w:hint="cs"/>
          <w:sz w:val="24"/>
          <w:szCs w:val="24"/>
          <w:rtl/>
        </w:rPr>
        <w:t>מ</w:t>
      </w:r>
      <w:r w:rsidRPr="00BC06E0">
        <w:rPr>
          <w:rFonts w:cstheme="minorHAnsi"/>
          <w:sz w:val="24"/>
          <w:szCs w:val="24"/>
          <w:rtl/>
        </w:rPr>
        <w:t xml:space="preserve">ך שנלקחה </w:t>
      </w:r>
      <w:r w:rsidR="006D6C60" w:rsidRPr="00BC06E0">
        <w:rPr>
          <w:rFonts w:cstheme="minorHAnsi"/>
          <w:sz w:val="24"/>
          <w:szCs w:val="24"/>
          <w:rtl/>
        </w:rPr>
        <w:t>ו</w:t>
      </w:r>
      <w:r w:rsidRPr="00BC06E0">
        <w:rPr>
          <w:rFonts w:cstheme="minorHAnsi"/>
          <w:sz w:val="24"/>
          <w:szCs w:val="24"/>
          <w:rtl/>
        </w:rPr>
        <w:t>המופיעה בעמוד הקודם של מסמך זה.</w:t>
      </w:r>
    </w:p>
    <w:p w14:paraId="460ADDCD" w14:textId="1BF88C93" w:rsidR="004D6DCC" w:rsidRPr="00BC06E0" w:rsidRDefault="006D6C60" w:rsidP="00D338C6">
      <w:pPr>
        <w:bidi/>
        <w:jc w:val="both"/>
        <w:rPr>
          <w:rFonts w:cstheme="minorHAnsi"/>
          <w:sz w:val="24"/>
          <w:szCs w:val="24"/>
          <w:rtl/>
        </w:rPr>
      </w:pPr>
      <w:r w:rsidRPr="00BC06E0">
        <w:rPr>
          <w:rFonts w:cstheme="minorHAnsi"/>
          <w:b/>
          <w:bCs/>
          <w:sz w:val="24"/>
          <w:szCs w:val="24"/>
          <w:rtl/>
        </w:rPr>
        <w:t xml:space="preserve">משראינו </w:t>
      </w:r>
      <w:proofErr w:type="spellStart"/>
      <w:r w:rsidRPr="00BC06E0">
        <w:rPr>
          <w:rFonts w:cstheme="minorHAnsi"/>
          <w:b/>
          <w:bCs/>
          <w:sz w:val="24"/>
          <w:szCs w:val="24"/>
          <w:rtl/>
        </w:rPr>
        <w:t>שפייזר</w:t>
      </w:r>
      <w:proofErr w:type="spellEnd"/>
      <w:r w:rsidRPr="00BC06E0">
        <w:rPr>
          <w:rFonts w:cstheme="minorHAnsi"/>
          <w:b/>
          <w:bCs/>
          <w:sz w:val="24"/>
          <w:szCs w:val="24"/>
          <w:rtl/>
        </w:rPr>
        <w:t xml:space="preserve"> וה-</w:t>
      </w:r>
      <w:r w:rsidRPr="00BC06E0">
        <w:rPr>
          <w:rFonts w:cstheme="minorHAnsi"/>
          <w:b/>
          <w:bCs/>
          <w:sz w:val="24"/>
          <w:szCs w:val="24"/>
        </w:rPr>
        <w:t>FDA</w:t>
      </w:r>
      <w:r w:rsidRPr="00BC06E0">
        <w:rPr>
          <w:rFonts w:cstheme="minorHAnsi"/>
          <w:b/>
          <w:bCs/>
          <w:sz w:val="24"/>
          <w:szCs w:val="24"/>
          <w:rtl/>
        </w:rPr>
        <w:t xml:space="preserve"> מודיעים שתופעת ה-</w:t>
      </w:r>
      <w:r w:rsidRPr="00BC06E0">
        <w:rPr>
          <w:rFonts w:cstheme="minorHAnsi"/>
          <w:b/>
          <w:bCs/>
          <w:sz w:val="24"/>
          <w:szCs w:val="24"/>
        </w:rPr>
        <w:t>ADE</w:t>
      </w:r>
      <w:r w:rsidRPr="00BC06E0">
        <w:rPr>
          <w:rFonts w:cstheme="minorHAnsi"/>
          <w:b/>
          <w:bCs/>
          <w:sz w:val="24"/>
          <w:szCs w:val="24"/>
          <w:rtl/>
        </w:rPr>
        <w:t xml:space="preserve"> </w:t>
      </w:r>
      <w:r w:rsidR="00CE7AD6" w:rsidRPr="00BC06E0">
        <w:rPr>
          <w:rFonts w:cstheme="minorHAnsi"/>
          <w:b/>
          <w:bCs/>
          <w:sz w:val="24"/>
          <w:szCs w:val="24"/>
          <w:rtl/>
        </w:rPr>
        <w:t>מהווה</w:t>
      </w:r>
      <w:r w:rsidRPr="00BC06E0">
        <w:rPr>
          <w:rFonts w:cstheme="minorHAnsi"/>
          <w:b/>
          <w:bCs/>
          <w:sz w:val="24"/>
          <w:szCs w:val="24"/>
          <w:rtl/>
        </w:rPr>
        <w:t xml:space="preserve"> סיכון משמעותי</w:t>
      </w:r>
      <w:r w:rsidRPr="00BC06E0">
        <w:rPr>
          <w:rFonts w:cstheme="minorHAnsi"/>
          <w:sz w:val="24"/>
          <w:szCs w:val="24"/>
          <w:rtl/>
        </w:rPr>
        <w:t xml:space="preserve"> נעבור לעמוד 49 במסמך ה-</w:t>
      </w:r>
      <w:r w:rsidRPr="00BC06E0">
        <w:rPr>
          <w:rFonts w:cstheme="minorHAnsi"/>
          <w:sz w:val="24"/>
          <w:szCs w:val="24"/>
        </w:rPr>
        <w:t>FDA</w:t>
      </w:r>
      <w:r w:rsidR="004D6DCC" w:rsidRPr="00BC06E0">
        <w:rPr>
          <w:rFonts w:cstheme="minorHAnsi"/>
          <w:sz w:val="24"/>
          <w:szCs w:val="24"/>
          <w:rtl/>
        </w:rPr>
        <w:t>,</w:t>
      </w:r>
    </w:p>
    <w:p w14:paraId="5B8C939A" w14:textId="2935B24E" w:rsidR="006D6C60" w:rsidRPr="00BC06E0" w:rsidRDefault="00942A5A" w:rsidP="004D6DCC">
      <w:pPr>
        <w:bidi/>
        <w:jc w:val="center"/>
        <w:rPr>
          <w:rFonts w:cstheme="minorHAnsi"/>
          <w:sz w:val="24"/>
          <w:szCs w:val="24"/>
          <w:rtl/>
        </w:rPr>
      </w:pPr>
      <w:r w:rsidRPr="00BC06E0">
        <w:rPr>
          <w:rFonts w:cstheme="minorHAnsi"/>
          <w:noProof/>
          <w:sz w:val="24"/>
          <w:szCs w:val="24"/>
        </w:rPr>
        <w:drawing>
          <wp:anchor distT="0" distB="0" distL="114300" distR="114300" simplePos="0" relativeHeight="251658240" behindDoc="1" locked="0" layoutInCell="1" allowOverlap="1" wp14:anchorId="7F54D7D8" wp14:editId="14E103D2">
            <wp:simplePos x="0" y="0"/>
            <wp:positionH relativeFrom="margin">
              <wp:posOffset>-102235</wp:posOffset>
            </wp:positionH>
            <wp:positionV relativeFrom="paragraph">
              <wp:posOffset>261951</wp:posOffset>
            </wp:positionV>
            <wp:extent cx="6595110" cy="1225550"/>
            <wp:effectExtent l="57150" t="76200" r="53340" b="6985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 b="75882"/>
                    <a:stretch/>
                  </pic:blipFill>
                  <pic:spPr bwMode="auto">
                    <a:xfrm>
                      <a:off x="0" y="0"/>
                      <a:ext cx="6595110" cy="1225550"/>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60" w:rsidRPr="00BC06E0">
        <w:rPr>
          <w:rFonts w:cstheme="minorHAnsi"/>
          <w:sz w:val="24"/>
          <w:szCs w:val="24"/>
          <w:rtl/>
        </w:rPr>
        <w:t>עמוד 49 - מסמך ה-</w:t>
      </w:r>
      <w:r w:rsidR="006D6C60" w:rsidRPr="00BC06E0">
        <w:rPr>
          <w:rFonts w:cstheme="minorHAnsi"/>
          <w:sz w:val="24"/>
          <w:szCs w:val="24"/>
        </w:rPr>
        <w:t>FDA</w:t>
      </w:r>
      <w:r w:rsidR="006D6C60" w:rsidRPr="00BC06E0">
        <w:rPr>
          <w:rFonts w:cstheme="minorHAnsi"/>
          <w:sz w:val="24"/>
          <w:szCs w:val="24"/>
          <w:rtl/>
        </w:rPr>
        <w:t xml:space="preserve"> (תרגום </w:t>
      </w:r>
      <w:r w:rsidR="00BE3EE4" w:rsidRPr="00BC06E0">
        <w:rPr>
          <w:rFonts w:cstheme="minorHAnsi"/>
          <w:sz w:val="24"/>
          <w:szCs w:val="24"/>
          <w:rtl/>
        </w:rPr>
        <w:t>מתחת</w:t>
      </w:r>
      <w:r w:rsidR="00D031C3" w:rsidRPr="00BC06E0">
        <w:rPr>
          <w:rFonts w:cstheme="minorHAnsi"/>
          <w:sz w:val="24"/>
          <w:szCs w:val="24"/>
          <w:rtl/>
        </w:rPr>
        <w:t>, קו אדום לא במקור</w:t>
      </w:r>
      <w:r w:rsidR="006D6C60" w:rsidRPr="00BC06E0">
        <w:rPr>
          <w:rFonts w:cstheme="minorHAnsi"/>
          <w:sz w:val="24"/>
          <w:szCs w:val="24"/>
          <w:rtl/>
        </w:rPr>
        <w:t>):</w:t>
      </w:r>
    </w:p>
    <w:p w14:paraId="0F9C5D6A" w14:textId="0849D02F" w:rsidR="007900D2" w:rsidRPr="00BC06E0" w:rsidRDefault="007900D2" w:rsidP="007900D2">
      <w:pPr>
        <w:bidi/>
        <w:jc w:val="both"/>
        <w:rPr>
          <w:rFonts w:cstheme="minorHAnsi"/>
          <w:sz w:val="24"/>
          <w:szCs w:val="24"/>
          <w:rtl/>
        </w:rPr>
      </w:pPr>
    </w:p>
    <w:p w14:paraId="4980DB60" w14:textId="595C2440" w:rsidR="007900D2" w:rsidRPr="00BC06E0" w:rsidRDefault="007900D2" w:rsidP="007900D2">
      <w:pPr>
        <w:bidi/>
        <w:jc w:val="both"/>
        <w:rPr>
          <w:rFonts w:cstheme="minorHAnsi"/>
          <w:sz w:val="24"/>
          <w:szCs w:val="24"/>
          <w:rtl/>
        </w:rPr>
      </w:pPr>
    </w:p>
    <w:p w14:paraId="3DB8A72B" w14:textId="07B7D4D2" w:rsidR="007900D2" w:rsidRPr="00BC06E0" w:rsidRDefault="007900D2" w:rsidP="007900D2">
      <w:pPr>
        <w:bidi/>
        <w:jc w:val="both"/>
        <w:rPr>
          <w:rFonts w:cstheme="minorHAnsi"/>
          <w:sz w:val="24"/>
          <w:szCs w:val="24"/>
          <w:rtl/>
        </w:rPr>
      </w:pPr>
    </w:p>
    <w:p w14:paraId="2EF670A5" w14:textId="18622BF3" w:rsidR="007900D2" w:rsidRPr="00BC06E0" w:rsidRDefault="007900D2" w:rsidP="007900D2">
      <w:pPr>
        <w:bidi/>
        <w:jc w:val="both"/>
        <w:rPr>
          <w:rFonts w:cstheme="minorHAnsi"/>
          <w:sz w:val="10"/>
          <w:szCs w:val="10"/>
          <w:rtl/>
        </w:rPr>
      </w:pPr>
    </w:p>
    <w:p w14:paraId="357BBF57" w14:textId="77777777" w:rsidR="00616921" w:rsidRPr="00BC06E0" w:rsidRDefault="00616921" w:rsidP="008443EF">
      <w:pPr>
        <w:bidi/>
        <w:jc w:val="both"/>
        <w:rPr>
          <w:rFonts w:cstheme="minorHAnsi"/>
          <w:sz w:val="10"/>
          <w:szCs w:val="10"/>
          <w:rtl/>
        </w:rPr>
      </w:pPr>
    </w:p>
    <w:p w14:paraId="653030D0" w14:textId="54149A99" w:rsidR="008443EF" w:rsidRPr="00BC06E0" w:rsidRDefault="006D6C60" w:rsidP="00616921">
      <w:pPr>
        <w:bidi/>
        <w:jc w:val="both"/>
        <w:rPr>
          <w:rFonts w:cstheme="minorHAnsi"/>
          <w:sz w:val="24"/>
          <w:szCs w:val="24"/>
          <w:rtl/>
        </w:rPr>
      </w:pPr>
      <w:r w:rsidRPr="00BC06E0">
        <w:rPr>
          <w:rFonts w:cstheme="minorHAnsi"/>
          <w:sz w:val="24"/>
          <w:szCs w:val="24"/>
          <w:rtl/>
        </w:rPr>
        <w:t>תרגום</w:t>
      </w:r>
      <w:r w:rsidR="008443EF" w:rsidRPr="00BC06E0">
        <w:rPr>
          <w:rFonts w:cstheme="minorHAnsi"/>
          <w:sz w:val="24"/>
          <w:szCs w:val="24"/>
          <w:rtl/>
        </w:rPr>
        <w:t xml:space="preserve"> כותרת:</w:t>
      </w:r>
    </w:p>
    <w:p w14:paraId="2550BBA7" w14:textId="04CD8A3C" w:rsidR="00942A5A" w:rsidRPr="00BC06E0" w:rsidRDefault="006D6C60" w:rsidP="008443EF">
      <w:pPr>
        <w:bidi/>
        <w:ind w:firstLine="720"/>
        <w:jc w:val="both"/>
        <w:rPr>
          <w:rFonts w:cstheme="minorHAnsi"/>
          <w:sz w:val="24"/>
          <w:szCs w:val="24"/>
          <w:rtl/>
        </w:rPr>
      </w:pPr>
      <w:r w:rsidRPr="00BC06E0">
        <w:rPr>
          <w:rFonts w:cstheme="minorHAnsi"/>
          <w:sz w:val="24"/>
          <w:szCs w:val="24"/>
          <w:rtl/>
        </w:rPr>
        <w:t>"</w:t>
      </w:r>
      <w:r w:rsidRPr="00BC06E0">
        <w:rPr>
          <w:rFonts w:cstheme="minorHAnsi"/>
          <w:b/>
          <w:bCs/>
          <w:sz w:val="24"/>
          <w:szCs w:val="24"/>
          <w:rtl/>
        </w:rPr>
        <w:t>מחלת התגברות כתוצאה מחיסון</w:t>
      </w:r>
      <w:r w:rsidRPr="00BC06E0">
        <w:rPr>
          <w:rFonts w:cstheme="minorHAnsi"/>
          <w:sz w:val="24"/>
          <w:szCs w:val="24"/>
          <w:rtl/>
        </w:rPr>
        <w:t>"</w:t>
      </w:r>
      <w:r w:rsidR="00EA78E6" w:rsidRPr="00BC06E0">
        <w:rPr>
          <w:rFonts w:cstheme="minorHAnsi"/>
          <w:sz w:val="24"/>
          <w:szCs w:val="24"/>
          <w:rtl/>
        </w:rPr>
        <w:t>.</w:t>
      </w:r>
      <w:r w:rsidR="00942A5A" w:rsidRPr="00BC06E0">
        <w:rPr>
          <w:rFonts w:cstheme="minorHAnsi"/>
          <w:sz w:val="24"/>
          <w:szCs w:val="24"/>
          <w:rtl/>
        </w:rPr>
        <w:t xml:space="preserve"> </w:t>
      </w:r>
    </w:p>
    <w:p w14:paraId="0D010E00" w14:textId="77777777" w:rsidR="008443EF" w:rsidRPr="00BC06E0" w:rsidRDefault="008443EF" w:rsidP="008443EF">
      <w:pPr>
        <w:bidi/>
        <w:jc w:val="both"/>
        <w:rPr>
          <w:rFonts w:cstheme="minorHAnsi"/>
          <w:sz w:val="24"/>
          <w:szCs w:val="24"/>
          <w:rtl/>
        </w:rPr>
      </w:pPr>
      <w:r w:rsidRPr="00BC06E0">
        <w:rPr>
          <w:rFonts w:cstheme="minorHAnsi"/>
          <w:sz w:val="24"/>
          <w:szCs w:val="24"/>
          <w:rtl/>
        </w:rPr>
        <w:t xml:space="preserve">תרגום </w:t>
      </w:r>
      <w:r w:rsidR="006D6C60" w:rsidRPr="00BC06E0">
        <w:rPr>
          <w:rFonts w:cstheme="minorHAnsi"/>
          <w:sz w:val="24"/>
          <w:szCs w:val="24"/>
          <w:rtl/>
        </w:rPr>
        <w:t>גוף:</w:t>
      </w:r>
    </w:p>
    <w:p w14:paraId="45C66EC8" w14:textId="2FB21676" w:rsidR="007900D2" w:rsidRPr="00BC06E0" w:rsidRDefault="006D6C60" w:rsidP="008443EF">
      <w:pPr>
        <w:bidi/>
        <w:ind w:left="720"/>
        <w:jc w:val="both"/>
        <w:rPr>
          <w:rFonts w:cstheme="minorHAnsi"/>
          <w:sz w:val="24"/>
          <w:szCs w:val="24"/>
          <w:rtl/>
        </w:rPr>
      </w:pPr>
      <w:r w:rsidRPr="00BC06E0">
        <w:rPr>
          <w:rFonts w:cstheme="minorHAnsi"/>
          <w:sz w:val="24"/>
          <w:szCs w:val="24"/>
          <w:rtl/>
        </w:rPr>
        <w:t xml:space="preserve">"המידע הזמין לא מצביע על סיכון ממחלת התגברות כתוצאה מחיסון, ומצד שני מצביע על יעילות כנגד </w:t>
      </w:r>
      <w:r w:rsidR="004D6DCC" w:rsidRPr="00BC06E0">
        <w:rPr>
          <w:rFonts w:cstheme="minorHAnsi"/>
          <w:sz w:val="24"/>
          <w:szCs w:val="24"/>
          <w:rtl/>
        </w:rPr>
        <w:t>חולי</w:t>
      </w:r>
      <w:r w:rsidRPr="00BC06E0">
        <w:rPr>
          <w:rFonts w:cstheme="minorHAnsi"/>
          <w:sz w:val="24"/>
          <w:szCs w:val="24"/>
          <w:rtl/>
        </w:rPr>
        <w:t xml:space="preserve"> משמעותי בתוך תקופת הזמן של הבדיקה. </w:t>
      </w:r>
      <w:r w:rsidRPr="00BC06E0">
        <w:rPr>
          <w:rFonts w:cstheme="minorHAnsi"/>
          <w:b/>
          <w:bCs/>
          <w:sz w:val="24"/>
          <w:szCs w:val="24"/>
          <w:rtl/>
        </w:rPr>
        <w:t xml:space="preserve">יחד עם זאת, סיכון </w:t>
      </w:r>
      <w:r w:rsidR="004D6DCC" w:rsidRPr="00BC06E0">
        <w:rPr>
          <w:rFonts w:cstheme="minorHAnsi"/>
          <w:b/>
          <w:bCs/>
          <w:sz w:val="24"/>
          <w:szCs w:val="24"/>
          <w:rtl/>
        </w:rPr>
        <w:t>ממחלת</w:t>
      </w:r>
      <w:r w:rsidRPr="00BC06E0">
        <w:rPr>
          <w:rFonts w:cstheme="minorHAnsi"/>
          <w:b/>
          <w:bCs/>
          <w:sz w:val="24"/>
          <w:szCs w:val="24"/>
          <w:rtl/>
        </w:rPr>
        <w:t xml:space="preserve"> התגברות כתוצאה מחיסון לאורך זמן, העשויה להתרחש כתוצאה מחיסוניות </w:t>
      </w:r>
      <w:r w:rsidR="000E442D" w:rsidRPr="00BC06E0">
        <w:rPr>
          <w:rFonts w:cstheme="minorHAnsi"/>
          <w:b/>
          <w:bCs/>
          <w:sz w:val="24"/>
          <w:szCs w:val="24"/>
          <w:rtl/>
          <w:lang w:val="en-GB"/>
        </w:rPr>
        <w:t>פוחתת</w:t>
      </w:r>
      <w:r w:rsidRPr="00BC06E0">
        <w:rPr>
          <w:rFonts w:cstheme="minorHAnsi"/>
          <w:b/>
          <w:bCs/>
          <w:sz w:val="24"/>
          <w:szCs w:val="24"/>
          <w:rtl/>
        </w:rPr>
        <w:t xml:space="preserve">, </w:t>
      </w:r>
      <w:r w:rsidRPr="00BC06E0">
        <w:rPr>
          <w:rFonts w:cstheme="minorHAnsi"/>
          <w:b/>
          <w:bCs/>
          <w:sz w:val="24"/>
          <w:szCs w:val="24"/>
          <w:u w:val="single"/>
          <w:rtl/>
        </w:rPr>
        <w:t xml:space="preserve">נשאר בלתי ידוע וצריך להעריך </w:t>
      </w:r>
      <w:r w:rsidR="00A80649" w:rsidRPr="00BC06E0">
        <w:rPr>
          <w:rFonts w:cstheme="minorHAnsi"/>
          <w:b/>
          <w:bCs/>
          <w:sz w:val="24"/>
          <w:szCs w:val="24"/>
          <w:u w:val="single"/>
          <w:rtl/>
        </w:rPr>
        <w:t>א</w:t>
      </w:r>
      <w:r w:rsidRPr="00BC06E0">
        <w:rPr>
          <w:rFonts w:cstheme="minorHAnsi"/>
          <w:b/>
          <w:bCs/>
          <w:sz w:val="24"/>
          <w:szCs w:val="24"/>
          <w:u w:val="single"/>
          <w:rtl/>
        </w:rPr>
        <w:t xml:space="preserve">ת </w:t>
      </w:r>
      <w:r w:rsidR="00A80649" w:rsidRPr="00BC06E0">
        <w:rPr>
          <w:rFonts w:cstheme="minorHAnsi"/>
          <w:b/>
          <w:bCs/>
          <w:sz w:val="24"/>
          <w:szCs w:val="24"/>
          <w:u w:val="single"/>
          <w:rtl/>
        </w:rPr>
        <w:t>ה</w:t>
      </w:r>
      <w:r w:rsidRPr="00BC06E0">
        <w:rPr>
          <w:rFonts w:cstheme="minorHAnsi"/>
          <w:b/>
          <w:bCs/>
          <w:sz w:val="24"/>
          <w:szCs w:val="24"/>
          <w:u w:val="single"/>
          <w:rtl/>
        </w:rPr>
        <w:t xml:space="preserve">סיכון </w:t>
      </w:r>
      <w:r w:rsidR="00A80649" w:rsidRPr="00BC06E0">
        <w:rPr>
          <w:rFonts w:cstheme="minorHAnsi"/>
          <w:b/>
          <w:bCs/>
          <w:sz w:val="24"/>
          <w:szCs w:val="24"/>
          <w:u w:val="single"/>
          <w:rtl/>
        </w:rPr>
        <w:t>ה</w:t>
      </w:r>
      <w:r w:rsidRPr="00BC06E0">
        <w:rPr>
          <w:rFonts w:cstheme="minorHAnsi"/>
          <w:b/>
          <w:bCs/>
          <w:sz w:val="24"/>
          <w:szCs w:val="24"/>
          <w:u w:val="single"/>
          <w:rtl/>
        </w:rPr>
        <w:t xml:space="preserve">זה בהמשך בניסויים קליניים ומחקרים תצפיתיים שיכולים להיערך לאחר מתן </w:t>
      </w:r>
      <w:r w:rsidR="00596DD2">
        <w:rPr>
          <w:rFonts w:cstheme="minorHAnsi" w:hint="cs"/>
          <w:b/>
          <w:bCs/>
          <w:sz w:val="24"/>
          <w:szCs w:val="24"/>
          <w:u w:val="single"/>
          <w:rtl/>
        </w:rPr>
        <w:t>היתר</w:t>
      </w:r>
      <w:r w:rsidRPr="00BC06E0">
        <w:rPr>
          <w:rFonts w:cstheme="minorHAnsi"/>
          <w:b/>
          <w:bCs/>
          <w:sz w:val="24"/>
          <w:szCs w:val="24"/>
          <w:u w:val="single"/>
          <w:rtl/>
        </w:rPr>
        <w:t xml:space="preserve"> ו/או </w:t>
      </w:r>
      <w:proofErr w:type="spellStart"/>
      <w:r w:rsidRPr="00BC06E0">
        <w:rPr>
          <w:rFonts w:cstheme="minorHAnsi"/>
          <w:b/>
          <w:bCs/>
          <w:sz w:val="24"/>
          <w:szCs w:val="24"/>
          <w:u w:val="single"/>
          <w:rtl/>
        </w:rPr>
        <w:t>רשיון</w:t>
      </w:r>
      <w:proofErr w:type="spellEnd"/>
      <w:r w:rsidRPr="00BC06E0">
        <w:rPr>
          <w:rFonts w:cstheme="minorHAnsi"/>
          <w:b/>
          <w:bCs/>
          <w:sz w:val="24"/>
          <w:szCs w:val="24"/>
          <w:rtl/>
        </w:rPr>
        <w:t>.</w:t>
      </w:r>
      <w:r w:rsidR="00AB03C6" w:rsidRPr="00BC06E0">
        <w:rPr>
          <w:rFonts w:cstheme="minorHAnsi"/>
          <w:b/>
          <w:bCs/>
          <w:sz w:val="24"/>
          <w:szCs w:val="24"/>
          <w:rtl/>
        </w:rPr>
        <w:t>"</w:t>
      </w:r>
      <w:r w:rsidRPr="00BC06E0">
        <w:rPr>
          <w:rFonts w:cstheme="minorHAnsi"/>
          <w:b/>
          <w:bCs/>
          <w:sz w:val="24"/>
          <w:szCs w:val="24"/>
          <w:rtl/>
        </w:rPr>
        <w:t xml:space="preserve"> </w:t>
      </w:r>
      <w:r w:rsidRPr="00BC06E0">
        <w:rPr>
          <w:rFonts w:cstheme="minorHAnsi"/>
          <w:sz w:val="24"/>
          <w:szCs w:val="24"/>
          <w:rtl/>
        </w:rPr>
        <w:t xml:space="preserve">סוף ציטוט (דגש </w:t>
      </w:r>
      <w:r w:rsidR="008443EF" w:rsidRPr="00BC06E0">
        <w:rPr>
          <w:rFonts w:cstheme="minorHAnsi"/>
          <w:sz w:val="24"/>
          <w:szCs w:val="24"/>
          <w:rtl/>
        </w:rPr>
        <w:t xml:space="preserve">וקו תחתון </w:t>
      </w:r>
      <w:r w:rsidRPr="00BC06E0">
        <w:rPr>
          <w:rFonts w:cstheme="minorHAnsi"/>
          <w:sz w:val="24"/>
          <w:szCs w:val="24"/>
          <w:rtl/>
        </w:rPr>
        <w:t>לא במקור).</w:t>
      </w:r>
    </w:p>
    <w:p w14:paraId="0C654996" w14:textId="6FFB0F7E" w:rsidR="008443EF" w:rsidRPr="00BC06E0" w:rsidRDefault="008443EF" w:rsidP="00E04BC1">
      <w:pPr>
        <w:bidi/>
        <w:jc w:val="both"/>
        <w:rPr>
          <w:rFonts w:cstheme="minorHAnsi"/>
          <w:sz w:val="32"/>
          <w:szCs w:val="32"/>
          <w:rtl/>
        </w:rPr>
      </w:pPr>
      <w:r w:rsidRPr="00BC06E0">
        <w:rPr>
          <w:rFonts w:cstheme="minorHAnsi"/>
          <w:sz w:val="32"/>
          <w:szCs w:val="32"/>
          <w:rtl/>
        </w:rPr>
        <w:t xml:space="preserve">האם יתכן שתופעה </w:t>
      </w:r>
      <w:r w:rsidRPr="00F419F4">
        <w:rPr>
          <w:rFonts w:cstheme="minorHAnsi"/>
          <w:b/>
          <w:bCs/>
          <w:sz w:val="32"/>
          <w:szCs w:val="32"/>
          <w:u w:val="single"/>
          <w:rtl/>
        </w:rPr>
        <w:t>שכיחה</w:t>
      </w:r>
      <w:r w:rsidRPr="00F419F4">
        <w:rPr>
          <w:rFonts w:cstheme="minorHAnsi"/>
          <w:sz w:val="32"/>
          <w:szCs w:val="32"/>
          <w:u w:val="single"/>
          <w:rtl/>
        </w:rPr>
        <w:t xml:space="preserve"> </w:t>
      </w:r>
      <w:r w:rsidRPr="00F419F4">
        <w:rPr>
          <w:rFonts w:cstheme="minorHAnsi"/>
          <w:b/>
          <w:bCs/>
          <w:sz w:val="32"/>
          <w:szCs w:val="32"/>
          <w:u w:val="single"/>
          <w:rtl/>
        </w:rPr>
        <w:t>וקטלנית</w:t>
      </w:r>
      <w:r w:rsidRPr="00BC06E0">
        <w:rPr>
          <w:rFonts w:cstheme="minorHAnsi"/>
          <w:sz w:val="32"/>
          <w:szCs w:val="32"/>
          <w:rtl/>
        </w:rPr>
        <w:t xml:space="preserve">, הידועה מפיתוח </w:t>
      </w:r>
      <w:r w:rsidRPr="00BC06E0">
        <w:rPr>
          <w:rFonts w:cstheme="minorHAnsi"/>
          <w:b/>
          <w:bCs/>
          <w:sz w:val="32"/>
          <w:szCs w:val="32"/>
          <w:u w:val="single"/>
          <w:rtl/>
        </w:rPr>
        <w:t>חיסונים כנגד קורונה</w:t>
      </w:r>
      <w:r w:rsidRPr="00BC06E0">
        <w:rPr>
          <w:rFonts w:cstheme="minorHAnsi"/>
          <w:sz w:val="32"/>
          <w:szCs w:val="32"/>
          <w:rtl/>
        </w:rPr>
        <w:t xml:space="preserve"> ואשר החברה שמפתחת את החיסון בעצמה מודה שהיא מהווה "</w:t>
      </w:r>
      <w:r w:rsidRPr="00BC06E0">
        <w:rPr>
          <w:rFonts w:cstheme="minorHAnsi"/>
          <w:b/>
          <w:bCs/>
          <w:sz w:val="32"/>
          <w:szCs w:val="32"/>
          <w:rtl/>
        </w:rPr>
        <w:t>סיכון אפשרי משמעותי</w:t>
      </w:r>
      <w:r w:rsidRPr="00BC06E0">
        <w:rPr>
          <w:rFonts w:cstheme="minorHAnsi"/>
          <w:sz w:val="32"/>
          <w:szCs w:val="32"/>
          <w:rtl/>
        </w:rPr>
        <w:t>"</w:t>
      </w:r>
      <w:r w:rsidRPr="00BC06E0">
        <w:rPr>
          <w:rFonts w:cstheme="minorHAnsi"/>
          <w:b/>
          <w:bCs/>
          <w:sz w:val="32"/>
          <w:szCs w:val="32"/>
          <w:u w:val="single"/>
          <w:rtl/>
        </w:rPr>
        <w:t xml:space="preserve"> לא נשללה ?!</w:t>
      </w:r>
    </w:p>
    <w:p w14:paraId="1CCE6255" w14:textId="7A449318" w:rsidR="00D338C6" w:rsidRPr="00BC06E0" w:rsidRDefault="008443EF" w:rsidP="00616921">
      <w:pPr>
        <w:bidi/>
        <w:jc w:val="both"/>
        <w:rPr>
          <w:rFonts w:cstheme="minorHAnsi"/>
          <w:b/>
          <w:bCs/>
          <w:sz w:val="32"/>
          <w:szCs w:val="32"/>
          <w:rtl/>
        </w:rPr>
      </w:pPr>
      <w:r w:rsidRPr="00BC06E0">
        <w:rPr>
          <w:rFonts w:cstheme="minorHAnsi"/>
          <w:b/>
          <w:bCs/>
          <w:sz w:val="32"/>
          <w:szCs w:val="32"/>
          <w:rtl/>
        </w:rPr>
        <w:t xml:space="preserve">אכן כן. שחור על גבי לבן, </w:t>
      </w:r>
      <w:r w:rsidR="00D338C6" w:rsidRPr="00BC06E0">
        <w:rPr>
          <w:rFonts w:cstheme="minorHAnsi"/>
          <w:b/>
          <w:bCs/>
          <w:sz w:val="32"/>
          <w:szCs w:val="32"/>
          <w:rtl/>
        </w:rPr>
        <w:t>ה-</w:t>
      </w:r>
      <w:r w:rsidR="00D338C6" w:rsidRPr="00BC06E0">
        <w:rPr>
          <w:rFonts w:cstheme="minorHAnsi"/>
          <w:b/>
          <w:bCs/>
          <w:sz w:val="32"/>
          <w:szCs w:val="32"/>
        </w:rPr>
        <w:t>FDA</w:t>
      </w:r>
      <w:r w:rsidR="00D338C6" w:rsidRPr="00BC06E0">
        <w:rPr>
          <w:rFonts w:cstheme="minorHAnsi"/>
          <w:b/>
          <w:bCs/>
          <w:sz w:val="32"/>
          <w:szCs w:val="32"/>
          <w:rtl/>
        </w:rPr>
        <w:t xml:space="preserve"> </w:t>
      </w:r>
      <w:r w:rsidR="00D338C6" w:rsidRPr="00BC06E0">
        <w:rPr>
          <w:rFonts w:cstheme="minorHAnsi"/>
          <w:b/>
          <w:bCs/>
          <w:sz w:val="32"/>
          <w:szCs w:val="32"/>
          <w:u w:val="single"/>
          <w:rtl/>
        </w:rPr>
        <w:t>קודם כל אישר את השימוש, "לצורך חירום" ורק בהמשך</w:t>
      </w:r>
      <w:r w:rsidR="00D338C6" w:rsidRPr="00BC06E0">
        <w:rPr>
          <w:rFonts w:cstheme="minorHAnsi"/>
          <w:b/>
          <w:bCs/>
          <w:sz w:val="32"/>
          <w:szCs w:val="32"/>
          <w:rtl/>
        </w:rPr>
        <w:t xml:space="preserve"> </w:t>
      </w:r>
      <w:r w:rsidR="00D338C6" w:rsidRPr="00BC06E0">
        <w:rPr>
          <w:rFonts w:cstheme="minorHAnsi"/>
          <w:b/>
          <w:bCs/>
          <w:sz w:val="32"/>
          <w:szCs w:val="32"/>
          <w:u w:val="single"/>
          <w:rtl/>
        </w:rPr>
        <w:t>יבדקו את תופעת ה-</w:t>
      </w:r>
      <w:r w:rsidR="00D338C6" w:rsidRPr="00BC06E0">
        <w:rPr>
          <w:rFonts w:cstheme="minorHAnsi"/>
          <w:b/>
          <w:bCs/>
          <w:sz w:val="32"/>
          <w:szCs w:val="32"/>
          <w:u w:val="single"/>
        </w:rPr>
        <w:t>ADE</w:t>
      </w:r>
      <w:r w:rsidR="00D338C6" w:rsidRPr="00BC06E0">
        <w:rPr>
          <w:rFonts w:cstheme="minorHAnsi"/>
          <w:b/>
          <w:bCs/>
          <w:sz w:val="32"/>
          <w:szCs w:val="32"/>
          <w:rtl/>
        </w:rPr>
        <w:t>... על מי מנסים את ה'חיסון' כרגע? על עם ישראל היקר!</w:t>
      </w:r>
      <w:r w:rsidR="00AE7A71">
        <w:rPr>
          <w:rFonts w:cstheme="minorHAnsi" w:hint="cs"/>
          <w:b/>
          <w:bCs/>
          <w:sz w:val="32"/>
          <w:szCs w:val="32"/>
          <w:rtl/>
        </w:rPr>
        <w:t xml:space="preserve"> ראה </w:t>
      </w:r>
      <w:r w:rsidR="000C3775">
        <w:rPr>
          <w:rFonts w:cstheme="minorHAnsi" w:hint="cs"/>
          <w:b/>
          <w:bCs/>
          <w:sz w:val="32"/>
          <w:szCs w:val="32"/>
          <w:rtl/>
        </w:rPr>
        <w:t xml:space="preserve">בעמוד 15 </w:t>
      </w:r>
      <w:r w:rsidR="00DE650D">
        <w:rPr>
          <w:rFonts w:cstheme="minorHAnsi"/>
          <w:b/>
          <w:bCs/>
          <w:sz w:val="32"/>
          <w:szCs w:val="32"/>
          <w:rtl/>
        </w:rPr>
        <w:t>–</w:t>
      </w:r>
      <w:r w:rsidR="000C3775">
        <w:rPr>
          <w:rFonts w:cstheme="minorHAnsi" w:hint="cs"/>
          <w:b/>
          <w:bCs/>
          <w:sz w:val="32"/>
          <w:szCs w:val="32"/>
          <w:rtl/>
        </w:rPr>
        <w:t xml:space="preserve"> </w:t>
      </w:r>
      <w:r w:rsidR="00DE650D">
        <w:rPr>
          <w:rFonts w:cstheme="minorHAnsi" w:hint="cs"/>
          <w:b/>
          <w:bCs/>
          <w:sz w:val="32"/>
          <w:szCs w:val="32"/>
          <w:rtl/>
        </w:rPr>
        <w:t>סעיף 7, "</w:t>
      </w:r>
      <w:r w:rsidR="00AE7A71">
        <w:rPr>
          <w:rFonts w:cstheme="minorHAnsi" w:hint="cs"/>
          <w:b/>
          <w:bCs/>
          <w:sz w:val="32"/>
          <w:szCs w:val="32"/>
          <w:rtl/>
        </w:rPr>
        <w:t>ניסוי על עם ישראל".</w:t>
      </w:r>
    </w:p>
    <w:p w14:paraId="14657165" w14:textId="60276D4A" w:rsidR="00616C10" w:rsidRPr="00BC06E0" w:rsidRDefault="001D47F8" w:rsidP="00B052D8">
      <w:pPr>
        <w:pStyle w:val="a3"/>
        <w:numPr>
          <w:ilvl w:val="0"/>
          <w:numId w:val="10"/>
        </w:numPr>
        <w:bidi/>
        <w:jc w:val="both"/>
        <w:rPr>
          <w:rFonts w:cstheme="minorHAnsi"/>
          <w:b/>
          <w:bCs/>
          <w:sz w:val="28"/>
          <w:szCs w:val="28"/>
        </w:rPr>
      </w:pPr>
      <w:r w:rsidRPr="00BC06E0">
        <w:rPr>
          <w:rFonts w:cstheme="minorHAnsi"/>
          <w:b/>
          <w:bCs/>
          <w:sz w:val="32"/>
          <w:szCs w:val="32"/>
          <w:rtl/>
          <w:lang w:val="en-GB"/>
        </w:rPr>
        <w:lastRenderedPageBreak/>
        <w:t>'</w:t>
      </w:r>
      <w:r w:rsidR="000F2B1C">
        <w:rPr>
          <w:rFonts w:cstheme="minorHAnsi"/>
          <w:b/>
          <w:bCs/>
          <w:sz w:val="32"/>
          <w:szCs w:val="32"/>
          <w:rtl/>
          <w:lang w:val="en-GB"/>
        </w:rPr>
        <w:t>היתר שימוש חירום</w:t>
      </w:r>
      <w:r w:rsidRPr="00BC06E0">
        <w:rPr>
          <w:rFonts w:cstheme="minorHAnsi"/>
          <w:b/>
          <w:bCs/>
          <w:sz w:val="32"/>
          <w:szCs w:val="32"/>
          <w:rtl/>
          <w:lang w:val="en-GB"/>
        </w:rPr>
        <w:t>'</w:t>
      </w:r>
      <w:r w:rsidR="00616C10" w:rsidRPr="00BC06E0">
        <w:rPr>
          <w:rFonts w:cstheme="minorHAnsi"/>
          <w:b/>
          <w:bCs/>
          <w:sz w:val="32"/>
          <w:szCs w:val="32"/>
          <w:rtl/>
          <w:lang w:val="en-GB"/>
        </w:rPr>
        <w:t xml:space="preserve"> </w:t>
      </w:r>
      <w:r w:rsidR="00010CD8" w:rsidRPr="00BC06E0">
        <w:rPr>
          <w:rFonts w:cstheme="minorHAnsi"/>
          <w:b/>
          <w:bCs/>
          <w:sz w:val="32"/>
          <w:szCs w:val="32"/>
          <w:rtl/>
          <w:lang w:val="en-GB"/>
        </w:rPr>
        <w:t>|</w:t>
      </w:r>
      <w:r w:rsidR="00616C10" w:rsidRPr="00BC06E0">
        <w:rPr>
          <w:rFonts w:cstheme="minorHAnsi"/>
          <w:b/>
          <w:bCs/>
          <w:sz w:val="32"/>
          <w:szCs w:val="32"/>
          <w:rtl/>
          <w:lang w:val="en-GB"/>
        </w:rPr>
        <w:t xml:space="preserve"> </w:t>
      </w:r>
      <w:r w:rsidR="00601681" w:rsidRPr="00BC06E0">
        <w:rPr>
          <w:rFonts w:cstheme="minorHAnsi"/>
          <w:b/>
          <w:bCs/>
          <w:sz w:val="32"/>
          <w:szCs w:val="32"/>
          <w:rtl/>
          <w:lang w:val="en-GB"/>
        </w:rPr>
        <w:t>'</w:t>
      </w:r>
      <w:r w:rsidR="00616C10" w:rsidRPr="00BC06E0">
        <w:rPr>
          <w:rFonts w:cstheme="minorHAnsi"/>
          <w:b/>
          <w:bCs/>
          <w:sz w:val="32"/>
          <w:szCs w:val="32"/>
          <w:rtl/>
          <w:lang w:val="en-GB"/>
        </w:rPr>
        <w:t>אישור חיסון</w:t>
      </w:r>
      <w:r w:rsidR="00601681" w:rsidRPr="00BC06E0">
        <w:rPr>
          <w:rFonts w:cstheme="minorHAnsi"/>
          <w:b/>
          <w:bCs/>
          <w:sz w:val="32"/>
          <w:szCs w:val="32"/>
          <w:rtl/>
          <w:lang w:val="en-GB"/>
        </w:rPr>
        <w:t>'</w:t>
      </w:r>
      <w:r w:rsidR="008C64F6">
        <w:rPr>
          <w:rFonts w:cstheme="minorHAnsi" w:hint="cs"/>
          <w:b/>
          <w:bCs/>
          <w:sz w:val="32"/>
          <w:szCs w:val="32"/>
          <w:rtl/>
          <w:lang w:val="en-GB"/>
        </w:rPr>
        <w:t xml:space="preserve"> </w:t>
      </w:r>
      <w:r w:rsidR="008C64F6">
        <w:rPr>
          <w:rFonts w:cstheme="minorHAnsi"/>
          <w:b/>
          <w:bCs/>
          <w:sz w:val="32"/>
          <w:szCs w:val="32"/>
          <w:rtl/>
          <w:lang w:val="en-GB"/>
        </w:rPr>
        <w:t>–</w:t>
      </w:r>
      <w:r w:rsidR="008C64F6">
        <w:rPr>
          <w:rFonts w:cstheme="minorHAnsi" w:hint="cs"/>
          <w:b/>
          <w:bCs/>
          <w:sz w:val="32"/>
          <w:szCs w:val="32"/>
          <w:rtl/>
          <w:lang w:val="en-GB"/>
        </w:rPr>
        <w:t xml:space="preserve"> </w:t>
      </w:r>
      <w:r w:rsidR="008C64F6" w:rsidRPr="00AE7A71">
        <w:rPr>
          <w:rFonts w:cstheme="minorHAnsi" w:hint="cs"/>
          <w:b/>
          <w:bCs/>
          <w:sz w:val="32"/>
          <w:szCs w:val="32"/>
          <w:u w:val="single"/>
          <w:rtl/>
          <w:lang w:val="en-GB"/>
        </w:rPr>
        <w:t>הבדל משמעותי מאד</w:t>
      </w:r>
      <w:r w:rsidR="008C64F6">
        <w:rPr>
          <w:rFonts w:cstheme="minorHAnsi" w:hint="cs"/>
          <w:b/>
          <w:bCs/>
          <w:sz w:val="32"/>
          <w:szCs w:val="32"/>
          <w:rtl/>
          <w:lang w:val="en-GB"/>
        </w:rPr>
        <w:t>.</w:t>
      </w:r>
    </w:p>
    <w:p w14:paraId="1EA22DDC" w14:textId="7C9BFE96" w:rsidR="00616C10" w:rsidRPr="00C459D1" w:rsidRDefault="008C64F6" w:rsidP="00B052D8">
      <w:pPr>
        <w:pStyle w:val="a3"/>
        <w:numPr>
          <w:ilvl w:val="0"/>
          <w:numId w:val="14"/>
        </w:numPr>
        <w:bidi/>
        <w:jc w:val="both"/>
        <w:rPr>
          <w:rFonts w:cstheme="minorHAnsi"/>
          <w:sz w:val="24"/>
          <w:szCs w:val="24"/>
          <w:rtl/>
        </w:rPr>
      </w:pPr>
      <w:r>
        <w:rPr>
          <w:rFonts w:cstheme="minorHAnsi" w:hint="cs"/>
          <w:b/>
          <w:bCs/>
          <w:sz w:val="28"/>
          <w:szCs w:val="28"/>
          <w:rtl/>
          <w:lang w:val="en-GB"/>
        </w:rPr>
        <w:t>'</w:t>
      </w:r>
      <w:r w:rsidR="0053715A">
        <w:rPr>
          <w:rFonts w:cstheme="minorHAnsi"/>
          <w:b/>
          <w:bCs/>
          <w:sz w:val="28"/>
          <w:szCs w:val="28"/>
          <w:rtl/>
          <w:lang w:val="en-GB"/>
        </w:rPr>
        <w:t>היתר שימוש החירום</w:t>
      </w:r>
      <w:r>
        <w:rPr>
          <w:rFonts w:cstheme="minorHAnsi" w:hint="cs"/>
          <w:b/>
          <w:bCs/>
          <w:sz w:val="28"/>
          <w:szCs w:val="28"/>
          <w:rtl/>
          <w:lang w:val="en-GB"/>
        </w:rPr>
        <w:t>'</w:t>
      </w:r>
      <w:r w:rsidR="00616C10" w:rsidRPr="00C459D1">
        <w:rPr>
          <w:rFonts w:cstheme="minorHAnsi"/>
          <w:b/>
          <w:bCs/>
          <w:sz w:val="28"/>
          <w:szCs w:val="28"/>
          <w:rtl/>
          <w:lang w:val="en-GB"/>
        </w:rPr>
        <w:t xml:space="preserve"> על ידי ה-</w:t>
      </w:r>
      <w:r w:rsidR="00616C10" w:rsidRPr="00C459D1">
        <w:rPr>
          <w:rFonts w:cstheme="minorHAnsi"/>
          <w:b/>
          <w:bCs/>
          <w:sz w:val="28"/>
          <w:szCs w:val="28"/>
          <w:lang w:val="en-GB"/>
        </w:rPr>
        <w:t>FDA</w:t>
      </w:r>
      <w:r w:rsidR="00616C10" w:rsidRPr="00C459D1">
        <w:rPr>
          <w:rFonts w:cstheme="minorHAnsi"/>
          <w:b/>
          <w:bCs/>
          <w:sz w:val="28"/>
          <w:szCs w:val="28"/>
          <w:rtl/>
          <w:lang w:val="en-GB"/>
        </w:rPr>
        <w:t xml:space="preserve"> נעשה תחת איומים </w:t>
      </w:r>
      <w:r w:rsidR="00A37AD8" w:rsidRPr="00C459D1">
        <w:rPr>
          <w:rFonts w:cstheme="minorHAnsi"/>
          <w:b/>
          <w:bCs/>
          <w:sz w:val="28"/>
          <w:szCs w:val="28"/>
          <w:rtl/>
          <w:lang w:val="en-GB"/>
        </w:rPr>
        <w:t xml:space="preserve">של </w:t>
      </w:r>
      <w:r w:rsidR="00672E78" w:rsidRPr="00C459D1">
        <w:rPr>
          <w:rFonts w:cstheme="minorHAnsi"/>
          <w:b/>
          <w:bCs/>
          <w:sz w:val="28"/>
          <w:szCs w:val="28"/>
          <w:rtl/>
          <w:lang w:val="en-GB"/>
        </w:rPr>
        <w:t xml:space="preserve">נשיא ארה"ב, דונלד </w:t>
      </w:r>
      <w:proofErr w:type="spellStart"/>
      <w:r w:rsidR="00672E78" w:rsidRPr="00C459D1">
        <w:rPr>
          <w:rFonts w:cstheme="minorHAnsi"/>
          <w:b/>
          <w:bCs/>
          <w:sz w:val="28"/>
          <w:szCs w:val="28"/>
          <w:rtl/>
          <w:lang w:val="en-GB"/>
        </w:rPr>
        <w:t>טראמפ</w:t>
      </w:r>
      <w:proofErr w:type="spellEnd"/>
      <w:r w:rsidR="00105EF2" w:rsidRPr="00C459D1">
        <w:rPr>
          <w:rFonts w:cstheme="minorHAnsi"/>
          <w:b/>
          <w:bCs/>
          <w:sz w:val="28"/>
          <w:szCs w:val="28"/>
          <w:rtl/>
          <w:lang w:val="en-GB"/>
        </w:rPr>
        <w:t xml:space="preserve">. </w:t>
      </w:r>
      <w:r w:rsidR="00672E78" w:rsidRPr="00C459D1">
        <w:rPr>
          <w:rFonts w:cstheme="minorHAnsi"/>
          <w:b/>
          <w:bCs/>
          <w:sz w:val="28"/>
          <w:szCs w:val="28"/>
          <w:rtl/>
          <w:lang w:val="en-GB"/>
        </w:rPr>
        <w:t>כפי שהתפרסם</w:t>
      </w:r>
      <w:r w:rsidR="00FA0C65" w:rsidRPr="00C459D1">
        <w:rPr>
          <w:rFonts w:cstheme="minorHAnsi"/>
          <w:b/>
          <w:bCs/>
          <w:sz w:val="28"/>
          <w:szCs w:val="28"/>
          <w:rtl/>
          <w:lang w:val="en-GB"/>
        </w:rPr>
        <w:t xml:space="preserve"> בין </w:t>
      </w:r>
      <w:r w:rsidR="00672E78" w:rsidRPr="00C459D1">
        <w:rPr>
          <w:rFonts w:cstheme="minorHAnsi"/>
          <w:b/>
          <w:bCs/>
          <w:sz w:val="28"/>
          <w:szCs w:val="28"/>
          <w:rtl/>
          <w:lang w:val="en-GB"/>
        </w:rPr>
        <w:t>היתר בכתבה הבאה מ-</w:t>
      </w:r>
      <w:r w:rsidR="00672E78" w:rsidRPr="00C459D1">
        <w:rPr>
          <w:rFonts w:cstheme="minorHAnsi"/>
          <w:b/>
          <w:bCs/>
          <w:sz w:val="28"/>
          <w:szCs w:val="28"/>
          <w:lang w:val="en-GB"/>
        </w:rPr>
        <w:t>CNBC</w:t>
      </w:r>
      <w:r w:rsidR="00502C11" w:rsidRPr="00C459D1">
        <w:rPr>
          <w:rFonts w:cstheme="minorHAnsi"/>
          <w:sz w:val="24"/>
          <w:szCs w:val="24"/>
          <w:rtl/>
          <w:lang w:val="en-GB"/>
        </w:rPr>
        <w:t>. תרגום:</w:t>
      </w:r>
      <w:r w:rsidR="000417FC" w:rsidRPr="00C459D1">
        <w:rPr>
          <w:rFonts w:cstheme="minorHAnsi"/>
          <w:sz w:val="24"/>
          <w:szCs w:val="24"/>
          <w:rtl/>
        </w:rPr>
        <w:t xml:space="preserve"> </w:t>
      </w:r>
    </w:p>
    <w:p w14:paraId="2D6D423C" w14:textId="2F75630D" w:rsidR="000017DA" w:rsidRPr="00BC06E0" w:rsidRDefault="00616C10" w:rsidP="00616C10">
      <w:pPr>
        <w:pStyle w:val="a3"/>
        <w:bidi/>
        <w:ind w:left="360"/>
        <w:jc w:val="center"/>
        <w:rPr>
          <w:rFonts w:cstheme="minorHAnsi"/>
          <w:b/>
          <w:bCs/>
          <w:sz w:val="32"/>
          <w:szCs w:val="32"/>
          <w:rtl/>
        </w:rPr>
      </w:pPr>
      <w:r w:rsidRPr="00BC06E0">
        <w:rPr>
          <w:rFonts w:cstheme="minorHAnsi"/>
          <w:noProof/>
          <w:sz w:val="32"/>
          <w:szCs w:val="32"/>
          <w:lang w:val="en-GB"/>
        </w:rPr>
        <w:drawing>
          <wp:anchor distT="0" distB="0" distL="114300" distR="114300" simplePos="0" relativeHeight="251680768" behindDoc="1" locked="0" layoutInCell="1" allowOverlap="1" wp14:anchorId="0F876D18" wp14:editId="7A3D28DD">
            <wp:simplePos x="0" y="0"/>
            <wp:positionH relativeFrom="margin">
              <wp:align>center</wp:align>
            </wp:positionH>
            <wp:positionV relativeFrom="paragraph">
              <wp:posOffset>608551</wp:posOffset>
            </wp:positionV>
            <wp:extent cx="6455257" cy="1620000"/>
            <wp:effectExtent l="57150" t="76200" r="60325" b="75565"/>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214" t="24623" r="294" b="15156"/>
                    <a:stretch/>
                  </pic:blipFill>
                  <pic:spPr bwMode="auto">
                    <a:xfrm>
                      <a:off x="0" y="0"/>
                      <a:ext cx="6486773" cy="1627909"/>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FC" w:rsidRPr="00BC06E0">
        <w:rPr>
          <w:rFonts w:cstheme="minorHAnsi"/>
          <w:b/>
          <w:bCs/>
          <w:sz w:val="32"/>
          <w:szCs w:val="32"/>
          <w:rtl/>
        </w:rPr>
        <w:t>"הבית הלבן מאיים לפטר את ראש ה-</w:t>
      </w:r>
      <w:r w:rsidR="000417FC" w:rsidRPr="00BC06E0">
        <w:rPr>
          <w:rFonts w:cstheme="minorHAnsi"/>
          <w:b/>
          <w:bCs/>
          <w:sz w:val="32"/>
          <w:szCs w:val="32"/>
        </w:rPr>
        <w:t>FDA</w:t>
      </w:r>
      <w:r w:rsidR="000417FC" w:rsidRPr="00BC06E0">
        <w:rPr>
          <w:rFonts w:cstheme="minorHAnsi"/>
          <w:b/>
          <w:bCs/>
          <w:sz w:val="32"/>
          <w:szCs w:val="32"/>
          <w:rtl/>
        </w:rPr>
        <w:t xml:space="preserve"> אלמלא </w:t>
      </w:r>
      <w:r w:rsidR="00D76685" w:rsidRPr="00BC06E0">
        <w:rPr>
          <w:rFonts w:cstheme="minorHAnsi"/>
          <w:b/>
          <w:bCs/>
          <w:sz w:val="32"/>
          <w:szCs w:val="32"/>
          <w:rtl/>
        </w:rPr>
        <w:t>החיסון</w:t>
      </w:r>
      <w:r w:rsidR="000417FC" w:rsidRPr="00BC06E0">
        <w:rPr>
          <w:rFonts w:cstheme="minorHAnsi"/>
          <w:b/>
          <w:bCs/>
          <w:sz w:val="32"/>
          <w:szCs w:val="32"/>
          <w:rtl/>
        </w:rPr>
        <w:t xml:space="preserve"> של חברת פייזר יאושר ביום ראשון</w:t>
      </w:r>
      <w:r w:rsidR="004F5726" w:rsidRPr="00BC06E0">
        <w:rPr>
          <w:rFonts w:cstheme="minorHAnsi"/>
          <w:b/>
          <w:bCs/>
          <w:sz w:val="32"/>
          <w:szCs w:val="32"/>
          <w:rtl/>
        </w:rPr>
        <w:t>, על פי דו"ח</w:t>
      </w:r>
      <w:r w:rsidR="000417FC" w:rsidRPr="00BC06E0">
        <w:rPr>
          <w:rFonts w:cstheme="minorHAnsi"/>
          <w:b/>
          <w:bCs/>
          <w:sz w:val="32"/>
          <w:szCs w:val="32"/>
          <w:rtl/>
        </w:rPr>
        <w:t>."</w:t>
      </w:r>
    </w:p>
    <w:p w14:paraId="2E6A5508" w14:textId="2810A97A" w:rsidR="00CA0540" w:rsidRPr="00BC06E0" w:rsidRDefault="00CA0540" w:rsidP="00CA0540">
      <w:pPr>
        <w:bidi/>
        <w:ind w:left="720"/>
        <w:jc w:val="both"/>
        <w:rPr>
          <w:rFonts w:cstheme="minorHAnsi"/>
          <w:b/>
          <w:bCs/>
          <w:sz w:val="24"/>
          <w:szCs w:val="24"/>
          <w:rtl/>
        </w:rPr>
      </w:pPr>
    </w:p>
    <w:p w14:paraId="620A4CE7" w14:textId="7C81DF11" w:rsidR="00CA0540" w:rsidRPr="00BC06E0" w:rsidRDefault="00CA0540" w:rsidP="00CA0540">
      <w:pPr>
        <w:bidi/>
        <w:ind w:left="720"/>
        <w:jc w:val="both"/>
        <w:rPr>
          <w:rFonts w:cstheme="minorHAnsi"/>
          <w:b/>
          <w:bCs/>
          <w:sz w:val="24"/>
          <w:szCs w:val="24"/>
          <w:rtl/>
        </w:rPr>
      </w:pPr>
    </w:p>
    <w:p w14:paraId="514933DE" w14:textId="70C73953" w:rsidR="00CA0540" w:rsidRPr="00BC06E0" w:rsidRDefault="00CA0540" w:rsidP="00CA0540">
      <w:pPr>
        <w:bidi/>
        <w:ind w:left="720"/>
        <w:jc w:val="both"/>
        <w:rPr>
          <w:rFonts w:cstheme="minorHAnsi"/>
          <w:b/>
          <w:bCs/>
          <w:sz w:val="24"/>
          <w:szCs w:val="24"/>
          <w:rtl/>
        </w:rPr>
      </w:pPr>
    </w:p>
    <w:p w14:paraId="413492E3" w14:textId="69A97CB6" w:rsidR="00CA0540" w:rsidRPr="00BC06E0" w:rsidRDefault="00CA0540" w:rsidP="00CA0540">
      <w:pPr>
        <w:bidi/>
        <w:ind w:left="720"/>
        <w:jc w:val="both"/>
        <w:rPr>
          <w:rFonts w:cstheme="minorHAnsi"/>
          <w:b/>
          <w:bCs/>
          <w:sz w:val="24"/>
          <w:szCs w:val="24"/>
          <w:rtl/>
        </w:rPr>
      </w:pPr>
    </w:p>
    <w:p w14:paraId="2622322D" w14:textId="77777777" w:rsidR="00616C10" w:rsidRPr="00BC06E0" w:rsidRDefault="00616C10" w:rsidP="00616C10">
      <w:pPr>
        <w:bidi/>
        <w:ind w:left="720"/>
        <w:jc w:val="both"/>
        <w:rPr>
          <w:rFonts w:cstheme="minorHAnsi"/>
          <w:b/>
          <w:bCs/>
          <w:sz w:val="24"/>
          <w:szCs w:val="24"/>
          <w:rtl/>
        </w:rPr>
      </w:pPr>
    </w:p>
    <w:p w14:paraId="094801E1" w14:textId="6AD00B35" w:rsidR="00CA0540" w:rsidRPr="00BC06E0" w:rsidRDefault="00616C10" w:rsidP="001D47F8">
      <w:pPr>
        <w:bidi/>
        <w:jc w:val="center"/>
        <w:rPr>
          <w:rFonts w:cstheme="minorHAnsi"/>
          <w:sz w:val="2"/>
          <w:szCs w:val="2"/>
          <w:rtl/>
          <w:lang w:val="en-GB"/>
        </w:rPr>
      </w:pPr>
      <w:r w:rsidRPr="00BC06E0">
        <w:rPr>
          <w:rFonts w:cstheme="minorHAnsi"/>
          <w:sz w:val="26"/>
          <w:szCs w:val="26"/>
          <w:rtl/>
        </w:rPr>
        <w:br/>
      </w:r>
      <w:r w:rsidR="00672E78" w:rsidRPr="00BC06E0">
        <w:rPr>
          <w:rFonts w:cstheme="minorHAnsi"/>
          <w:sz w:val="20"/>
          <w:szCs w:val="20"/>
          <w:rtl/>
        </w:rPr>
        <w:t xml:space="preserve">מקור, כתבה מעיתון </w:t>
      </w:r>
      <w:r w:rsidR="00672E78" w:rsidRPr="00BC06E0">
        <w:rPr>
          <w:rFonts w:cstheme="minorHAnsi"/>
          <w:sz w:val="20"/>
          <w:szCs w:val="20"/>
        </w:rPr>
        <w:t>CNBC</w:t>
      </w:r>
      <w:r w:rsidR="00672E78" w:rsidRPr="00BC06E0">
        <w:rPr>
          <w:rFonts w:cstheme="minorHAnsi"/>
          <w:sz w:val="20"/>
          <w:szCs w:val="20"/>
          <w:rtl/>
        </w:rPr>
        <w:t xml:space="preserve"> מה-11.12.2020 למניינם</w:t>
      </w:r>
      <w:r w:rsidR="007158FE" w:rsidRPr="00BC06E0">
        <w:rPr>
          <w:rFonts w:cstheme="minorHAnsi"/>
          <w:sz w:val="20"/>
          <w:szCs w:val="20"/>
          <w:rtl/>
        </w:rPr>
        <w:t>:</w:t>
      </w:r>
      <w:r w:rsidR="000417FC" w:rsidRPr="00BC06E0">
        <w:rPr>
          <w:rFonts w:cstheme="minorHAnsi"/>
          <w:sz w:val="20"/>
          <w:szCs w:val="20"/>
          <w:rtl/>
        </w:rPr>
        <w:br/>
      </w:r>
      <w:hyperlink r:id="rId14" w:history="1">
        <w:r w:rsidR="000417FC" w:rsidRPr="00BC06E0">
          <w:rPr>
            <w:rStyle w:val="Hyperlink"/>
            <w:rFonts w:cstheme="minorHAnsi"/>
            <w:sz w:val="20"/>
            <w:szCs w:val="20"/>
          </w:rPr>
          <w:t>https://www.cnbc.com/2020/12/11/white-house-threatens-to-fire-fda-chief-unless-covid-vaccine-oked-friday-report.html</w:t>
        </w:r>
      </w:hyperlink>
    </w:p>
    <w:p w14:paraId="769FDAA3" w14:textId="33CDC1F9" w:rsidR="001D47F8" w:rsidRPr="00BC06E0" w:rsidRDefault="00616C10" w:rsidP="00B052D8">
      <w:pPr>
        <w:pStyle w:val="a3"/>
        <w:numPr>
          <w:ilvl w:val="0"/>
          <w:numId w:val="14"/>
        </w:numPr>
        <w:bidi/>
        <w:jc w:val="both"/>
        <w:rPr>
          <w:rFonts w:cstheme="minorHAnsi"/>
          <w:sz w:val="24"/>
          <w:szCs w:val="24"/>
          <w:lang w:val="en-GB"/>
        </w:rPr>
      </w:pPr>
      <w:r w:rsidRPr="00BC06E0">
        <w:rPr>
          <w:rFonts w:cstheme="minorHAnsi"/>
          <w:b/>
          <w:bCs/>
          <w:sz w:val="28"/>
          <w:szCs w:val="28"/>
          <w:rtl/>
          <w:lang w:val="en-GB"/>
        </w:rPr>
        <w:t>לפי ה-</w:t>
      </w:r>
      <w:r w:rsidRPr="00BC06E0">
        <w:rPr>
          <w:rFonts w:cstheme="minorHAnsi"/>
          <w:b/>
          <w:bCs/>
          <w:sz w:val="28"/>
          <w:szCs w:val="28"/>
          <w:lang w:val="en-GB"/>
        </w:rPr>
        <w:t>FDA</w:t>
      </w:r>
      <w:r w:rsidRPr="00BC06E0">
        <w:rPr>
          <w:rFonts w:cstheme="minorHAnsi"/>
          <w:b/>
          <w:bCs/>
          <w:sz w:val="28"/>
          <w:szCs w:val="28"/>
          <w:rtl/>
          <w:lang w:val="en-GB"/>
        </w:rPr>
        <w:t xml:space="preserve"> </w:t>
      </w:r>
      <w:r w:rsidR="001D47F8" w:rsidRPr="00BC06E0">
        <w:rPr>
          <w:rFonts w:cstheme="minorHAnsi"/>
          <w:b/>
          <w:bCs/>
          <w:sz w:val="28"/>
          <w:szCs w:val="28"/>
          <w:rtl/>
          <w:lang w:val="en-GB"/>
        </w:rPr>
        <w:t xml:space="preserve">התאריך המוקדם ביותר ל'אישור חיסון' הוא </w:t>
      </w:r>
      <w:r w:rsidR="001D47F8" w:rsidRPr="00BC06E0">
        <w:rPr>
          <w:rFonts w:cstheme="minorHAnsi"/>
          <w:b/>
          <w:bCs/>
          <w:sz w:val="28"/>
          <w:szCs w:val="28"/>
          <w:u w:val="single"/>
          <w:rtl/>
          <w:lang w:val="en-GB"/>
        </w:rPr>
        <w:t>ב</w:t>
      </w:r>
      <w:r w:rsidR="00E04BC1" w:rsidRPr="00BC06E0">
        <w:rPr>
          <w:rFonts w:cstheme="minorHAnsi"/>
          <w:b/>
          <w:bCs/>
          <w:sz w:val="28"/>
          <w:szCs w:val="28"/>
          <w:u w:val="single"/>
          <w:rtl/>
          <w:lang w:val="en-GB"/>
        </w:rPr>
        <w:t>תחילת שנת 2023</w:t>
      </w:r>
      <w:r w:rsidR="00E04BC1" w:rsidRPr="00BC06E0">
        <w:rPr>
          <w:rFonts w:cstheme="minorHAnsi"/>
          <w:b/>
          <w:bCs/>
          <w:sz w:val="28"/>
          <w:szCs w:val="28"/>
          <w:rtl/>
          <w:lang w:val="en-GB"/>
        </w:rPr>
        <w:t xml:space="preserve"> למניינם</w:t>
      </w:r>
      <w:r w:rsidR="001D47F8" w:rsidRPr="00BC06E0">
        <w:rPr>
          <w:rFonts w:cstheme="minorHAnsi"/>
          <w:b/>
          <w:bCs/>
          <w:sz w:val="28"/>
          <w:szCs w:val="28"/>
          <w:rtl/>
          <w:lang w:val="en-GB"/>
        </w:rPr>
        <w:t xml:space="preserve"> ואילו מה שניתן </w:t>
      </w:r>
      <w:r w:rsidRPr="00BC06E0">
        <w:rPr>
          <w:rFonts w:cstheme="minorHAnsi"/>
          <w:b/>
          <w:bCs/>
          <w:sz w:val="28"/>
          <w:szCs w:val="28"/>
          <w:rtl/>
          <w:lang w:val="en-GB"/>
        </w:rPr>
        <w:t>בסוף 2020 למניינם מהווה</w:t>
      </w:r>
      <w:r w:rsidR="00E04BC1" w:rsidRPr="00BC06E0">
        <w:rPr>
          <w:rFonts w:cstheme="minorHAnsi"/>
          <w:b/>
          <w:bCs/>
          <w:sz w:val="28"/>
          <w:szCs w:val="28"/>
          <w:rtl/>
          <w:lang w:val="en-GB"/>
        </w:rPr>
        <w:t xml:space="preserve"> </w:t>
      </w:r>
      <w:r w:rsidRPr="00BC06E0">
        <w:rPr>
          <w:rFonts w:cstheme="minorHAnsi"/>
          <w:b/>
          <w:bCs/>
          <w:sz w:val="28"/>
          <w:szCs w:val="28"/>
          <w:rtl/>
          <w:lang w:val="en-GB"/>
        </w:rPr>
        <w:t xml:space="preserve">רק </w:t>
      </w:r>
      <w:r w:rsidR="000017DA" w:rsidRPr="00BC06E0">
        <w:rPr>
          <w:rFonts w:cstheme="minorHAnsi"/>
          <w:b/>
          <w:bCs/>
          <w:sz w:val="28"/>
          <w:szCs w:val="28"/>
          <w:rtl/>
          <w:lang w:val="en-GB"/>
        </w:rPr>
        <w:t>'</w:t>
      </w:r>
      <w:r w:rsidR="000F2B1C">
        <w:rPr>
          <w:rFonts w:cstheme="minorHAnsi"/>
          <w:b/>
          <w:bCs/>
          <w:sz w:val="28"/>
          <w:szCs w:val="28"/>
          <w:rtl/>
          <w:lang w:val="en-GB"/>
        </w:rPr>
        <w:t>היתר שימוש חירום</w:t>
      </w:r>
      <w:r w:rsidR="000017DA" w:rsidRPr="00BC06E0">
        <w:rPr>
          <w:rFonts w:cstheme="minorHAnsi"/>
          <w:b/>
          <w:bCs/>
          <w:sz w:val="28"/>
          <w:szCs w:val="28"/>
          <w:rtl/>
          <w:lang w:val="en-GB"/>
        </w:rPr>
        <w:t xml:space="preserve">' </w:t>
      </w:r>
      <w:r w:rsidR="001D47F8" w:rsidRPr="00BC06E0">
        <w:rPr>
          <w:rFonts w:cstheme="minorHAnsi"/>
          <w:b/>
          <w:bCs/>
          <w:sz w:val="28"/>
          <w:szCs w:val="28"/>
          <w:u w:val="single"/>
          <w:rtl/>
          <w:lang w:val="en-GB"/>
        </w:rPr>
        <w:t>ה</w:t>
      </w:r>
      <w:r w:rsidR="000017DA" w:rsidRPr="00BC06E0">
        <w:rPr>
          <w:rFonts w:cstheme="minorHAnsi"/>
          <w:b/>
          <w:bCs/>
          <w:sz w:val="28"/>
          <w:szCs w:val="28"/>
          <w:u w:val="single"/>
          <w:rtl/>
          <w:lang w:val="en-GB"/>
        </w:rPr>
        <w:t>מדלג על בדיקות וניסויים חשובים הקיימים בתהליך 'אישור חיסון'</w:t>
      </w:r>
      <w:r w:rsidRPr="00BC06E0">
        <w:rPr>
          <w:rFonts w:cstheme="minorHAnsi"/>
          <w:b/>
          <w:bCs/>
          <w:sz w:val="28"/>
          <w:szCs w:val="28"/>
          <w:u w:val="single"/>
          <w:rtl/>
          <w:lang w:val="en-GB"/>
        </w:rPr>
        <w:t xml:space="preserve"> אך לא הכרחיים בתהליך '</w:t>
      </w:r>
      <w:r w:rsidR="000F2B1C">
        <w:rPr>
          <w:rFonts w:cstheme="minorHAnsi"/>
          <w:b/>
          <w:bCs/>
          <w:sz w:val="28"/>
          <w:szCs w:val="28"/>
          <w:u w:val="single"/>
          <w:rtl/>
          <w:lang w:val="en-GB"/>
        </w:rPr>
        <w:t>היתר שימוש חירום</w:t>
      </w:r>
      <w:r w:rsidRPr="00BC06E0">
        <w:rPr>
          <w:rFonts w:cstheme="minorHAnsi"/>
          <w:b/>
          <w:bCs/>
          <w:sz w:val="28"/>
          <w:szCs w:val="28"/>
          <w:u w:val="single"/>
          <w:rtl/>
          <w:lang w:val="en-GB"/>
        </w:rPr>
        <w:t>'.</w:t>
      </w:r>
    </w:p>
    <w:p w14:paraId="18D90E9E" w14:textId="7D0C01BA" w:rsidR="000E3390" w:rsidRPr="00BC06E0" w:rsidRDefault="00CF3BE5" w:rsidP="001D47F8">
      <w:pPr>
        <w:bidi/>
        <w:jc w:val="both"/>
        <w:rPr>
          <w:rFonts w:cstheme="minorHAnsi"/>
          <w:sz w:val="24"/>
          <w:szCs w:val="24"/>
          <w:rtl/>
          <w:lang w:val="en-GB"/>
        </w:rPr>
      </w:pPr>
      <w:r>
        <w:rPr>
          <w:rFonts w:cstheme="minorHAnsi" w:hint="cs"/>
          <w:sz w:val="24"/>
          <w:szCs w:val="24"/>
          <w:rtl/>
          <w:lang w:val="en-GB"/>
        </w:rPr>
        <w:t>ה'חיסונים'</w:t>
      </w:r>
      <w:r w:rsidR="000E3390" w:rsidRPr="00BC06E0">
        <w:rPr>
          <w:rFonts w:cstheme="minorHAnsi"/>
          <w:sz w:val="24"/>
          <w:szCs w:val="24"/>
          <w:rtl/>
          <w:lang w:val="en-GB"/>
        </w:rPr>
        <w:t xml:space="preserve"> עברו "</w:t>
      </w:r>
      <w:r w:rsidR="00F012E6">
        <w:rPr>
          <w:rFonts w:cstheme="minorHAnsi" w:hint="cs"/>
          <w:b/>
          <w:bCs/>
          <w:sz w:val="24"/>
          <w:szCs w:val="24"/>
          <w:rtl/>
          <w:lang w:val="en-GB"/>
        </w:rPr>
        <w:t>היתר</w:t>
      </w:r>
      <w:r w:rsidR="000E3390" w:rsidRPr="00BC06E0">
        <w:rPr>
          <w:rFonts w:cstheme="minorHAnsi"/>
          <w:b/>
          <w:bCs/>
          <w:sz w:val="24"/>
          <w:szCs w:val="24"/>
          <w:rtl/>
          <w:lang w:val="en-GB"/>
        </w:rPr>
        <w:t xml:space="preserve"> לשימוש חירום בלבד"</w:t>
      </w:r>
      <w:r w:rsidR="000E3390" w:rsidRPr="00BC06E0">
        <w:rPr>
          <w:rFonts w:cstheme="minorHAnsi"/>
          <w:b/>
          <w:bCs/>
          <w:sz w:val="24"/>
          <w:szCs w:val="24"/>
          <w:lang w:val="en-GB"/>
        </w:rPr>
        <w:t xml:space="preserve"> </w:t>
      </w:r>
      <w:r w:rsidR="000E3390" w:rsidRPr="00BC06E0">
        <w:rPr>
          <w:rFonts w:cstheme="minorHAnsi"/>
          <w:b/>
          <w:bCs/>
          <w:sz w:val="24"/>
          <w:szCs w:val="24"/>
          <w:rtl/>
          <w:lang w:val="en-GB"/>
        </w:rPr>
        <w:t>(</w:t>
      </w:r>
      <w:r w:rsidR="000E3390" w:rsidRPr="00BC06E0">
        <w:rPr>
          <w:rFonts w:cstheme="minorHAnsi"/>
          <w:b/>
          <w:bCs/>
          <w:sz w:val="24"/>
          <w:szCs w:val="24"/>
          <w:lang w:val="en-GB"/>
        </w:rPr>
        <w:t>EUA</w:t>
      </w:r>
      <w:r w:rsidR="000E3390" w:rsidRPr="00BC06E0">
        <w:rPr>
          <w:rFonts w:cstheme="minorHAnsi"/>
          <w:b/>
          <w:bCs/>
          <w:sz w:val="24"/>
          <w:szCs w:val="24"/>
          <w:rtl/>
          <w:lang w:val="en-GB"/>
        </w:rPr>
        <w:t>)</w:t>
      </w:r>
      <w:r w:rsidR="000E3390" w:rsidRPr="00BC06E0">
        <w:rPr>
          <w:rFonts w:cstheme="minorHAnsi"/>
          <w:sz w:val="24"/>
          <w:szCs w:val="24"/>
          <w:rtl/>
          <w:lang w:val="en-GB"/>
        </w:rPr>
        <w:t xml:space="preserve">, ולא אישרו אותם בתהליך </w:t>
      </w:r>
      <w:r w:rsidR="000E3390" w:rsidRPr="00BC06E0">
        <w:rPr>
          <w:rFonts w:cstheme="minorHAnsi"/>
          <w:b/>
          <w:bCs/>
          <w:sz w:val="24"/>
          <w:szCs w:val="24"/>
          <w:rtl/>
          <w:lang w:val="en-GB"/>
        </w:rPr>
        <w:t>"אישור</w:t>
      </w:r>
      <w:r w:rsidR="001644C7">
        <w:rPr>
          <w:rFonts w:cstheme="minorHAnsi" w:hint="cs"/>
          <w:b/>
          <w:bCs/>
          <w:sz w:val="24"/>
          <w:szCs w:val="24"/>
          <w:rtl/>
          <w:lang w:val="en-GB"/>
        </w:rPr>
        <w:t xml:space="preserve"> </w:t>
      </w:r>
      <w:r w:rsidR="00D76685" w:rsidRPr="00BC06E0">
        <w:rPr>
          <w:rFonts w:cstheme="minorHAnsi"/>
          <w:b/>
          <w:bCs/>
          <w:sz w:val="24"/>
          <w:szCs w:val="24"/>
          <w:rtl/>
          <w:lang w:val="en-GB"/>
        </w:rPr>
        <w:t>חיסון</w:t>
      </w:r>
      <w:r w:rsidR="001644C7">
        <w:rPr>
          <w:rFonts w:cstheme="minorHAnsi" w:hint="cs"/>
          <w:b/>
          <w:bCs/>
          <w:sz w:val="24"/>
          <w:szCs w:val="24"/>
          <w:rtl/>
          <w:lang w:val="en-GB"/>
        </w:rPr>
        <w:t>"</w:t>
      </w:r>
      <w:r w:rsidR="000E3390" w:rsidRPr="00BC06E0">
        <w:rPr>
          <w:rFonts w:cstheme="minorHAnsi"/>
          <w:sz w:val="24"/>
          <w:szCs w:val="24"/>
          <w:rtl/>
          <w:lang w:val="en-GB"/>
        </w:rPr>
        <w:t xml:space="preserve"> כלל, מה שהיה דורש עוד </w:t>
      </w:r>
      <w:r w:rsidR="000E3390" w:rsidRPr="00BC06E0">
        <w:rPr>
          <w:rFonts w:cstheme="minorHAnsi"/>
          <w:b/>
          <w:bCs/>
          <w:sz w:val="24"/>
          <w:szCs w:val="24"/>
          <w:u w:val="single"/>
          <w:rtl/>
          <w:lang w:val="en-GB"/>
        </w:rPr>
        <w:t>שנים ובדיקות רבות</w:t>
      </w:r>
      <w:r w:rsidR="000E3390" w:rsidRPr="00BC06E0">
        <w:rPr>
          <w:rFonts w:cstheme="minorHAnsi"/>
          <w:b/>
          <w:bCs/>
          <w:sz w:val="24"/>
          <w:szCs w:val="24"/>
          <w:rtl/>
          <w:lang w:val="en-GB"/>
        </w:rPr>
        <w:t xml:space="preserve"> עד לאפשרות </w:t>
      </w:r>
      <w:r w:rsidR="000E3390" w:rsidRPr="00BC06E0">
        <w:rPr>
          <w:rFonts w:cstheme="minorHAnsi"/>
          <w:b/>
          <w:bCs/>
          <w:sz w:val="24"/>
          <w:szCs w:val="24"/>
          <w:u w:val="single"/>
          <w:rtl/>
          <w:lang w:val="en-GB"/>
        </w:rPr>
        <w:t>תיאורטית</w:t>
      </w:r>
      <w:r w:rsidR="000E3390" w:rsidRPr="00BC06E0">
        <w:rPr>
          <w:rFonts w:cstheme="minorHAnsi"/>
          <w:b/>
          <w:bCs/>
          <w:sz w:val="24"/>
          <w:szCs w:val="24"/>
          <w:rtl/>
          <w:lang w:val="en-GB"/>
        </w:rPr>
        <w:t xml:space="preserve"> לקבלת "אישור-חיסון" </w:t>
      </w:r>
      <w:r w:rsidR="000E3390" w:rsidRPr="00BC06E0">
        <w:rPr>
          <w:rFonts w:cstheme="minorHAnsi"/>
          <w:b/>
          <w:bCs/>
          <w:sz w:val="24"/>
          <w:szCs w:val="24"/>
          <w:u w:val="single"/>
          <w:rtl/>
          <w:lang w:val="en-GB"/>
        </w:rPr>
        <w:t>בסיום המחקר המוערך ל-27.01.2023</w:t>
      </w:r>
      <w:r w:rsidR="000E3390" w:rsidRPr="00BC06E0">
        <w:rPr>
          <w:rFonts w:cstheme="minorHAnsi"/>
          <w:b/>
          <w:bCs/>
          <w:sz w:val="24"/>
          <w:szCs w:val="24"/>
          <w:rtl/>
          <w:lang w:val="en-GB"/>
        </w:rPr>
        <w:t xml:space="preserve"> [36].</w:t>
      </w:r>
      <w:r w:rsidR="000E3390" w:rsidRPr="00BC06E0">
        <w:rPr>
          <w:rFonts w:cstheme="minorHAnsi"/>
          <w:sz w:val="24"/>
          <w:szCs w:val="24"/>
          <w:rtl/>
          <w:lang w:val="en-GB"/>
        </w:rPr>
        <w:t xml:space="preserve"> </w:t>
      </w:r>
    </w:p>
    <w:p w14:paraId="1BC72818" w14:textId="26EA78EA" w:rsidR="000417FC" w:rsidRPr="00BC06E0" w:rsidRDefault="000E3390" w:rsidP="000E3390">
      <w:pPr>
        <w:bidi/>
        <w:jc w:val="both"/>
        <w:rPr>
          <w:rFonts w:cstheme="minorHAnsi"/>
          <w:sz w:val="24"/>
          <w:szCs w:val="24"/>
          <w:rtl/>
          <w:lang w:val="en-GB"/>
        </w:rPr>
      </w:pPr>
      <w:r w:rsidRPr="00BC06E0">
        <w:rPr>
          <w:rFonts w:cstheme="minorHAnsi"/>
          <w:sz w:val="24"/>
          <w:szCs w:val="24"/>
          <w:rtl/>
          <w:lang w:val="en-GB"/>
        </w:rPr>
        <w:t>כפי שאפשר לראות בתמונת המסך והקישור לאתר ה-</w:t>
      </w:r>
      <w:r w:rsidRPr="00BC06E0">
        <w:rPr>
          <w:rFonts w:cstheme="minorHAnsi"/>
          <w:sz w:val="24"/>
          <w:szCs w:val="24"/>
          <w:lang w:val="en-GB"/>
        </w:rPr>
        <w:t>FDA</w:t>
      </w:r>
      <w:r w:rsidRPr="00BC06E0">
        <w:rPr>
          <w:rFonts w:cstheme="minorHAnsi"/>
          <w:sz w:val="24"/>
          <w:szCs w:val="24"/>
          <w:rtl/>
          <w:lang w:val="en-GB"/>
        </w:rPr>
        <w:t xml:space="preserve"> מצד שמאל למטה: ה-</w:t>
      </w:r>
      <w:r w:rsidRPr="00BC06E0">
        <w:rPr>
          <w:rFonts w:cstheme="minorHAnsi"/>
          <w:sz w:val="24"/>
          <w:szCs w:val="24"/>
          <w:lang w:val="en-GB"/>
        </w:rPr>
        <w:t>FDA</w:t>
      </w:r>
      <w:r w:rsidRPr="00BC06E0">
        <w:rPr>
          <w:rFonts w:cstheme="minorHAnsi"/>
          <w:sz w:val="24"/>
          <w:szCs w:val="24"/>
          <w:rtl/>
          <w:lang w:val="en-GB"/>
        </w:rPr>
        <w:t xml:space="preserve"> </w:t>
      </w:r>
      <w:r w:rsidRPr="00BC06E0">
        <w:rPr>
          <w:rFonts w:cstheme="minorHAnsi"/>
          <w:b/>
          <w:bCs/>
          <w:sz w:val="24"/>
          <w:szCs w:val="24"/>
          <w:rtl/>
          <w:lang w:val="en-GB"/>
        </w:rPr>
        <w:t>לא אישר</w:t>
      </w:r>
      <w:r w:rsidRPr="00BC06E0">
        <w:rPr>
          <w:rFonts w:cstheme="minorHAnsi"/>
          <w:sz w:val="24"/>
          <w:szCs w:val="24"/>
          <w:rtl/>
          <w:lang w:val="en-GB"/>
        </w:rPr>
        <w:t xml:space="preserve"> </w:t>
      </w:r>
      <w:r w:rsidRPr="00BC06E0">
        <w:rPr>
          <w:rFonts w:cstheme="minorHAnsi"/>
          <w:b/>
          <w:bCs/>
          <w:sz w:val="24"/>
          <w:szCs w:val="24"/>
          <w:rtl/>
          <w:lang w:val="en-GB"/>
        </w:rPr>
        <w:t xml:space="preserve">את </w:t>
      </w:r>
      <w:proofErr w:type="spellStart"/>
      <w:r w:rsidR="00D76685" w:rsidRPr="00BC06E0">
        <w:rPr>
          <w:rFonts w:cstheme="minorHAnsi"/>
          <w:b/>
          <w:bCs/>
          <w:sz w:val="24"/>
          <w:szCs w:val="24"/>
          <w:rtl/>
          <w:lang w:val="en-GB"/>
        </w:rPr>
        <w:t>ה’חיסון</w:t>
      </w:r>
      <w:proofErr w:type="spellEnd"/>
      <w:r w:rsidR="00D76685" w:rsidRPr="00BC06E0">
        <w:rPr>
          <w:rFonts w:cstheme="minorHAnsi"/>
          <w:b/>
          <w:bCs/>
          <w:sz w:val="24"/>
          <w:szCs w:val="24"/>
          <w:rtl/>
          <w:lang w:val="en-GB"/>
        </w:rPr>
        <w:t>’</w:t>
      </w:r>
      <w:r w:rsidRPr="00BC06E0">
        <w:rPr>
          <w:rFonts w:cstheme="minorHAnsi"/>
          <w:b/>
          <w:bCs/>
          <w:sz w:val="24"/>
          <w:szCs w:val="24"/>
          <w:rtl/>
          <w:lang w:val="en-GB"/>
        </w:rPr>
        <w:t xml:space="preserve"> כ"חיסון"</w:t>
      </w:r>
      <w:r w:rsidRPr="00BC06E0">
        <w:rPr>
          <w:rFonts w:cstheme="minorHAnsi"/>
          <w:sz w:val="24"/>
          <w:szCs w:val="24"/>
          <w:rtl/>
          <w:lang w:val="en-GB"/>
        </w:rPr>
        <w:t xml:space="preserve"> אלא </w:t>
      </w:r>
      <w:r w:rsidRPr="00BC06E0">
        <w:rPr>
          <w:rFonts w:cstheme="minorHAnsi"/>
          <w:b/>
          <w:bCs/>
          <w:sz w:val="24"/>
          <w:szCs w:val="24"/>
          <w:rtl/>
          <w:lang w:val="en-GB"/>
        </w:rPr>
        <w:t>אישר "שימוש חירום" (</w:t>
      </w:r>
      <w:r w:rsidRPr="00BC06E0">
        <w:rPr>
          <w:rFonts w:cstheme="minorHAnsi"/>
          <w:b/>
          <w:bCs/>
          <w:sz w:val="24"/>
          <w:szCs w:val="24"/>
          <w:lang w:val="en-GB"/>
        </w:rPr>
        <w:t>EUA</w:t>
      </w:r>
      <w:r w:rsidRPr="00BC06E0">
        <w:rPr>
          <w:rFonts w:cstheme="minorHAnsi"/>
          <w:b/>
          <w:bCs/>
          <w:sz w:val="24"/>
          <w:szCs w:val="24"/>
          <w:rtl/>
          <w:lang w:val="en-GB"/>
        </w:rPr>
        <w:t xml:space="preserve">) בלבד, </w:t>
      </w:r>
      <w:r w:rsidRPr="00BC06E0">
        <w:rPr>
          <w:rFonts w:cstheme="minorHAnsi"/>
          <w:sz w:val="24"/>
          <w:szCs w:val="24"/>
          <w:rtl/>
          <w:lang w:val="en-GB"/>
        </w:rPr>
        <w:t xml:space="preserve">ומבחינת </w:t>
      </w:r>
      <w:r w:rsidR="00164E24">
        <w:rPr>
          <w:rFonts w:cstheme="minorHAnsi" w:hint="cs"/>
          <w:sz w:val="24"/>
          <w:szCs w:val="24"/>
          <w:rtl/>
          <w:lang w:val="en-GB"/>
        </w:rPr>
        <w:t>"</w:t>
      </w:r>
      <w:r w:rsidRPr="00BC06E0">
        <w:rPr>
          <w:rFonts w:cstheme="minorHAnsi"/>
          <w:b/>
          <w:bCs/>
          <w:sz w:val="24"/>
          <w:szCs w:val="24"/>
          <w:rtl/>
          <w:lang w:val="en-GB"/>
        </w:rPr>
        <w:t>אישור</w:t>
      </w:r>
      <w:r w:rsidR="00DB060B" w:rsidRPr="00BC06E0">
        <w:rPr>
          <w:rFonts w:cstheme="minorHAnsi"/>
          <w:b/>
          <w:bCs/>
          <w:sz w:val="24"/>
          <w:szCs w:val="24"/>
          <w:rtl/>
          <w:lang w:val="en-GB"/>
        </w:rPr>
        <w:t xml:space="preserve"> </w:t>
      </w:r>
      <w:r w:rsidR="00D76685" w:rsidRPr="00BC06E0">
        <w:rPr>
          <w:rFonts w:cstheme="minorHAnsi"/>
          <w:b/>
          <w:bCs/>
          <w:sz w:val="24"/>
          <w:szCs w:val="24"/>
          <w:rtl/>
          <w:lang w:val="en-GB"/>
        </w:rPr>
        <w:t>’חיסון</w:t>
      </w:r>
      <w:r w:rsidR="00164E24">
        <w:rPr>
          <w:rFonts w:cstheme="minorHAnsi" w:hint="cs"/>
          <w:b/>
          <w:bCs/>
          <w:sz w:val="24"/>
          <w:szCs w:val="24"/>
          <w:rtl/>
          <w:lang w:val="en-GB"/>
        </w:rPr>
        <w:t>"</w:t>
      </w:r>
      <w:r w:rsidR="00164E24" w:rsidRPr="00353870">
        <w:rPr>
          <w:rFonts w:cstheme="minorHAnsi" w:hint="cs"/>
          <w:sz w:val="24"/>
          <w:szCs w:val="24"/>
          <w:rtl/>
          <w:lang w:val="en-GB"/>
        </w:rPr>
        <w:t>,</w:t>
      </w:r>
      <w:r w:rsidRPr="00353870">
        <w:rPr>
          <w:rFonts w:cstheme="minorHAnsi"/>
          <w:sz w:val="24"/>
          <w:szCs w:val="24"/>
          <w:rtl/>
          <w:lang w:val="en-GB"/>
        </w:rPr>
        <w:t xml:space="preserve"> </w:t>
      </w:r>
      <w:r w:rsidRPr="00BC06E0">
        <w:rPr>
          <w:rFonts w:cstheme="minorHAnsi"/>
          <w:sz w:val="24"/>
          <w:szCs w:val="24"/>
          <w:rtl/>
          <w:lang w:val="en-GB"/>
        </w:rPr>
        <w:t xml:space="preserve">הרי שזה עדיין </w:t>
      </w:r>
      <w:r w:rsidRPr="00BC06E0">
        <w:rPr>
          <w:rFonts w:cstheme="minorHAnsi"/>
          <w:b/>
          <w:bCs/>
          <w:sz w:val="24"/>
          <w:szCs w:val="24"/>
          <w:rtl/>
          <w:lang w:val="en-GB"/>
        </w:rPr>
        <w:t>בשלב ניסיוני</w:t>
      </w:r>
      <w:r w:rsidRPr="00BC06E0">
        <w:rPr>
          <w:rFonts w:cstheme="minorHAnsi"/>
          <w:sz w:val="24"/>
          <w:szCs w:val="24"/>
          <w:rtl/>
          <w:lang w:val="en-GB"/>
        </w:rPr>
        <w:t xml:space="preserve">, כאשר רק ב </w:t>
      </w:r>
      <w:r w:rsidRPr="00BC06E0">
        <w:rPr>
          <w:rFonts w:cstheme="minorHAnsi"/>
          <w:b/>
          <w:bCs/>
          <w:sz w:val="24"/>
          <w:szCs w:val="24"/>
          <w:rtl/>
          <w:lang w:val="en-GB"/>
        </w:rPr>
        <w:t>30.0</w:t>
      </w:r>
      <w:r w:rsidR="00D946BD" w:rsidRPr="00BC06E0">
        <w:rPr>
          <w:rFonts w:cstheme="minorHAnsi"/>
          <w:b/>
          <w:bCs/>
          <w:sz w:val="24"/>
          <w:szCs w:val="24"/>
          <w:rtl/>
          <w:lang w:val="en-GB"/>
        </w:rPr>
        <w:t>7</w:t>
      </w:r>
      <w:r w:rsidRPr="00BC06E0">
        <w:rPr>
          <w:rFonts w:cstheme="minorHAnsi"/>
          <w:b/>
          <w:bCs/>
          <w:sz w:val="24"/>
          <w:szCs w:val="24"/>
          <w:rtl/>
          <w:lang w:val="en-GB"/>
        </w:rPr>
        <w:t>.21</w:t>
      </w:r>
      <w:r w:rsidRPr="00BC06E0">
        <w:rPr>
          <w:rFonts w:cstheme="minorHAnsi"/>
          <w:sz w:val="24"/>
          <w:szCs w:val="24"/>
          <w:rtl/>
          <w:lang w:val="en-GB"/>
        </w:rPr>
        <w:t xml:space="preserve"> אמור להסתיים </w:t>
      </w:r>
      <w:r w:rsidRPr="00BC06E0">
        <w:rPr>
          <w:rFonts w:cstheme="minorHAnsi"/>
          <w:b/>
          <w:bCs/>
          <w:sz w:val="24"/>
          <w:szCs w:val="24"/>
          <w:u w:val="single"/>
          <w:rtl/>
          <w:lang w:val="en-GB"/>
        </w:rPr>
        <w:t>השלב המרכזי</w:t>
      </w:r>
      <w:r w:rsidR="00DB060B" w:rsidRPr="00BC06E0">
        <w:rPr>
          <w:rFonts w:cstheme="minorHAnsi"/>
          <w:b/>
          <w:bCs/>
          <w:sz w:val="24"/>
          <w:szCs w:val="24"/>
          <w:u w:val="single"/>
          <w:rtl/>
          <w:lang w:val="en-GB"/>
        </w:rPr>
        <w:t xml:space="preserve"> בניסוי</w:t>
      </w:r>
      <w:r w:rsidR="00DB060B" w:rsidRPr="00BC06E0">
        <w:rPr>
          <w:rFonts w:cstheme="minorHAnsi"/>
          <w:sz w:val="24"/>
          <w:szCs w:val="24"/>
          <w:u w:val="single"/>
          <w:rtl/>
          <w:lang w:val="en-GB"/>
        </w:rPr>
        <w:t xml:space="preserve"> </w:t>
      </w:r>
      <w:r w:rsidRPr="00BC06E0">
        <w:rPr>
          <w:rFonts w:cstheme="minorHAnsi"/>
          <w:b/>
          <w:bCs/>
          <w:sz w:val="24"/>
          <w:szCs w:val="24"/>
          <w:u w:val="single"/>
          <w:rtl/>
          <w:lang w:val="en-GB"/>
        </w:rPr>
        <w:t>וסוף המחקר ב-27.01.23</w:t>
      </w:r>
      <w:r w:rsidRPr="00BC06E0">
        <w:rPr>
          <w:rFonts w:cstheme="minorHAnsi"/>
          <w:sz w:val="24"/>
          <w:szCs w:val="24"/>
          <w:rtl/>
          <w:lang w:val="en-GB"/>
        </w:rPr>
        <w:t xml:space="preserve"> כמופיע למטה מצד ימין. [36] </w:t>
      </w:r>
    </w:p>
    <w:p w14:paraId="72490855" w14:textId="4FC7E9C6" w:rsidR="00C86912" w:rsidRPr="00BC06E0" w:rsidRDefault="00C86912" w:rsidP="00C86912">
      <w:pPr>
        <w:bidi/>
        <w:jc w:val="both"/>
        <w:rPr>
          <w:rFonts w:cstheme="minorHAnsi"/>
          <w:sz w:val="10"/>
          <w:szCs w:val="10"/>
          <w:rtl/>
          <w:lang w:val="en-GB"/>
        </w:rPr>
      </w:pPr>
      <w:r w:rsidRPr="00BC06E0">
        <w:rPr>
          <w:rFonts w:cstheme="minorHAnsi"/>
          <w:noProof/>
          <w:sz w:val="24"/>
          <w:szCs w:val="24"/>
        </w:rPr>
        <w:drawing>
          <wp:anchor distT="0" distB="0" distL="114300" distR="114300" simplePos="0" relativeHeight="251667456" behindDoc="0" locked="0" layoutInCell="1" allowOverlap="1" wp14:anchorId="304D7699" wp14:editId="3EAFE001">
            <wp:simplePos x="0" y="0"/>
            <wp:positionH relativeFrom="margin">
              <wp:posOffset>-197485</wp:posOffset>
            </wp:positionH>
            <wp:positionV relativeFrom="paragraph">
              <wp:posOffset>41606</wp:posOffset>
            </wp:positionV>
            <wp:extent cx="3125470" cy="2539365"/>
            <wp:effectExtent l="57150" t="76200" r="55880" b="7048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470" cy="2539365"/>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C06E0">
        <w:rPr>
          <w:rFonts w:cstheme="minorHAnsi"/>
          <w:noProof/>
          <w:sz w:val="24"/>
          <w:szCs w:val="24"/>
          <w:lang w:val="en-GB"/>
        </w:rPr>
        <w:drawing>
          <wp:anchor distT="0" distB="0" distL="114300" distR="114300" simplePos="0" relativeHeight="251671552" behindDoc="1" locked="0" layoutInCell="1" allowOverlap="1" wp14:anchorId="21A73CA0" wp14:editId="418728BB">
            <wp:simplePos x="0" y="0"/>
            <wp:positionH relativeFrom="margin">
              <wp:posOffset>3006725</wp:posOffset>
            </wp:positionH>
            <wp:positionV relativeFrom="paragraph">
              <wp:posOffset>47956</wp:posOffset>
            </wp:positionV>
            <wp:extent cx="3705225" cy="2531110"/>
            <wp:effectExtent l="57150" t="76200" r="66675" b="7874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2531110"/>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48F9C9" w14:textId="3859399C" w:rsidR="000E3390" w:rsidRPr="00BC06E0" w:rsidRDefault="000E3390" w:rsidP="000E3390">
      <w:pPr>
        <w:bidi/>
        <w:jc w:val="both"/>
        <w:rPr>
          <w:rFonts w:cstheme="minorHAnsi"/>
          <w:sz w:val="24"/>
          <w:szCs w:val="24"/>
          <w:rtl/>
          <w:lang w:val="en-GB"/>
        </w:rPr>
      </w:pPr>
    </w:p>
    <w:p w14:paraId="77E121EA" w14:textId="08FEFF9D" w:rsidR="000E3390" w:rsidRPr="00BC06E0" w:rsidRDefault="000E3390" w:rsidP="000E3390">
      <w:pPr>
        <w:bidi/>
        <w:jc w:val="both"/>
        <w:rPr>
          <w:rFonts w:cstheme="minorHAnsi"/>
          <w:sz w:val="24"/>
          <w:szCs w:val="24"/>
          <w:rtl/>
          <w:lang w:val="en-GB"/>
        </w:rPr>
      </w:pPr>
    </w:p>
    <w:p w14:paraId="10D52F17" w14:textId="62413CD5" w:rsidR="000E3390" w:rsidRPr="00BC06E0" w:rsidRDefault="000E3390" w:rsidP="000E3390">
      <w:pPr>
        <w:bidi/>
        <w:jc w:val="both"/>
        <w:rPr>
          <w:rFonts w:cstheme="minorHAnsi"/>
          <w:sz w:val="24"/>
          <w:szCs w:val="24"/>
          <w:rtl/>
          <w:lang w:val="en-GB"/>
        </w:rPr>
      </w:pPr>
    </w:p>
    <w:p w14:paraId="7109FB18" w14:textId="529A9603" w:rsidR="000E3390" w:rsidRPr="00BC06E0" w:rsidRDefault="000E3390" w:rsidP="000E3390">
      <w:pPr>
        <w:bidi/>
        <w:jc w:val="both"/>
        <w:rPr>
          <w:rFonts w:cstheme="minorHAnsi"/>
          <w:sz w:val="24"/>
          <w:szCs w:val="24"/>
          <w:rtl/>
          <w:lang w:val="en-GB"/>
        </w:rPr>
      </w:pPr>
    </w:p>
    <w:p w14:paraId="4BD54FEE" w14:textId="4F3F6EEB" w:rsidR="000E3390" w:rsidRPr="00BC06E0" w:rsidRDefault="000E3390" w:rsidP="000E3390">
      <w:pPr>
        <w:bidi/>
        <w:jc w:val="both"/>
        <w:rPr>
          <w:rFonts w:cstheme="minorHAnsi"/>
          <w:sz w:val="24"/>
          <w:szCs w:val="24"/>
          <w:rtl/>
          <w:lang w:val="en-GB"/>
        </w:rPr>
      </w:pPr>
    </w:p>
    <w:p w14:paraId="27C4E3A3" w14:textId="604C197B" w:rsidR="000E3390" w:rsidRPr="00BC06E0" w:rsidRDefault="000E3390" w:rsidP="000E3390">
      <w:pPr>
        <w:bidi/>
        <w:jc w:val="both"/>
        <w:rPr>
          <w:rFonts w:cstheme="minorHAnsi"/>
          <w:sz w:val="24"/>
          <w:szCs w:val="24"/>
          <w:rtl/>
          <w:lang w:val="en-GB"/>
        </w:rPr>
      </w:pPr>
    </w:p>
    <w:p w14:paraId="6DB385E9" w14:textId="24027622" w:rsidR="000E3390" w:rsidRPr="00BC06E0" w:rsidRDefault="000E3390" w:rsidP="000E3390">
      <w:pPr>
        <w:bidi/>
        <w:jc w:val="both"/>
        <w:rPr>
          <w:rFonts w:cstheme="minorHAnsi"/>
          <w:b/>
          <w:bCs/>
          <w:sz w:val="24"/>
          <w:szCs w:val="24"/>
          <w:rtl/>
          <w:lang w:val="en-GB"/>
        </w:rPr>
      </w:pPr>
    </w:p>
    <w:p w14:paraId="0A53DDAB" w14:textId="0860A338" w:rsidR="000417FC" w:rsidRPr="00BC06E0" w:rsidRDefault="000417FC" w:rsidP="000417FC">
      <w:pPr>
        <w:bidi/>
        <w:jc w:val="center"/>
        <w:rPr>
          <w:rFonts w:cstheme="minorHAnsi"/>
          <w:sz w:val="16"/>
          <w:szCs w:val="16"/>
          <w:rtl/>
          <w:lang w:val="en-GB"/>
        </w:rPr>
      </w:pPr>
    </w:p>
    <w:p w14:paraId="1243A12B" w14:textId="4F4C137F" w:rsidR="000417FC" w:rsidRPr="00BC06E0" w:rsidRDefault="000F2B1C" w:rsidP="000417FC">
      <w:pPr>
        <w:bidi/>
        <w:jc w:val="center"/>
        <w:rPr>
          <w:rFonts w:cstheme="minorHAnsi"/>
          <w:sz w:val="24"/>
          <w:szCs w:val="24"/>
          <w:rtl/>
          <w:lang w:val="en-GB"/>
        </w:rPr>
      </w:pPr>
      <w:r w:rsidRPr="00BC06E0">
        <w:rPr>
          <w:rFonts w:cstheme="minorHAnsi"/>
          <w:noProof/>
          <w:sz w:val="24"/>
          <w:szCs w:val="24"/>
          <w:rtl/>
          <w:lang w:val="en-GB"/>
        </w:rPr>
        <mc:AlternateContent>
          <mc:Choice Requires="wps">
            <w:drawing>
              <wp:anchor distT="45720" distB="45720" distL="114300" distR="114300" simplePos="0" relativeHeight="251675648" behindDoc="1" locked="0" layoutInCell="1" allowOverlap="1" wp14:anchorId="210BA491" wp14:editId="4A98D2F3">
                <wp:simplePos x="0" y="0"/>
                <wp:positionH relativeFrom="margin">
                  <wp:posOffset>3005455</wp:posOffset>
                </wp:positionH>
                <wp:positionV relativeFrom="paragraph">
                  <wp:posOffset>94920</wp:posOffset>
                </wp:positionV>
                <wp:extent cx="3681095" cy="1404620"/>
                <wp:effectExtent l="0" t="0" r="0" b="127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81095" cy="1404620"/>
                        </a:xfrm>
                        <a:prstGeom prst="rect">
                          <a:avLst/>
                        </a:prstGeom>
                        <a:solidFill>
                          <a:srgbClr val="FFFFFF"/>
                        </a:solidFill>
                        <a:ln w="9525">
                          <a:noFill/>
                          <a:miter lim="800000"/>
                          <a:headEnd/>
                          <a:tailEnd/>
                        </a:ln>
                      </wps:spPr>
                      <wps:txbx>
                        <w:txbxContent>
                          <w:p w14:paraId="39B348E0" w14:textId="0D98FB77" w:rsidR="000724FC" w:rsidRDefault="000724FC" w:rsidP="00CA609D">
                            <w:pPr>
                              <w:bidi/>
                              <w:jc w:val="center"/>
                              <w:rPr>
                                <w:sz w:val="20"/>
                                <w:szCs w:val="20"/>
                                <w:rtl/>
                              </w:rPr>
                            </w:pPr>
                            <w:r w:rsidRPr="000E3390">
                              <w:rPr>
                                <w:rFonts w:cstheme="minorHAnsi"/>
                                <w:sz w:val="20"/>
                                <w:szCs w:val="20"/>
                                <w:rtl/>
                                <w:lang w:val="en-GB"/>
                              </w:rPr>
                              <w:t xml:space="preserve">מקור, אתר </w:t>
                            </w:r>
                            <w:r>
                              <w:rPr>
                                <w:rFonts w:cstheme="minorHAnsi" w:hint="cs"/>
                                <w:sz w:val="20"/>
                                <w:szCs w:val="20"/>
                                <w:rtl/>
                                <w:lang w:val="en-GB"/>
                              </w:rPr>
                              <w:t>הספריי</w:t>
                            </w:r>
                            <w:r>
                              <w:rPr>
                                <w:rFonts w:cstheme="minorHAnsi" w:hint="eastAsia"/>
                                <w:sz w:val="20"/>
                                <w:szCs w:val="20"/>
                                <w:rtl/>
                                <w:lang w:val="en-GB"/>
                              </w:rPr>
                              <w:t>ה</w:t>
                            </w:r>
                            <w:r>
                              <w:rPr>
                                <w:rFonts w:cstheme="minorHAnsi" w:hint="cs"/>
                                <w:sz w:val="20"/>
                                <w:szCs w:val="20"/>
                                <w:rtl/>
                                <w:lang w:val="en-GB"/>
                              </w:rPr>
                              <w:t xml:space="preserve"> האמריקאית לרפואה של ארה"ב</w:t>
                            </w:r>
                            <w:r w:rsidRPr="000E3390">
                              <w:rPr>
                                <w:rFonts w:cstheme="minorHAnsi"/>
                                <w:sz w:val="20"/>
                                <w:szCs w:val="20"/>
                                <w:rtl/>
                                <w:lang w:val="en-GB"/>
                              </w:rPr>
                              <w:t xml:space="preserve"> (</w:t>
                            </w:r>
                            <w:r>
                              <w:rPr>
                                <w:rFonts w:cstheme="minorHAnsi" w:hint="cs"/>
                                <w:sz w:val="20"/>
                                <w:szCs w:val="20"/>
                                <w:rtl/>
                                <w:lang w:val="en-GB"/>
                              </w:rPr>
                              <w:t>מסגרת אדומה ותרגום לא במקור</w:t>
                            </w:r>
                            <w:r w:rsidRPr="000E3390">
                              <w:rPr>
                                <w:rFonts w:cstheme="minorHAnsi"/>
                                <w:sz w:val="20"/>
                                <w:szCs w:val="20"/>
                                <w:rtl/>
                                <w:lang w:val="en-GB"/>
                              </w:rPr>
                              <w:t>):</w:t>
                            </w:r>
                            <w:r w:rsidRPr="000E3390">
                              <w:rPr>
                                <w:rFonts w:cstheme="minorHAnsi"/>
                                <w:sz w:val="20"/>
                                <w:szCs w:val="20"/>
                                <w:rtl/>
                                <w:lang w:val="en-GB"/>
                              </w:rPr>
                              <w:br/>
                            </w:r>
                            <w:hyperlink r:id="rId17" w:history="1">
                              <w:r w:rsidRPr="00C22419">
                                <w:rPr>
                                  <w:rStyle w:val="Hyperlink"/>
                                  <w:sz w:val="20"/>
                                  <w:szCs w:val="20"/>
                                </w:rPr>
                                <w:t>https://www.clinicaltrials.gov/ct2/show/NCT04368728</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BA491" id="_x0000_s1029" type="#_x0000_t202" style="position:absolute;left:0;text-align:left;margin-left:236.65pt;margin-top:7.45pt;width:289.85pt;height:110.6pt;flip:x;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" stroked="f">
                <v:textbox style="mso-fit-shape-to-text:t">
                  <w:txbxContent>
                    <w:p w14:paraId="39B348E0" w14:textId="0D98FB77" w:rsidR="000724FC" w:rsidRDefault="000724FC" w:rsidP="00CA609D">
                      <w:pPr>
                        <w:bidi/>
                        <w:jc w:val="center"/>
                        <w:rPr>
                          <w:sz w:val="20"/>
                          <w:szCs w:val="20"/>
                          <w:rtl/>
                        </w:rPr>
                      </w:pPr>
                      <w:r w:rsidRPr="000E3390">
                        <w:rPr>
                          <w:rFonts w:cstheme="minorHAnsi"/>
                          <w:sz w:val="20"/>
                          <w:szCs w:val="20"/>
                          <w:rtl/>
                          <w:lang w:val="en-GB"/>
                        </w:rPr>
                        <w:t xml:space="preserve">מקור, אתר </w:t>
                      </w:r>
                      <w:r>
                        <w:rPr>
                          <w:rFonts w:cstheme="minorHAnsi" w:hint="cs"/>
                          <w:sz w:val="20"/>
                          <w:szCs w:val="20"/>
                          <w:rtl/>
                          <w:lang w:val="en-GB"/>
                        </w:rPr>
                        <w:t>הספריי</w:t>
                      </w:r>
                      <w:r>
                        <w:rPr>
                          <w:rFonts w:cstheme="minorHAnsi" w:hint="eastAsia"/>
                          <w:sz w:val="20"/>
                          <w:szCs w:val="20"/>
                          <w:rtl/>
                          <w:lang w:val="en-GB"/>
                        </w:rPr>
                        <w:t>ה</w:t>
                      </w:r>
                      <w:r>
                        <w:rPr>
                          <w:rFonts w:cstheme="minorHAnsi" w:hint="cs"/>
                          <w:sz w:val="20"/>
                          <w:szCs w:val="20"/>
                          <w:rtl/>
                          <w:lang w:val="en-GB"/>
                        </w:rPr>
                        <w:t xml:space="preserve"> האמריקאית לרפואה של ארה"ב</w:t>
                      </w:r>
                      <w:r w:rsidRPr="000E3390">
                        <w:rPr>
                          <w:rFonts w:cstheme="minorHAnsi"/>
                          <w:sz w:val="20"/>
                          <w:szCs w:val="20"/>
                          <w:rtl/>
                          <w:lang w:val="en-GB"/>
                        </w:rPr>
                        <w:t xml:space="preserve"> (</w:t>
                      </w:r>
                      <w:r>
                        <w:rPr>
                          <w:rFonts w:cstheme="minorHAnsi" w:hint="cs"/>
                          <w:sz w:val="20"/>
                          <w:szCs w:val="20"/>
                          <w:rtl/>
                          <w:lang w:val="en-GB"/>
                        </w:rPr>
                        <w:t>מסגרת אדומה ותרגום לא במקור</w:t>
                      </w:r>
                      <w:r w:rsidRPr="000E3390">
                        <w:rPr>
                          <w:rFonts w:cstheme="minorHAnsi"/>
                          <w:sz w:val="20"/>
                          <w:szCs w:val="20"/>
                          <w:rtl/>
                          <w:lang w:val="en-GB"/>
                        </w:rPr>
                        <w:t>):</w:t>
                      </w:r>
                      <w:r w:rsidRPr="000E3390">
                        <w:rPr>
                          <w:rFonts w:cstheme="minorHAnsi"/>
                          <w:sz w:val="20"/>
                          <w:szCs w:val="20"/>
                          <w:rtl/>
                          <w:lang w:val="en-GB"/>
                        </w:rPr>
                        <w:br/>
                      </w:r>
                      <w:hyperlink r:id="rId18" w:history="1">
                        <w:r w:rsidRPr="00C22419">
                          <w:rPr>
                            <w:rStyle w:val="Hyperlink"/>
                            <w:sz w:val="20"/>
                            <w:szCs w:val="20"/>
                          </w:rPr>
                          <w:t>https://www.clinicaltrials.gov/ct2/show/NCT04368728</w:t>
                        </w:r>
                      </w:hyperlink>
                    </w:p>
                  </w:txbxContent>
                </v:textbox>
                <w10:wrap anchorx="margin"/>
              </v:shape>
            </w:pict>
          </mc:Fallback>
        </mc:AlternateContent>
      </w:r>
      <w:r w:rsidR="00CA0540" w:rsidRPr="00BC06E0">
        <w:rPr>
          <w:rFonts w:cstheme="minorHAnsi"/>
          <w:noProof/>
          <w:sz w:val="24"/>
          <w:szCs w:val="24"/>
          <w:rtl/>
          <w:lang w:val="en-GB"/>
        </w:rPr>
        <mc:AlternateContent>
          <mc:Choice Requires="wps">
            <w:drawing>
              <wp:anchor distT="45720" distB="45720" distL="114300" distR="114300" simplePos="0" relativeHeight="251673600" behindDoc="1" locked="0" layoutInCell="1" allowOverlap="1" wp14:anchorId="385D9177" wp14:editId="3494C95A">
                <wp:simplePos x="0" y="0"/>
                <wp:positionH relativeFrom="column">
                  <wp:posOffset>-341630</wp:posOffset>
                </wp:positionH>
                <wp:positionV relativeFrom="paragraph">
                  <wp:posOffset>102540</wp:posOffset>
                </wp:positionV>
                <wp:extent cx="3339548" cy="763325"/>
                <wp:effectExtent l="0" t="0" r="0" b="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39548" cy="763325"/>
                        </a:xfrm>
                        <a:prstGeom prst="rect">
                          <a:avLst/>
                        </a:prstGeom>
                        <a:solidFill>
                          <a:srgbClr val="FFFFFF"/>
                        </a:solidFill>
                        <a:ln w="9525">
                          <a:noFill/>
                          <a:miter lim="800000"/>
                          <a:headEnd/>
                          <a:tailEnd/>
                        </a:ln>
                      </wps:spPr>
                      <wps:txbx>
                        <w:txbxContent>
                          <w:p w14:paraId="04A4D428" w14:textId="5A6E4140" w:rsidR="000724FC" w:rsidRPr="00CA0540" w:rsidRDefault="000724FC" w:rsidP="00CA0540">
                            <w:pPr>
                              <w:bidi/>
                              <w:jc w:val="center"/>
                              <w:rPr>
                                <w:sz w:val="20"/>
                                <w:szCs w:val="20"/>
                                <w:rtl/>
                              </w:rPr>
                            </w:pPr>
                            <w:r w:rsidRPr="00CA0540">
                              <w:rPr>
                                <w:rFonts w:cstheme="minorHAnsi"/>
                                <w:sz w:val="20"/>
                                <w:szCs w:val="20"/>
                                <w:rtl/>
                                <w:lang w:val="en-GB"/>
                              </w:rPr>
                              <w:t>מקור, אתר ה-</w:t>
                            </w:r>
                            <w:r w:rsidRPr="00CA0540">
                              <w:rPr>
                                <w:rFonts w:cstheme="minorHAnsi"/>
                                <w:sz w:val="20"/>
                                <w:szCs w:val="20"/>
                                <w:lang w:val="en-GB"/>
                              </w:rPr>
                              <w:t>FDA</w:t>
                            </w:r>
                            <w:r w:rsidRPr="00CA0540">
                              <w:rPr>
                                <w:rFonts w:cstheme="minorHAnsi"/>
                                <w:sz w:val="20"/>
                                <w:szCs w:val="20"/>
                                <w:rtl/>
                                <w:lang w:val="en-GB"/>
                              </w:rPr>
                              <w:t xml:space="preserve"> האמריקאי (קווים אדומים לא במקור):</w:t>
                            </w:r>
                            <w:r w:rsidRPr="00CA0540">
                              <w:rPr>
                                <w:rFonts w:cstheme="minorHAnsi"/>
                                <w:sz w:val="20"/>
                                <w:szCs w:val="20"/>
                                <w:rtl/>
                                <w:lang w:val="en-GB"/>
                              </w:rPr>
                              <w:br/>
                            </w:r>
                            <w:hyperlink r:id="rId19" w:history="1">
                              <w:r w:rsidRPr="00CA0540">
                                <w:rPr>
                                  <w:rStyle w:val="Hyperlink"/>
                                  <w:sz w:val="20"/>
                                  <w:szCs w:val="20"/>
                                </w:rPr>
                                <w:t>https://www.fda.gov/emergency-preparedness-and-response/coronavirus-disease-2019-covid-19/pfizer-biontech-covid-19-vaccine</w:t>
                              </w:r>
                            </w:hyperlink>
                          </w:p>
                          <w:p w14:paraId="789B83A1" w14:textId="52CA1B0D" w:rsidR="000724FC" w:rsidRPr="00CA0540" w:rsidRDefault="000724FC" w:rsidP="00CA0540">
                            <w:pPr>
                              <w:bidi/>
                              <w:jc w:val="center"/>
                              <w:rPr>
                                <w:sz w:val="20"/>
                                <w:szCs w:val="20"/>
                              </w:rPr>
                            </w:pPr>
                            <w:r w:rsidRPr="00CA0540">
                              <w:rPr>
                                <w:rFonts w:hint="cs"/>
                                <w:sz w:val="20"/>
                                <w:szCs w:val="20"/>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9177" id="_x0000_s1030" type="#_x0000_t202" style="position:absolute;left:0;text-align:left;margin-left:-26.9pt;margin-top:8.05pt;width:262.95pt;height:60.1pt;flip:x;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" stroked="f">
                <v:textbox>
                  <w:txbxContent>
                    <w:p w14:paraId="04A4D428" w14:textId="5A6E4140" w:rsidR="000724FC" w:rsidRPr="00CA0540" w:rsidRDefault="000724FC" w:rsidP="00CA0540">
                      <w:pPr>
                        <w:bidi/>
                        <w:jc w:val="center"/>
                        <w:rPr>
                          <w:sz w:val="20"/>
                          <w:szCs w:val="20"/>
                          <w:rtl/>
                        </w:rPr>
                      </w:pPr>
                      <w:r w:rsidRPr="00CA0540">
                        <w:rPr>
                          <w:rFonts w:cstheme="minorHAnsi"/>
                          <w:sz w:val="20"/>
                          <w:szCs w:val="20"/>
                          <w:rtl/>
                          <w:lang w:val="en-GB"/>
                        </w:rPr>
                        <w:t>מקור, אתר ה-</w:t>
                      </w:r>
                      <w:r w:rsidRPr="00CA0540">
                        <w:rPr>
                          <w:rFonts w:cstheme="minorHAnsi"/>
                          <w:sz w:val="20"/>
                          <w:szCs w:val="20"/>
                          <w:lang w:val="en-GB"/>
                        </w:rPr>
                        <w:t>FDA</w:t>
                      </w:r>
                      <w:r w:rsidRPr="00CA0540">
                        <w:rPr>
                          <w:rFonts w:cstheme="minorHAnsi"/>
                          <w:sz w:val="20"/>
                          <w:szCs w:val="20"/>
                          <w:rtl/>
                          <w:lang w:val="en-GB"/>
                        </w:rPr>
                        <w:t xml:space="preserve"> האמריקאי (קווים אדומים לא במקור):</w:t>
                      </w:r>
                      <w:r w:rsidRPr="00CA0540">
                        <w:rPr>
                          <w:rFonts w:cstheme="minorHAnsi"/>
                          <w:sz w:val="20"/>
                          <w:szCs w:val="20"/>
                          <w:rtl/>
                          <w:lang w:val="en-GB"/>
                        </w:rPr>
                        <w:br/>
                      </w:r>
                      <w:hyperlink r:id="rId20" w:history="1">
                        <w:r w:rsidRPr="00CA0540">
                          <w:rPr>
                            <w:rStyle w:val="Hyperlink"/>
                            <w:sz w:val="20"/>
                            <w:szCs w:val="20"/>
                          </w:rPr>
                          <w:t>https://www.fda.gov/emergency-preparedness-and-response/coronavirus-disease-2019-covid-19/pfizer-biontech-covid-19-vaccine</w:t>
                        </w:r>
                      </w:hyperlink>
                    </w:p>
                    <w:p w14:paraId="789B83A1" w14:textId="52CA1B0D" w:rsidR="000724FC" w:rsidRPr="00CA0540" w:rsidRDefault="000724FC" w:rsidP="00CA0540">
                      <w:pPr>
                        <w:bidi/>
                        <w:jc w:val="center"/>
                        <w:rPr>
                          <w:sz w:val="20"/>
                          <w:szCs w:val="20"/>
                        </w:rPr>
                      </w:pPr>
                      <w:r w:rsidRPr="00CA0540">
                        <w:rPr>
                          <w:rFonts w:hint="cs"/>
                          <w:sz w:val="20"/>
                          <w:szCs w:val="20"/>
                          <w:rtl/>
                        </w:rPr>
                        <w:t>\</w:t>
                      </w:r>
                    </w:p>
                  </w:txbxContent>
                </v:textbox>
              </v:shape>
            </w:pict>
          </mc:Fallback>
        </mc:AlternateContent>
      </w:r>
    </w:p>
    <w:p w14:paraId="5622AD5A" w14:textId="6F7A5F94" w:rsidR="000417FC" w:rsidRDefault="000417FC" w:rsidP="000417FC">
      <w:pPr>
        <w:bidi/>
        <w:jc w:val="center"/>
        <w:rPr>
          <w:rFonts w:cstheme="minorHAnsi"/>
          <w:sz w:val="24"/>
          <w:szCs w:val="24"/>
          <w:rtl/>
          <w:lang w:val="en-GB"/>
        </w:rPr>
      </w:pPr>
    </w:p>
    <w:p w14:paraId="44B1B085" w14:textId="77777777" w:rsidR="004344D9" w:rsidRPr="00BC06E0" w:rsidRDefault="004344D9" w:rsidP="004344D9">
      <w:pPr>
        <w:bidi/>
        <w:jc w:val="center"/>
        <w:rPr>
          <w:rFonts w:cstheme="minorHAnsi"/>
          <w:sz w:val="24"/>
          <w:szCs w:val="24"/>
          <w:rtl/>
          <w:lang w:val="en-GB"/>
        </w:rPr>
      </w:pPr>
    </w:p>
    <w:p w14:paraId="6B321537" w14:textId="62EEEF9F" w:rsidR="00E04BC1" w:rsidRPr="00BC06E0" w:rsidRDefault="00AE7A71" w:rsidP="00B052D8">
      <w:pPr>
        <w:pStyle w:val="a3"/>
        <w:numPr>
          <w:ilvl w:val="0"/>
          <w:numId w:val="14"/>
        </w:numPr>
        <w:bidi/>
        <w:jc w:val="both"/>
        <w:rPr>
          <w:rFonts w:cstheme="minorHAnsi"/>
          <w:b/>
          <w:bCs/>
          <w:sz w:val="28"/>
          <w:szCs w:val="28"/>
        </w:rPr>
      </w:pPr>
      <w:r>
        <w:rPr>
          <w:rFonts w:cstheme="minorHAnsi" w:hint="cs"/>
          <w:b/>
          <w:bCs/>
          <w:sz w:val="28"/>
          <w:szCs w:val="28"/>
          <w:rtl/>
          <w:lang w:val="en-GB"/>
        </w:rPr>
        <w:lastRenderedPageBreak/>
        <w:t>'</w:t>
      </w:r>
      <w:r w:rsidR="000F2B1C">
        <w:rPr>
          <w:rFonts w:cstheme="minorHAnsi"/>
          <w:b/>
          <w:bCs/>
          <w:sz w:val="28"/>
          <w:szCs w:val="28"/>
          <w:rtl/>
          <w:lang w:val="en-GB"/>
        </w:rPr>
        <w:t>היתר שימוש חירום</w:t>
      </w:r>
      <w:r>
        <w:rPr>
          <w:rFonts w:cstheme="minorHAnsi" w:hint="cs"/>
          <w:b/>
          <w:bCs/>
          <w:sz w:val="28"/>
          <w:szCs w:val="28"/>
          <w:rtl/>
          <w:lang w:val="en-GB"/>
        </w:rPr>
        <w:t>'</w:t>
      </w:r>
      <w:r w:rsidR="00E04BC1" w:rsidRPr="00BC06E0">
        <w:rPr>
          <w:rFonts w:cstheme="minorHAnsi"/>
          <w:b/>
          <w:bCs/>
          <w:sz w:val="28"/>
          <w:szCs w:val="28"/>
          <w:rtl/>
          <w:lang w:val="en-GB"/>
        </w:rPr>
        <w:t xml:space="preserve"> מאפשר שימוש בתכשיר </w:t>
      </w:r>
      <w:r w:rsidR="00E04BC1" w:rsidRPr="00BC06E0">
        <w:rPr>
          <w:rFonts w:cstheme="minorHAnsi"/>
          <w:b/>
          <w:bCs/>
          <w:sz w:val="28"/>
          <w:szCs w:val="28"/>
          <w:u w:val="single"/>
          <w:rtl/>
          <w:lang w:val="en-GB"/>
        </w:rPr>
        <w:t>לפני</w:t>
      </w:r>
      <w:r w:rsidR="00E04BC1" w:rsidRPr="00BC06E0">
        <w:rPr>
          <w:rFonts w:cstheme="minorHAnsi"/>
          <w:b/>
          <w:bCs/>
          <w:sz w:val="28"/>
          <w:szCs w:val="28"/>
          <w:rtl/>
          <w:lang w:val="en-GB"/>
        </w:rPr>
        <w:t xml:space="preserve"> סיום ניסויים קליניים קריטיים.</w:t>
      </w:r>
    </w:p>
    <w:p w14:paraId="2A726A3D" w14:textId="70C62774" w:rsidR="00293809" w:rsidRPr="00BC06E0" w:rsidRDefault="00293809" w:rsidP="00293809">
      <w:pPr>
        <w:bidi/>
        <w:jc w:val="both"/>
        <w:rPr>
          <w:rFonts w:cstheme="minorHAnsi"/>
          <w:b/>
          <w:bCs/>
          <w:sz w:val="24"/>
          <w:szCs w:val="24"/>
          <w:rtl/>
          <w:lang w:val="en-GB"/>
        </w:rPr>
      </w:pPr>
      <w:r w:rsidRPr="00BC06E0">
        <w:rPr>
          <w:rFonts w:cstheme="minorHAnsi"/>
          <w:sz w:val="24"/>
          <w:szCs w:val="24"/>
          <w:rtl/>
          <w:lang w:val="en-GB"/>
        </w:rPr>
        <w:t xml:space="preserve">כעת נבין </w:t>
      </w:r>
      <w:r w:rsidR="003B0274" w:rsidRPr="00BC06E0">
        <w:rPr>
          <w:rFonts w:cstheme="minorHAnsi"/>
          <w:sz w:val="24"/>
          <w:szCs w:val="24"/>
          <w:rtl/>
          <w:lang w:val="en-GB"/>
        </w:rPr>
        <w:t xml:space="preserve">מדוע </w:t>
      </w:r>
      <w:r w:rsidR="00AE7A71">
        <w:rPr>
          <w:rFonts w:cstheme="minorHAnsi" w:hint="cs"/>
          <w:sz w:val="24"/>
          <w:szCs w:val="24"/>
          <w:rtl/>
          <w:lang w:val="en-GB"/>
        </w:rPr>
        <w:t>היתר שימוש</w:t>
      </w:r>
      <w:r w:rsidR="003B0274" w:rsidRPr="00BC06E0">
        <w:rPr>
          <w:rFonts w:cstheme="minorHAnsi"/>
          <w:sz w:val="24"/>
          <w:szCs w:val="24"/>
          <w:rtl/>
          <w:lang w:val="en-GB"/>
        </w:rPr>
        <w:t xml:space="preserve"> חירום לחיסוני קורונה </w:t>
      </w:r>
      <w:r w:rsidR="001836C5" w:rsidRPr="00BC06E0">
        <w:rPr>
          <w:rFonts w:cstheme="minorHAnsi"/>
          <w:sz w:val="24"/>
          <w:szCs w:val="24"/>
          <w:rtl/>
          <w:lang w:val="en-GB"/>
        </w:rPr>
        <w:t>גורם למדענים רבים לבקר את ההליך</w:t>
      </w:r>
      <w:r w:rsidRPr="00BC06E0">
        <w:rPr>
          <w:rFonts w:cstheme="minorHAnsi"/>
          <w:b/>
          <w:bCs/>
          <w:sz w:val="24"/>
          <w:szCs w:val="24"/>
          <w:rtl/>
          <w:lang w:val="en-GB"/>
        </w:rPr>
        <w:t>.</w:t>
      </w:r>
    </w:p>
    <w:p w14:paraId="496D9878" w14:textId="77777777" w:rsidR="00293809" w:rsidRPr="00BC06E0" w:rsidRDefault="000417FC" w:rsidP="00293809">
      <w:pPr>
        <w:bidi/>
        <w:jc w:val="both"/>
        <w:rPr>
          <w:rFonts w:cstheme="minorHAnsi"/>
          <w:sz w:val="24"/>
          <w:szCs w:val="24"/>
          <w:rtl/>
          <w:lang w:val="en-GB"/>
        </w:rPr>
      </w:pPr>
      <w:r w:rsidRPr="00BC06E0">
        <w:rPr>
          <w:rFonts w:cstheme="minorHAnsi"/>
          <w:sz w:val="24"/>
          <w:szCs w:val="24"/>
          <w:rtl/>
          <w:lang w:val="en-GB"/>
        </w:rPr>
        <w:t xml:space="preserve">כמה זמן </w:t>
      </w:r>
      <w:r w:rsidR="00E850C2" w:rsidRPr="00BC06E0">
        <w:rPr>
          <w:rFonts w:cstheme="minorHAnsi"/>
          <w:sz w:val="24"/>
          <w:szCs w:val="24"/>
          <w:rtl/>
          <w:lang w:val="en-GB"/>
        </w:rPr>
        <w:t>בדקה חברת פייזר</w:t>
      </w:r>
      <w:r w:rsidRPr="00BC06E0">
        <w:rPr>
          <w:rFonts w:cstheme="minorHAnsi"/>
          <w:sz w:val="24"/>
          <w:szCs w:val="24"/>
          <w:rtl/>
          <w:lang w:val="en-GB"/>
        </w:rPr>
        <w:t xml:space="preserve"> את החיסונים</w:t>
      </w:r>
      <w:r w:rsidR="00E850C2" w:rsidRPr="00BC06E0">
        <w:rPr>
          <w:rFonts w:cstheme="minorHAnsi"/>
          <w:sz w:val="24"/>
          <w:szCs w:val="24"/>
          <w:rtl/>
          <w:lang w:val="en-GB"/>
        </w:rPr>
        <w:t xml:space="preserve"> על בני אדם באופן מבוקר</w:t>
      </w:r>
      <w:r w:rsidRPr="00BC06E0">
        <w:rPr>
          <w:rFonts w:cstheme="minorHAnsi"/>
          <w:sz w:val="24"/>
          <w:szCs w:val="24"/>
          <w:rtl/>
          <w:lang w:val="en-GB"/>
        </w:rPr>
        <w:t xml:space="preserve">? </w:t>
      </w:r>
      <w:r w:rsidR="003B0274" w:rsidRPr="00BC06E0">
        <w:rPr>
          <w:rFonts w:cstheme="minorHAnsi"/>
          <w:sz w:val="24"/>
          <w:szCs w:val="24"/>
          <w:rtl/>
          <w:lang w:val="en-GB"/>
        </w:rPr>
        <w:t>3 חודשים, כחודשיים לאחר המנה השנייה</w:t>
      </w:r>
      <w:r w:rsidRPr="00BC06E0">
        <w:rPr>
          <w:rFonts w:cstheme="minorHAnsi"/>
          <w:sz w:val="24"/>
          <w:szCs w:val="24"/>
          <w:rtl/>
          <w:lang w:val="en-GB"/>
        </w:rPr>
        <w:t>.</w:t>
      </w:r>
    </w:p>
    <w:p w14:paraId="308FA9C8" w14:textId="0BD78582" w:rsidR="000417FC" w:rsidRPr="00BC06E0" w:rsidRDefault="000417FC" w:rsidP="00293809">
      <w:pPr>
        <w:bidi/>
        <w:jc w:val="both"/>
        <w:rPr>
          <w:rFonts w:cstheme="minorHAnsi"/>
          <w:sz w:val="28"/>
          <w:szCs w:val="28"/>
        </w:rPr>
      </w:pPr>
      <w:r w:rsidRPr="00BC06E0">
        <w:rPr>
          <w:rFonts w:cstheme="minorHAnsi"/>
          <w:sz w:val="24"/>
          <w:szCs w:val="24"/>
          <w:rtl/>
          <w:lang w:val="en-GB"/>
        </w:rPr>
        <w:t xml:space="preserve">יוצא </w:t>
      </w:r>
      <w:r w:rsidRPr="00BC06E0">
        <w:rPr>
          <w:rFonts w:cstheme="minorHAnsi"/>
          <w:b/>
          <w:bCs/>
          <w:sz w:val="24"/>
          <w:szCs w:val="24"/>
          <w:rtl/>
          <w:lang w:val="en-GB"/>
        </w:rPr>
        <w:t>שבהגדרה</w:t>
      </w:r>
      <w:r w:rsidRPr="00BC06E0">
        <w:rPr>
          <w:rFonts w:cstheme="minorHAnsi"/>
          <w:sz w:val="24"/>
          <w:szCs w:val="24"/>
          <w:rtl/>
          <w:lang w:val="en-GB"/>
        </w:rPr>
        <w:t xml:space="preserve"> </w:t>
      </w:r>
      <w:r w:rsidRPr="00BC06E0">
        <w:rPr>
          <w:rFonts w:cstheme="minorHAnsi"/>
          <w:b/>
          <w:bCs/>
          <w:sz w:val="24"/>
          <w:szCs w:val="24"/>
          <w:u w:val="single"/>
          <w:rtl/>
          <w:lang w:val="en-GB"/>
        </w:rPr>
        <w:t>לא בדקו ולא שללו סיכונים לטווח ארוך</w:t>
      </w:r>
      <w:r w:rsidRPr="00BC06E0">
        <w:rPr>
          <w:rFonts w:cstheme="minorHAnsi"/>
          <w:sz w:val="24"/>
          <w:szCs w:val="24"/>
          <w:rtl/>
          <w:lang w:val="en-GB"/>
        </w:rPr>
        <w:t xml:space="preserve"> וכפי שכתבו בנושא הזה כבר ב-23.11.2020 למניין שלהם במגזין המדעי היוקרתי "</w:t>
      </w:r>
      <w:proofErr w:type="spellStart"/>
      <w:r w:rsidRPr="00BC06E0">
        <w:rPr>
          <w:rFonts w:cstheme="minorHAnsi"/>
          <w:sz w:val="24"/>
          <w:szCs w:val="24"/>
          <w:rtl/>
          <w:lang w:val="en-GB"/>
        </w:rPr>
        <w:t>נייצ'ר</w:t>
      </w:r>
      <w:proofErr w:type="spellEnd"/>
      <w:r w:rsidRPr="00BC06E0">
        <w:rPr>
          <w:rFonts w:cstheme="minorHAnsi"/>
          <w:sz w:val="24"/>
          <w:szCs w:val="24"/>
          <w:rtl/>
          <w:lang w:val="en-GB"/>
        </w:rPr>
        <w:t>" (</w:t>
      </w:r>
      <w:r w:rsidRPr="00BC06E0">
        <w:rPr>
          <w:rFonts w:cstheme="minorHAnsi"/>
          <w:sz w:val="24"/>
          <w:szCs w:val="24"/>
        </w:rPr>
        <w:t>Nature</w:t>
      </w:r>
      <w:r w:rsidRPr="00BC06E0">
        <w:rPr>
          <w:rFonts w:cstheme="minorHAnsi"/>
          <w:sz w:val="24"/>
          <w:szCs w:val="24"/>
          <w:rtl/>
          <w:lang w:val="en-GB"/>
        </w:rPr>
        <w:t>) ש-</w:t>
      </w:r>
      <w:r w:rsidRPr="00BC06E0">
        <w:rPr>
          <w:rFonts w:cstheme="minorHAnsi"/>
          <w:b/>
          <w:bCs/>
          <w:sz w:val="24"/>
          <w:szCs w:val="24"/>
          <w:rtl/>
          <w:lang w:val="en-GB"/>
        </w:rPr>
        <w:t>"</w:t>
      </w:r>
      <w:r w:rsidR="000F2B1C">
        <w:rPr>
          <w:rFonts w:cstheme="minorHAnsi"/>
          <w:b/>
          <w:bCs/>
          <w:sz w:val="24"/>
          <w:szCs w:val="24"/>
          <w:rtl/>
          <w:lang w:val="en-GB"/>
        </w:rPr>
        <w:t>היתר שימוש חירום</w:t>
      </w:r>
      <w:r w:rsidRPr="00BC06E0">
        <w:rPr>
          <w:rFonts w:cstheme="minorHAnsi"/>
          <w:b/>
          <w:bCs/>
          <w:sz w:val="24"/>
          <w:szCs w:val="24"/>
          <w:rtl/>
          <w:lang w:val="en-GB"/>
        </w:rPr>
        <w:t>"</w:t>
      </w:r>
      <w:r w:rsidRPr="00BC06E0">
        <w:rPr>
          <w:rFonts w:cstheme="minorHAnsi"/>
          <w:sz w:val="24"/>
          <w:szCs w:val="24"/>
          <w:rtl/>
          <w:lang w:val="en-GB"/>
        </w:rPr>
        <w:t>, בניגוד ל</w:t>
      </w:r>
      <w:r w:rsidRPr="00BC06E0">
        <w:rPr>
          <w:rFonts w:cstheme="minorHAnsi"/>
          <w:b/>
          <w:bCs/>
          <w:sz w:val="24"/>
          <w:szCs w:val="24"/>
          <w:rtl/>
          <w:lang w:val="en-GB"/>
        </w:rPr>
        <w:t>-"אישור</w:t>
      </w:r>
      <w:r w:rsidR="003270A1" w:rsidRPr="00BC06E0">
        <w:rPr>
          <w:rFonts w:cstheme="minorHAnsi"/>
          <w:b/>
          <w:bCs/>
          <w:sz w:val="24"/>
          <w:szCs w:val="24"/>
          <w:rtl/>
          <w:lang w:val="en-GB"/>
        </w:rPr>
        <w:t xml:space="preserve"> </w:t>
      </w:r>
      <w:r w:rsidR="00D76685" w:rsidRPr="00BC06E0">
        <w:rPr>
          <w:rFonts w:cstheme="minorHAnsi"/>
          <w:b/>
          <w:bCs/>
          <w:sz w:val="24"/>
          <w:szCs w:val="24"/>
          <w:rtl/>
          <w:lang w:val="en-GB"/>
        </w:rPr>
        <w:t>חיסון</w:t>
      </w:r>
      <w:r w:rsidRPr="00BC06E0">
        <w:rPr>
          <w:rFonts w:cstheme="minorHAnsi"/>
          <w:b/>
          <w:bCs/>
          <w:sz w:val="24"/>
          <w:szCs w:val="24"/>
          <w:rtl/>
          <w:lang w:val="en-GB"/>
        </w:rPr>
        <w:t>"</w:t>
      </w:r>
      <w:r w:rsidRPr="00BC06E0">
        <w:rPr>
          <w:rFonts w:cstheme="minorHAnsi"/>
          <w:sz w:val="24"/>
          <w:szCs w:val="24"/>
          <w:rtl/>
          <w:lang w:val="en-GB"/>
        </w:rPr>
        <w:t xml:space="preserve"> </w:t>
      </w:r>
      <w:r w:rsidRPr="00BC06E0">
        <w:rPr>
          <w:rFonts w:cstheme="minorHAnsi"/>
          <w:b/>
          <w:bCs/>
          <w:sz w:val="24"/>
          <w:szCs w:val="24"/>
          <w:rtl/>
          <w:lang w:val="en-GB"/>
        </w:rPr>
        <w:t>גורם לאי נוחות רצינית מאד בקרב מדענים רבים מכיוון שהשפעות לטווח ארוך כלל לא נבדקו</w:t>
      </w:r>
      <w:r w:rsidR="00565B75" w:rsidRPr="00BC06E0">
        <w:rPr>
          <w:rFonts w:cstheme="minorHAnsi"/>
          <w:b/>
          <w:bCs/>
          <w:sz w:val="24"/>
          <w:szCs w:val="24"/>
          <w:rtl/>
          <w:lang w:val="en-GB"/>
        </w:rPr>
        <w:t xml:space="preserve">. </w:t>
      </w:r>
      <w:r w:rsidRPr="00BC06E0">
        <w:rPr>
          <w:rFonts w:cstheme="minorHAnsi"/>
          <w:b/>
          <w:bCs/>
          <w:sz w:val="24"/>
          <w:szCs w:val="24"/>
          <w:rtl/>
          <w:lang w:val="en-GB"/>
        </w:rPr>
        <w:t xml:space="preserve">גם היעילות של </w:t>
      </w:r>
      <w:proofErr w:type="spellStart"/>
      <w:r w:rsidR="00D76685" w:rsidRPr="00BC06E0">
        <w:rPr>
          <w:rFonts w:cstheme="minorHAnsi"/>
          <w:b/>
          <w:bCs/>
          <w:sz w:val="24"/>
          <w:szCs w:val="24"/>
          <w:rtl/>
          <w:lang w:val="en-GB"/>
        </w:rPr>
        <w:t>ה’חיסון</w:t>
      </w:r>
      <w:proofErr w:type="spellEnd"/>
      <w:r w:rsidR="00D76685" w:rsidRPr="00BC06E0">
        <w:rPr>
          <w:rFonts w:cstheme="minorHAnsi"/>
          <w:b/>
          <w:bCs/>
          <w:sz w:val="24"/>
          <w:szCs w:val="24"/>
          <w:rtl/>
          <w:lang w:val="en-GB"/>
        </w:rPr>
        <w:t>’</w:t>
      </w:r>
      <w:r w:rsidRPr="00BC06E0">
        <w:rPr>
          <w:rFonts w:cstheme="minorHAnsi"/>
          <w:b/>
          <w:bCs/>
          <w:sz w:val="24"/>
          <w:szCs w:val="24"/>
          <w:rtl/>
          <w:lang w:val="en-GB"/>
        </w:rPr>
        <w:t xml:space="preserve"> מוטלת בספק ולא נבדקה כראוי</w:t>
      </w:r>
      <w:r w:rsidR="003270A1" w:rsidRPr="00BC06E0">
        <w:rPr>
          <w:rFonts w:cstheme="minorHAnsi"/>
          <w:b/>
          <w:bCs/>
          <w:sz w:val="24"/>
          <w:szCs w:val="24"/>
          <w:rtl/>
          <w:lang w:val="en-GB"/>
        </w:rPr>
        <w:t xml:space="preserve"> </w:t>
      </w:r>
      <w:r w:rsidR="000743AE" w:rsidRPr="00BC06E0">
        <w:rPr>
          <w:rFonts w:cstheme="minorHAnsi"/>
          <w:b/>
          <w:bCs/>
          <w:sz w:val="24"/>
          <w:szCs w:val="24"/>
          <w:rtl/>
          <w:lang w:val="en-GB"/>
        </w:rPr>
        <w:t xml:space="preserve">ולא הראתה הפחתה באשפוזים או מוות </w:t>
      </w:r>
      <w:r w:rsidR="003270A1" w:rsidRPr="00BC06E0">
        <w:rPr>
          <w:rFonts w:cstheme="minorHAnsi"/>
          <w:sz w:val="24"/>
          <w:szCs w:val="24"/>
          <w:rtl/>
          <w:lang w:val="en-GB"/>
        </w:rPr>
        <w:t>(וראה עוד בנושא זה בהמשך)</w:t>
      </w:r>
      <w:r w:rsidRPr="00BC06E0">
        <w:rPr>
          <w:rFonts w:cstheme="minorHAnsi"/>
          <w:b/>
          <w:bCs/>
          <w:sz w:val="24"/>
          <w:szCs w:val="24"/>
          <w:rtl/>
          <w:lang w:val="en-GB"/>
        </w:rPr>
        <w:t xml:space="preserve">. </w:t>
      </w:r>
    </w:p>
    <w:p w14:paraId="166D6F36" w14:textId="29822635" w:rsidR="00AB0C1C" w:rsidRPr="00BC06E0" w:rsidRDefault="000F2B1C" w:rsidP="000743AE">
      <w:pPr>
        <w:bidi/>
        <w:jc w:val="center"/>
        <w:rPr>
          <w:rFonts w:cstheme="minorHAnsi"/>
          <w:b/>
          <w:bCs/>
          <w:sz w:val="24"/>
          <w:szCs w:val="24"/>
          <w:rtl/>
          <w:lang w:val="en-GB"/>
        </w:rPr>
      </w:pPr>
      <w:r w:rsidRPr="00BC06E0">
        <w:rPr>
          <w:rFonts w:cstheme="minorHAnsi"/>
          <w:noProof/>
          <w:sz w:val="24"/>
          <w:szCs w:val="24"/>
          <w:lang w:val="en-GB"/>
        </w:rPr>
        <w:drawing>
          <wp:anchor distT="0" distB="0" distL="114300" distR="114300" simplePos="0" relativeHeight="251666432" behindDoc="1" locked="0" layoutInCell="1" allowOverlap="1" wp14:anchorId="6AB61303" wp14:editId="01C77A52">
            <wp:simplePos x="0" y="0"/>
            <wp:positionH relativeFrom="margin">
              <wp:posOffset>201930</wp:posOffset>
            </wp:positionH>
            <wp:positionV relativeFrom="paragraph">
              <wp:posOffset>921055</wp:posOffset>
            </wp:positionV>
            <wp:extent cx="5999835" cy="2795403"/>
            <wp:effectExtent l="57150" t="76200" r="58420" b="8128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r="351"/>
                    <a:stretch/>
                  </pic:blipFill>
                  <pic:spPr bwMode="auto">
                    <a:xfrm>
                      <a:off x="0" y="0"/>
                      <a:ext cx="5999835" cy="2795403"/>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C1C" w:rsidRPr="00BC06E0">
        <w:rPr>
          <w:rFonts w:cstheme="minorHAnsi"/>
          <w:sz w:val="24"/>
          <w:szCs w:val="24"/>
          <w:rtl/>
          <w:lang w:val="en-GB"/>
        </w:rPr>
        <w:t>תרגום</w:t>
      </w:r>
      <w:r w:rsidR="00F173C0" w:rsidRPr="00BC06E0">
        <w:rPr>
          <w:rFonts w:cstheme="minorHAnsi"/>
          <w:sz w:val="24"/>
          <w:szCs w:val="24"/>
          <w:rtl/>
          <w:lang w:val="en-GB"/>
        </w:rPr>
        <w:t xml:space="preserve"> </w:t>
      </w:r>
      <w:r w:rsidR="000743AE" w:rsidRPr="00BC06E0">
        <w:rPr>
          <w:rFonts w:cstheme="minorHAnsi"/>
          <w:sz w:val="24"/>
          <w:szCs w:val="24"/>
          <w:rtl/>
          <w:lang w:val="en-GB"/>
        </w:rPr>
        <w:t>(הכתבה בעמוד הבא)</w:t>
      </w:r>
      <w:r w:rsidR="000417FC" w:rsidRPr="00BC06E0">
        <w:rPr>
          <w:rFonts w:cstheme="minorHAnsi"/>
          <w:sz w:val="24"/>
          <w:szCs w:val="24"/>
          <w:rtl/>
          <w:lang w:val="en-GB"/>
        </w:rPr>
        <w:t>:</w:t>
      </w:r>
      <w:r w:rsidR="000743AE" w:rsidRPr="00BC06E0">
        <w:rPr>
          <w:rFonts w:cstheme="minorHAnsi"/>
          <w:sz w:val="24"/>
          <w:szCs w:val="24"/>
          <w:rtl/>
          <w:lang w:val="en-GB"/>
        </w:rPr>
        <w:br/>
        <w:t>בכותרת:</w:t>
      </w:r>
      <w:r w:rsidR="00382FF4" w:rsidRPr="00BC06E0">
        <w:rPr>
          <w:rFonts w:cstheme="minorHAnsi"/>
          <w:sz w:val="24"/>
          <w:szCs w:val="24"/>
          <w:rtl/>
          <w:lang w:val="en-GB"/>
        </w:rPr>
        <w:t xml:space="preserve"> </w:t>
      </w:r>
      <w:r w:rsidR="000417FC" w:rsidRPr="00BC06E0">
        <w:rPr>
          <w:rFonts w:cstheme="minorHAnsi"/>
          <w:sz w:val="32"/>
          <w:szCs w:val="32"/>
          <w:rtl/>
          <w:lang w:val="en-GB"/>
        </w:rPr>
        <w:t xml:space="preserve"> </w:t>
      </w:r>
      <w:r w:rsidR="000417FC" w:rsidRPr="00BC06E0">
        <w:rPr>
          <w:rFonts w:cstheme="minorHAnsi"/>
          <w:b/>
          <w:bCs/>
          <w:sz w:val="32"/>
          <w:szCs w:val="32"/>
          <w:rtl/>
          <w:lang w:val="en-GB"/>
        </w:rPr>
        <w:t>"מדוע אישור חירום לחיסוני קורונה מייצרים דילמה למדענים"</w:t>
      </w:r>
      <w:r w:rsidR="000417FC" w:rsidRPr="00BC06E0">
        <w:rPr>
          <w:rFonts w:cstheme="minorHAnsi"/>
          <w:b/>
          <w:bCs/>
          <w:sz w:val="24"/>
          <w:szCs w:val="24"/>
          <w:rtl/>
          <w:lang w:val="en-GB"/>
        </w:rPr>
        <w:br/>
      </w:r>
      <w:r w:rsidR="000417FC" w:rsidRPr="00BC06E0">
        <w:rPr>
          <w:rFonts w:cstheme="minorHAnsi"/>
          <w:sz w:val="24"/>
          <w:szCs w:val="24"/>
          <w:rtl/>
          <w:lang w:val="en-GB"/>
        </w:rPr>
        <w:t>מתחת לכותרת:</w:t>
      </w:r>
      <w:r w:rsidR="000417FC" w:rsidRPr="00BC06E0">
        <w:rPr>
          <w:rFonts w:cstheme="minorHAnsi"/>
          <w:b/>
          <w:bCs/>
          <w:sz w:val="24"/>
          <w:szCs w:val="24"/>
          <w:rtl/>
          <w:lang w:val="en-GB"/>
        </w:rPr>
        <w:t xml:space="preserve"> ישנה האצה של חיסונים לפני סיום ניסויים קליניים, אבל מדענים אומרים שזה עלול לסבך מאמצי לימוד אודות השפעות לטווח ארוך.</w:t>
      </w:r>
    </w:p>
    <w:p w14:paraId="3A314DDC" w14:textId="2993E342" w:rsidR="00AB0C1C" w:rsidRPr="00BC06E0" w:rsidRDefault="00AB0C1C" w:rsidP="00AB0C1C">
      <w:pPr>
        <w:bidi/>
        <w:jc w:val="both"/>
        <w:rPr>
          <w:rFonts w:cstheme="minorHAnsi"/>
          <w:sz w:val="24"/>
          <w:szCs w:val="24"/>
          <w:rtl/>
          <w:lang w:val="en-GB"/>
        </w:rPr>
      </w:pPr>
    </w:p>
    <w:p w14:paraId="51F0462D" w14:textId="70CFC9BC" w:rsidR="00AB0C1C" w:rsidRPr="00BC06E0" w:rsidRDefault="00AB0C1C" w:rsidP="00AB0C1C">
      <w:pPr>
        <w:bidi/>
        <w:jc w:val="both"/>
        <w:rPr>
          <w:rFonts w:cstheme="minorHAnsi"/>
          <w:sz w:val="24"/>
          <w:szCs w:val="24"/>
          <w:rtl/>
          <w:lang w:val="en-GB"/>
        </w:rPr>
      </w:pPr>
    </w:p>
    <w:p w14:paraId="755DA466" w14:textId="2478C821" w:rsidR="007B71A9" w:rsidRPr="00BC06E0" w:rsidRDefault="007B71A9" w:rsidP="007B71A9">
      <w:pPr>
        <w:bidi/>
        <w:jc w:val="both"/>
        <w:rPr>
          <w:rFonts w:cstheme="minorHAnsi"/>
          <w:sz w:val="24"/>
          <w:szCs w:val="24"/>
          <w:rtl/>
          <w:lang w:val="en-GB"/>
        </w:rPr>
      </w:pPr>
    </w:p>
    <w:p w14:paraId="0C6B32FF" w14:textId="301D7425" w:rsidR="000417FC" w:rsidRPr="00BC06E0" w:rsidRDefault="000F2B1C" w:rsidP="000F2B1C">
      <w:pPr>
        <w:bidi/>
        <w:jc w:val="both"/>
        <w:rPr>
          <w:rFonts w:cstheme="minorHAnsi"/>
          <w:sz w:val="24"/>
          <w:szCs w:val="24"/>
          <w:rtl/>
          <w:lang w:val="en-GB"/>
        </w:rPr>
      </w:pPr>
      <w:r>
        <w:rPr>
          <w:rFonts w:cstheme="minorHAnsi"/>
          <w:sz w:val="24"/>
          <w:szCs w:val="24"/>
          <w:rtl/>
          <w:lang w:val="en-GB"/>
        </w:rPr>
        <w:br/>
      </w:r>
    </w:p>
    <w:p w14:paraId="697AB1E7" w14:textId="68DBECDC" w:rsidR="000743AE" w:rsidRPr="00BC06E0" w:rsidRDefault="000743AE" w:rsidP="000743AE">
      <w:pPr>
        <w:bidi/>
        <w:jc w:val="both"/>
        <w:rPr>
          <w:rFonts w:cstheme="minorHAnsi"/>
          <w:sz w:val="24"/>
          <w:szCs w:val="24"/>
          <w:rtl/>
          <w:lang w:val="en-GB"/>
        </w:rPr>
      </w:pPr>
    </w:p>
    <w:p w14:paraId="581AAB22" w14:textId="77777777" w:rsidR="000743AE" w:rsidRPr="00BC06E0" w:rsidRDefault="000743AE" w:rsidP="000743AE">
      <w:pPr>
        <w:bidi/>
        <w:jc w:val="both"/>
        <w:rPr>
          <w:rFonts w:cstheme="minorHAnsi"/>
          <w:sz w:val="24"/>
          <w:szCs w:val="24"/>
          <w:rtl/>
          <w:lang w:val="en-GB"/>
        </w:rPr>
      </w:pPr>
    </w:p>
    <w:p w14:paraId="173D3A92" w14:textId="0B42E6BE" w:rsidR="00181451" w:rsidRPr="00BC06E0" w:rsidRDefault="00370657" w:rsidP="007B71A9">
      <w:pPr>
        <w:bidi/>
        <w:jc w:val="both"/>
        <w:rPr>
          <w:rFonts w:cstheme="minorHAnsi"/>
          <w:rtl/>
          <w:lang w:val="en-GB"/>
        </w:rPr>
      </w:pPr>
      <w:r w:rsidRPr="00BC06E0">
        <w:rPr>
          <w:rFonts w:cstheme="minorHAnsi"/>
          <w:sz w:val="24"/>
          <w:szCs w:val="24"/>
          <w:rtl/>
          <w:lang w:val="en-GB"/>
        </w:rPr>
        <w:br/>
      </w:r>
      <w:r w:rsidR="007B71A9" w:rsidRPr="00BC06E0">
        <w:rPr>
          <w:rFonts w:cstheme="minorHAnsi"/>
          <w:sz w:val="34"/>
          <w:szCs w:val="34"/>
          <w:rtl/>
          <w:lang w:val="en-GB"/>
        </w:rPr>
        <w:br/>
      </w:r>
    </w:p>
    <w:p w14:paraId="766C3580" w14:textId="1DFE1F07" w:rsidR="000417FC" w:rsidRPr="00BC06E0" w:rsidRDefault="000417FC" w:rsidP="000417FC">
      <w:pPr>
        <w:bidi/>
        <w:jc w:val="center"/>
        <w:rPr>
          <w:rStyle w:val="Hyperlink"/>
          <w:rFonts w:cstheme="minorHAnsi"/>
          <w:sz w:val="20"/>
          <w:szCs w:val="20"/>
          <w:rtl/>
          <w:lang w:val="en-GB"/>
        </w:rPr>
      </w:pPr>
      <w:r w:rsidRPr="00BC06E0">
        <w:rPr>
          <w:rFonts w:cstheme="minorHAnsi"/>
          <w:sz w:val="20"/>
          <w:szCs w:val="20"/>
          <w:rtl/>
          <w:lang w:val="en-GB"/>
        </w:rPr>
        <w:t xml:space="preserve">מקור, המגזין המדעי </w:t>
      </w:r>
      <w:proofErr w:type="spellStart"/>
      <w:r w:rsidRPr="00BC06E0">
        <w:rPr>
          <w:rFonts w:cstheme="minorHAnsi"/>
          <w:sz w:val="20"/>
          <w:szCs w:val="20"/>
          <w:rtl/>
          <w:lang w:val="en-GB"/>
        </w:rPr>
        <w:t>נייצ'ור</w:t>
      </w:r>
      <w:proofErr w:type="spellEnd"/>
      <w:r w:rsidRPr="00BC06E0">
        <w:rPr>
          <w:rFonts w:cstheme="minorHAnsi"/>
          <w:sz w:val="20"/>
          <w:szCs w:val="20"/>
          <w:rtl/>
          <w:lang w:val="en-GB"/>
        </w:rPr>
        <w:t xml:space="preserve"> </w:t>
      </w:r>
      <w:r w:rsidRPr="00BC06E0">
        <w:rPr>
          <w:rFonts w:cstheme="minorHAnsi"/>
          <w:sz w:val="20"/>
          <w:szCs w:val="20"/>
        </w:rPr>
        <w:t>nature</w:t>
      </w:r>
      <w:r w:rsidR="006F3008" w:rsidRPr="00BC06E0">
        <w:rPr>
          <w:rFonts w:cstheme="minorHAnsi"/>
          <w:sz w:val="20"/>
          <w:szCs w:val="20"/>
          <w:rtl/>
          <w:lang w:val="en-GB"/>
        </w:rPr>
        <w:t>, 23.11.2020 למניינם:</w:t>
      </w:r>
      <w:r w:rsidRPr="00BC06E0">
        <w:rPr>
          <w:rFonts w:cstheme="minorHAnsi"/>
          <w:sz w:val="20"/>
          <w:szCs w:val="20"/>
          <w:rtl/>
          <w:lang w:val="en-GB"/>
        </w:rPr>
        <w:br/>
      </w:r>
      <w:hyperlink r:id="rId22" w:history="1">
        <w:r w:rsidRPr="00BC06E0">
          <w:rPr>
            <w:rStyle w:val="Hyperlink"/>
            <w:rFonts w:cstheme="minorHAnsi"/>
            <w:sz w:val="20"/>
            <w:szCs w:val="20"/>
            <w:lang w:val="en-GB"/>
          </w:rPr>
          <w:t>https://www.nature.com/articles/d41586-020-03219-y?fbclid=IwAR3SWjQWR8Rg2TP4Kk2wquZtGm9b_DuV0RNkD5irtRSOoqbIJDGIFPo5Zy</w:t>
        </w:r>
      </w:hyperlink>
    </w:p>
    <w:p w14:paraId="57D5D929" w14:textId="18970626" w:rsidR="00DA21AE" w:rsidRPr="00BC06E0" w:rsidRDefault="00DA21AE" w:rsidP="00B052D8">
      <w:pPr>
        <w:pStyle w:val="a3"/>
        <w:numPr>
          <w:ilvl w:val="0"/>
          <w:numId w:val="14"/>
        </w:numPr>
        <w:bidi/>
        <w:jc w:val="both"/>
        <w:rPr>
          <w:rFonts w:cstheme="minorHAnsi"/>
          <w:b/>
          <w:bCs/>
          <w:sz w:val="28"/>
          <w:szCs w:val="28"/>
        </w:rPr>
      </w:pPr>
      <w:r w:rsidRPr="00BC06E0">
        <w:rPr>
          <w:rFonts w:cstheme="minorHAnsi"/>
          <w:b/>
          <w:bCs/>
          <w:sz w:val="28"/>
          <w:szCs w:val="28"/>
          <w:rtl/>
        </w:rPr>
        <w:t>מי מרוויח מ</w:t>
      </w:r>
      <w:r w:rsidR="006116E1">
        <w:rPr>
          <w:rFonts w:cstheme="minorHAnsi" w:hint="cs"/>
          <w:b/>
          <w:bCs/>
          <w:sz w:val="28"/>
          <w:szCs w:val="28"/>
          <w:rtl/>
        </w:rPr>
        <w:t>ה-</w:t>
      </w:r>
      <w:r w:rsidRPr="00BC06E0">
        <w:rPr>
          <w:rFonts w:cstheme="minorHAnsi"/>
          <w:b/>
          <w:bCs/>
          <w:sz w:val="28"/>
          <w:szCs w:val="28"/>
          <w:rtl/>
        </w:rPr>
        <w:t>"</w:t>
      </w:r>
      <w:r w:rsidR="000F2B1C">
        <w:rPr>
          <w:rFonts w:cstheme="minorHAnsi"/>
          <w:b/>
          <w:bCs/>
          <w:sz w:val="28"/>
          <w:szCs w:val="28"/>
          <w:rtl/>
        </w:rPr>
        <w:t>היתר שימוש חירום</w:t>
      </w:r>
      <w:r w:rsidRPr="00BC06E0">
        <w:rPr>
          <w:rFonts w:cstheme="minorHAnsi"/>
          <w:b/>
          <w:bCs/>
          <w:sz w:val="28"/>
          <w:szCs w:val="28"/>
          <w:rtl/>
        </w:rPr>
        <w:t>"?</w:t>
      </w:r>
    </w:p>
    <w:p w14:paraId="1241150B" w14:textId="67796965" w:rsidR="00D074BF" w:rsidRPr="00BC06E0" w:rsidRDefault="00181451" w:rsidP="00DA21AE">
      <w:pPr>
        <w:bidi/>
        <w:jc w:val="both"/>
        <w:rPr>
          <w:rFonts w:cstheme="minorHAnsi"/>
          <w:sz w:val="24"/>
          <w:szCs w:val="24"/>
          <w:rtl/>
        </w:rPr>
      </w:pPr>
      <w:r w:rsidRPr="00BC06E0">
        <w:rPr>
          <w:rFonts w:cstheme="minorHAnsi"/>
          <w:sz w:val="24"/>
          <w:szCs w:val="24"/>
          <w:rtl/>
        </w:rPr>
        <w:t xml:space="preserve">יש להדגיש שחברת פייזר היא חברה </w:t>
      </w:r>
      <w:r w:rsidRPr="00BC06E0">
        <w:rPr>
          <w:rFonts w:cstheme="minorHAnsi"/>
          <w:b/>
          <w:bCs/>
          <w:sz w:val="24"/>
          <w:szCs w:val="24"/>
          <w:u w:val="single"/>
          <w:rtl/>
        </w:rPr>
        <w:t>שמרוויחה כסף ממכירת</w:t>
      </w:r>
      <w:r w:rsidRPr="00BC06E0">
        <w:rPr>
          <w:rFonts w:cstheme="minorHAnsi"/>
          <w:b/>
          <w:bCs/>
          <w:sz w:val="24"/>
          <w:szCs w:val="24"/>
          <w:rtl/>
        </w:rPr>
        <w:t xml:space="preserve"> החיסונים והיא החברה </w:t>
      </w:r>
      <w:r w:rsidRPr="00BC06E0">
        <w:rPr>
          <w:rFonts w:cstheme="minorHAnsi"/>
          <w:b/>
          <w:bCs/>
          <w:sz w:val="24"/>
          <w:szCs w:val="24"/>
          <w:u w:val="single"/>
          <w:rtl/>
        </w:rPr>
        <w:t>שמדווחת על הניסויים והסיכונים</w:t>
      </w:r>
      <w:r w:rsidRPr="00BC06E0">
        <w:rPr>
          <w:rFonts w:cstheme="minorHAnsi"/>
          <w:b/>
          <w:bCs/>
          <w:sz w:val="24"/>
          <w:szCs w:val="24"/>
          <w:rtl/>
        </w:rPr>
        <w:t xml:space="preserve"> </w:t>
      </w:r>
      <w:r w:rsidRPr="00BC06E0">
        <w:rPr>
          <w:rFonts w:cstheme="minorHAnsi"/>
          <w:b/>
          <w:bCs/>
          <w:sz w:val="24"/>
          <w:szCs w:val="24"/>
          <w:u w:val="single"/>
          <w:rtl/>
        </w:rPr>
        <w:t>מהחיסונים</w:t>
      </w:r>
      <w:r w:rsidR="00DA21AE" w:rsidRPr="00BC06E0">
        <w:rPr>
          <w:rFonts w:cstheme="minorHAnsi"/>
          <w:b/>
          <w:bCs/>
          <w:sz w:val="24"/>
          <w:szCs w:val="24"/>
          <w:u w:val="single"/>
          <w:rtl/>
        </w:rPr>
        <w:t xml:space="preserve"> ולפיכך חברת פייזר ובעלי המניות שלה הם המרוויחים הגדולים מ</w:t>
      </w:r>
      <w:r w:rsidR="000F2B1C">
        <w:rPr>
          <w:rFonts w:cstheme="minorHAnsi"/>
          <w:b/>
          <w:bCs/>
          <w:sz w:val="24"/>
          <w:szCs w:val="24"/>
          <w:u w:val="single"/>
          <w:rtl/>
        </w:rPr>
        <w:t>היתר שימוש חירום</w:t>
      </w:r>
      <w:r w:rsidR="00DA21AE" w:rsidRPr="00BC06E0">
        <w:rPr>
          <w:rFonts w:cstheme="minorHAnsi"/>
          <w:b/>
          <w:bCs/>
          <w:sz w:val="24"/>
          <w:szCs w:val="24"/>
          <w:u w:val="single"/>
          <w:rtl/>
        </w:rPr>
        <w:t xml:space="preserve"> ב'חיסון'</w:t>
      </w:r>
      <w:r w:rsidRPr="00BC06E0">
        <w:rPr>
          <w:rFonts w:cstheme="minorHAnsi"/>
          <w:b/>
          <w:bCs/>
          <w:sz w:val="24"/>
          <w:szCs w:val="24"/>
          <w:rtl/>
        </w:rPr>
        <w:t>.</w:t>
      </w:r>
      <w:r w:rsidRPr="00BC06E0">
        <w:rPr>
          <w:rFonts w:cstheme="minorHAnsi"/>
          <w:sz w:val="24"/>
          <w:szCs w:val="24"/>
          <w:rtl/>
        </w:rPr>
        <w:t xml:space="preserve"> ברור שמפעילי חברת פייזר נמצאים </w:t>
      </w:r>
      <w:r w:rsidRPr="00BC06E0">
        <w:rPr>
          <w:rFonts w:cstheme="minorHAnsi"/>
          <w:b/>
          <w:bCs/>
          <w:sz w:val="24"/>
          <w:szCs w:val="24"/>
          <w:rtl/>
        </w:rPr>
        <w:t>בניגוד עניינים חריף בעניין זה</w:t>
      </w:r>
      <w:r w:rsidRPr="00BC06E0">
        <w:rPr>
          <w:rFonts w:cstheme="minorHAnsi"/>
          <w:sz w:val="24"/>
          <w:szCs w:val="24"/>
          <w:rtl/>
        </w:rPr>
        <w:t xml:space="preserve"> ואף על פי כן, </w:t>
      </w:r>
      <w:r w:rsidRPr="00BC06E0">
        <w:rPr>
          <w:rFonts w:cstheme="minorHAnsi"/>
          <w:b/>
          <w:bCs/>
          <w:sz w:val="24"/>
          <w:szCs w:val="24"/>
          <w:rtl/>
        </w:rPr>
        <w:t>בכל זאת</w:t>
      </w:r>
      <w:r w:rsidRPr="00BC06E0">
        <w:rPr>
          <w:rFonts w:cstheme="minorHAnsi"/>
          <w:sz w:val="24"/>
          <w:szCs w:val="24"/>
          <w:rtl/>
        </w:rPr>
        <w:t xml:space="preserve"> דיווחה על תופעת ה-</w:t>
      </w:r>
      <w:r w:rsidRPr="00BC06E0">
        <w:rPr>
          <w:rFonts w:cstheme="minorHAnsi"/>
          <w:sz w:val="24"/>
          <w:szCs w:val="24"/>
        </w:rPr>
        <w:t>ADE</w:t>
      </w:r>
      <w:r w:rsidRPr="00BC06E0">
        <w:rPr>
          <w:rFonts w:cstheme="minorHAnsi"/>
          <w:sz w:val="24"/>
          <w:szCs w:val="24"/>
          <w:rtl/>
        </w:rPr>
        <w:t xml:space="preserve"> כסיכון משמעותי – מכיוון שמדובר בדבר ידוע</w:t>
      </w:r>
      <w:r w:rsidR="00DA21AE" w:rsidRPr="00BC06E0">
        <w:rPr>
          <w:rFonts w:cstheme="minorHAnsi"/>
          <w:sz w:val="24"/>
          <w:szCs w:val="24"/>
          <w:rtl/>
        </w:rPr>
        <w:t xml:space="preserve"> מאד ושנחקר היטב במשך עשרות שנים ובניסויים רבים ומבוקרים</w:t>
      </w:r>
      <w:r w:rsidRPr="00BC06E0">
        <w:rPr>
          <w:rFonts w:cstheme="minorHAnsi"/>
          <w:sz w:val="24"/>
          <w:szCs w:val="24"/>
          <w:rtl/>
        </w:rPr>
        <w:t>. גם חברות אחרות נמצאות בניגוד עניינים חריף, בו מצד אחד הן המרוויחות מחיסון יעיל ובטוח, ומצד שני הן המצב</w:t>
      </w:r>
      <w:r w:rsidR="00ED6782" w:rsidRPr="00BC06E0">
        <w:rPr>
          <w:rFonts w:cstheme="minorHAnsi"/>
          <w:sz w:val="24"/>
          <w:szCs w:val="24"/>
          <w:rtl/>
        </w:rPr>
        <w:t>י</w:t>
      </w:r>
      <w:r w:rsidRPr="00BC06E0">
        <w:rPr>
          <w:rFonts w:cstheme="minorHAnsi"/>
          <w:sz w:val="24"/>
          <w:szCs w:val="24"/>
          <w:rtl/>
        </w:rPr>
        <w:t>עות והמדווחות על יעילות ובטיחות החיסונים.</w:t>
      </w:r>
      <w:r w:rsidR="00ED6782" w:rsidRPr="00BC06E0">
        <w:rPr>
          <w:rFonts w:cstheme="minorHAnsi"/>
          <w:sz w:val="24"/>
          <w:szCs w:val="24"/>
          <w:rtl/>
        </w:rPr>
        <w:t xml:space="preserve"> </w:t>
      </w:r>
    </w:p>
    <w:p w14:paraId="775B1D20" w14:textId="726FFB0B" w:rsidR="00181451" w:rsidRPr="00BC06E0" w:rsidRDefault="00DA21AE" w:rsidP="00D074BF">
      <w:pPr>
        <w:bidi/>
        <w:jc w:val="both"/>
        <w:rPr>
          <w:rFonts w:cstheme="minorHAnsi"/>
          <w:sz w:val="24"/>
          <w:szCs w:val="24"/>
          <w:rtl/>
        </w:rPr>
      </w:pPr>
      <w:r w:rsidRPr="00BC06E0">
        <w:rPr>
          <w:rFonts w:cstheme="minorHAnsi"/>
          <w:b/>
          <w:bCs/>
          <w:sz w:val="24"/>
          <w:szCs w:val="24"/>
          <w:rtl/>
        </w:rPr>
        <w:t>ברור ש</w:t>
      </w:r>
      <w:r w:rsidR="00ED6782" w:rsidRPr="00BC06E0">
        <w:rPr>
          <w:rFonts w:cstheme="minorHAnsi"/>
          <w:b/>
          <w:bCs/>
          <w:sz w:val="24"/>
          <w:szCs w:val="24"/>
          <w:rtl/>
        </w:rPr>
        <w:t>מצב זה הינו מצב אבסורדי</w:t>
      </w:r>
      <w:r w:rsidR="00ED6782" w:rsidRPr="00BC06E0">
        <w:rPr>
          <w:rFonts w:cstheme="minorHAnsi"/>
          <w:sz w:val="24"/>
          <w:szCs w:val="24"/>
          <w:rtl/>
        </w:rPr>
        <w:t xml:space="preserve"> וכמובן שדברים כאלו צריכים להיות תחת פיקוח ובדיקות בלתי תלויות של גופים ניטרליים שאת הניטרליות שלהם יש לבדוק ולבחון בצורה מקיפה ויסודית.</w:t>
      </w:r>
    </w:p>
    <w:p w14:paraId="183CBB58" w14:textId="4C471394" w:rsidR="00F1214C" w:rsidRPr="00BC06E0" w:rsidRDefault="00F1214C" w:rsidP="00F1214C">
      <w:pPr>
        <w:bidi/>
        <w:jc w:val="both"/>
        <w:rPr>
          <w:rFonts w:cstheme="minorHAnsi"/>
          <w:b/>
          <w:bCs/>
          <w:sz w:val="24"/>
          <w:szCs w:val="24"/>
          <w:rtl/>
        </w:rPr>
      </w:pPr>
      <w:r w:rsidRPr="00BC06E0">
        <w:rPr>
          <w:rFonts w:cstheme="minorHAnsi"/>
          <w:b/>
          <w:bCs/>
          <w:sz w:val="24"/>
          <w:szCs w:val="24"/>
          <w:rtl/>
        </w:rPr>
        <w:t xml:space="preserve">האם יתכן שנסמוך על הנתונים של חברת פייזר כאשר היא הורשעה בעבר על ידי ממשלת ארה"ב בעבירות הסכמיות עם ממשלת ארה"ב והעברת נתונים כוזבים לממשלה?! </w:t>
      </w:r>
      <w:r w:rsidRPr="00BC06E0">
        <w:rPr>
          <w:rFonts w:cstheme="minorHAnsi"/>
          <w:sz w:val="24"/>
          <w:szCs w:val="24"/>
          <w:rtl/>
        </w:rPr>
        <w:t>(ראה פירוט בנושא זה ונושאים קשורים בסעיף 4 למטה)</w:t>
      </w:r>
      <w:bookmarkStart w:id="0" w:name="_Hlk62484865"/>
    </w:p>
    <w:p w14:paraId="5B07A2C1" w14:textId="23ADF198" w:rsidR="000F2B1C" w:rsidRPr="000F2B1C" w:rsidRDefault="000F2B1C" w:rsidP="00B052D8">
      <w:pPr>
        <w:pStyle w:val="a3"/>
        <w:numPr>
          <w:ilvl w:val="0"/>
          <w:numId w:val="10"/>
        </w:numPr>
        <w:bidi/>
        <w:spacing w:after="0" w:line="240" w:lineRule="auto"/>
        <w:jc w:val="both"/>
        <w:rPr>
          <w:rFonts w:cstheme="minorHAnsi"/>
          <w:b/>
          <w:bCs/>
          <w:sz w:val="32"/>
          <w:szCs w:val="32"/>
          <w:rtl/>
        </w:rPr>
      </w:pPr>
      <w:r>
        <w:rPr>
          <w:rFonts w:cstheme="minorHAnsi" w:hint="cs"/>
          <w:b/>
          <w:bCs/>
          <w:sz w:val="32"/>
          <w:szCs w:val="32"/>
          <w:rtl/>
        </w:rPr>
        <w:lastRenderedPageBreak/>
        <w:t xml:space="preserve">רמאות </w:t>
      </w:r>
      <w:r w:rsidRPr="000F2B1C">
        <w:rPr>
          <w:rFonts w:cstheme="minorHAnsi" w:hint="cs"/>
          <w:b/>
          <w:bCs/>
          <w:sz w:val="32"/>
          <w:szCs w:val="32"/>
          <w:rtl/>
        </w:rPr>
        <w:t>'משרד הבריאות' הישראלי</w:t>
      </w:r>
      <w:r w:rsidR="005701A7">
        <w:rPr>
          <w:rFonts w:cstheme="minorHAnsi" w:hint="cs"/>
          <w:b/>
          <w:bCs/>
          <w:sz w:val="32"/>
          <w:szCs w:val="32"/>
          <w:rtl/>
        </w:rPr>
        <w:t xml:space="preserve"> והתקשורת הישראלית</w:t>
      </w:r>
      <w:r w:rsidRPr="000F2B1C">
        <w:rPr>
          <w:rFonts w:cstheme="minorHAnsi" w:hint="cs"/>
          <w:b/>
          <w:bCs/>
          <w:sz w:val="32"/>
          <w:szCs w:val="32"/>
          <w:rtl/>
        </w:rPr>
        <w:t>?</w:t>
      </w:r>
    </w:p>
    <w:p w14:paraId="1CA4C960" w14:textId="19911007" w:rsidR="000F2B1C" w:rsidRDefault="000F2B1C" w:rsidP="00B052D8">
      <w:pPr>
        <w:pStyle w:val="a3"/>
        <w:numPr>
          <w:ilvl w:val="0"/>
          <w:numId w:val="28"/>
        </w:numPr>
        <w:bidi/>
        <w:spacing w:after="0" w:line="240" w:lineRule="auto"/>
        <w:jc w:val="both"/>
        <w:rPr>
          <w:rFonts w:cstheme="minorHAnsi"/>
          <w:b/>
          <w:bCs/>
          <w:sz w:val="28"/>
          <w:szCs w:val="28"/>
        </w:rPr>
      </w:pPr>
      <w:r w:rsidRPr="000F2B1C">
        <w:rPr>
          <w:rFonts w:cstheme="minorHAnsi" w:hint="cs"/>
          <w:b/>
          <w:bCs/>
          <w:sz w:val="28"/>
          <w:szCs w:val="28"/>
          <w:rtl/>
        </w:rPr>
        <w:t>כיצד מוצג "היתר שימוש חירום" של ה-</w:t>
      </w:r>
      <w:r w:rsidRPr="000F2B1C">
        <w:rPr>
          <w:rFonts w:cstheme="minorHAnsi" w:hint="cs"/>
          <w:b/>
          <w:bCs/>
          <w:sz w:val="28"/>
          <w:szCs w:val="28"/>
        </w:rPr>
        <w:t>FDA</w:t>
      </w:r>
      <w:r w:rsidRPr="000F2B1C">
        <w:rPr>
          <w:rFonts w:cstheme="minorHAnsi" w:hint="cs"/>
          <w:b/>
          <w:bCs/>
          <w:sz w:val="28"/>
          <w:szCs w:val="28"/>
          <w:rtl/>
        </w:rPr>
        <w:t xml:space="preserve"> על ידי משרד הבריאות הישראלי?</w:t>
      </w:r>
    </w:p>
    <w:p w14:paraId="096FD7B4" w14:textId="07760EF4" w:rsidR="005701A7" w:rsidRDefault="003E4311" w:rsidP="005701A7">
      <w:pPr>
        <w:bidi/>
        <w:spacing w:after="0" w:line="240" w:lineRule="auto"/>
        <w:jc w:val="both"/>
        <w:rPr>
          <w:rFonts w:cstheme="minorHAnsi"/>
          <w:b/>
          <w:bCs/>
          <w:sz w:val="24"/>
          <w:szCs w:val="24"/>
          <w:rtl/>
        </w:rPr>
      </w:pPr>
      <w:r w:rsidRPr="00653943">
        <w:rPr>
          <w:rFonts w:cstheme="minorHAnsi" w:hint="cs"/>
          <w:sz w:val="24"/>
          <w:szCs w:val="24"/>
          <w:rtl/>
        </w:rPr>
        <w:t xml:space="preserve">מרבית האנשים לא מבינים את ההבדלים העצומים ובעלתי המשמעות האדירה בין "אישור חיסון" לבין "היתר שימוש חירום". </w:t>
      </w:r>
      <w:r w:rsidR="00653943" w:rsidRPr="00653943">
        <w:rPr>
          <w:rFonts w:cstheme="minorHAnsi" w:hint="cs"/>
          <w:sz w:val="24"/>
          <w:szCs w:val="24"/>
          <w:rtl/>
        </w:rPr>
        <w:t xml:space="preserve">'היתר שימוש חירום' מאפשר לספק את ה'חיסון' </w:t>
      </w:r>
      <w:r w:rsidR="00653943" w:rsidRPr="00653943">
        <w:rPr>
          <w:rFonts w:cstheme="minorHAnsi" w:hint="cs"/>
          <w:b/>
          <w:bCs/>
          <w:sz w:val="24"/>
          <w:szCs w:val="24"/>
          <w:u w:val="single"/>
          <w:rtl/>
        </w:rPr>
        <w:t>לפני</w:t>
      </w:r>
      <w:r w:rsidR="00653943" w:rsidRPr="00653943">
        <w:rPr>
          <w:rFonts w:cstheme="minorHAnsi" w:hint="cs"/>
          <w:sz w:val="24"/>
          <w:szCs w:val="24"/>
          <w:rtl/>
        </w:rPr>
        <w:t xml:space="preserve"> קבלת תוצאות של ניסויים שעדיין מתרחשים ואף </w:t>
      </w:r>
      <w:r w:rsidR="00653943" w:rsidRPr="00653943">
        <w:rPr>
          <w:rFonts w:cstheme="minorHAnsi" w:hint="cs"/>
          <w:b/>
          <w:bCs/>
          <w:sz w:val="24"/>
          <w:szCs w:val="24"/>
          <w:u w:val="single"/>
          <w:rtl/>
        </w:rPr>
        <w:t>לפני</w:t>
      </w:r>
      <w:r w:rsidR="00653943" w:rsidRPr="00653943">
        <w:rPr>
          <w:rFonts w:cstheme="minorHAnsi" w:hint="cs"/>
          <w:b/>
          <w:bCs/>
          <w:sz w:val="24"/>
          <w:szCs w:val="24"/>
          <w:rtl/>
        </w:rPr>
        <w:t xml:space="preserve"> ביצוע של ניסויים ובדיקות שטרם החלו!</w:t>
      </w:r>
    </w:p>
    <w:p w14:paraId="57284AFB" w14:textId="77777777" w:rsidR="00653943" w:rsidRPr="00653943" w:rsidRDefault="00653943" w:rsidP="00653943">
      <w:pPr>
        <w:bidi/>
        <w:spacing w:after="0" w:line="240" w:lineRule="auto"/>
        <w:jc w:val="both"/>
        <w:rPr>
          <w:rFonts w:cstheme="minorHAnsi"/>
          <w:b/>
          <w:bCs/>
          <w:sz w:val="24"/>
          <w:szCs w:val="24"/>
          <w:rtl/>
        </w:rPr>
      </w:pPr>
    </w:p>
    <w:p w14:paraId="5C2E55FA" w14:textId="32F31981" w:rsidR="005701A7" w:rsidRPr="005701A7" w:rsidRDefault="005701A7" w:rsidP="005701A7">
      <w:pPr>
        <w:bidi/>
        <w:spacing w:after="0" w:line="240" w:lineRule="auto"/>
        <w:jc w:val="center"/>
        <w:rPr>
          <w:rFonts w:cstheme="minorHAnsi"/>
          <w:b/>
          <w:bCs/>
          <w:sz w:val="24"/>
          <w:szCs w:val="24"/>
          <w:rtl/>
        </w:rPr>
      </w:pPr>
      <w:r w:rsidRPr="005701A7">
        <w:rPr>
          <w:rFonts w:cstheme="minorHAnsi" w:hint="cs"/>
          <w:b/>
          <w:bCs/>
          <w:sz w:val="24"/>
          <w:szCs w:val="24"/>
          <w:rtl/>
        </w:rPr>
        <w:t xml:space="preserve">להלן תצלום מאתר 'משרד הבריאות' הישראלי, תחת השאלה "האם החיסון בטוח" </w:t>
      </w:r>
      <w:r w:rsidRPr="005701A7">
        <w:rPr>
          <w:rFonts w:cstheme="minorHAnsi" w:hint="cs"/>
          <w:sz w:val="24"/>
          <w:szCs w:val="24"/>
          <w:rtl/>
        </w:rPr>
        <w:t>(הסימון באדום אינו במקור)</w:t>
      </w:r>
      <w:r>
        <w:rPr>
          <w:rFonts w:cstheme="minorHAnsi" w:hint="cs"/>
          <w:sz w:val="24"/>
          <w:szCs w:val="24"/>
          <w:rtl/>
        </w:rPr>
        <w:t>:</w:t>
      </w:r>
    </w:p>
    <w:p w14:paraId="155564DF" w14:textId="40FAB64D" w:rsidR="000F2B1C" w:rsidRPr="000F2B1C" w:rsidRDefault="005701A7" w:rsidP="000F2B1C">
      <w:pPr>
        <w:bidi/>
        <w:spacing w:after="0" w:line="240" w:lineRule="auto"/>
        <w:jc w:val="both"/>
        <w:rPr>
          <w:rFonts w:cstheme="minorHAnsi"/>
          <w:b/>
          <w:bCs/>
          <w:sz w:val="32"/>
          <w:szCs w:val="32"/>
        </w:rPr>
      </w:pPr>
      <w:r>
        <w:rPr>
          <w:rFonts w:cstheme="minorHAnsi"/>
          <w:b/>
          <w:bCs/>
          <w:noProof/>
          <w:sz w:val="32"/>
          <w:szCs w:val="32"/>
        </w:rPr>
        <w:drawing>
          <wp:inline distT="0" distB="0" distL="0" distR="0" wp14:anchorId="25047A07" wp14:editId="5BE01122">
            <wp:extent cx="6361408" cy="1368000"/>
            <wp:effectExtent l="57150" t="76200" r="59055" b="800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 b="50090"/>
                    <a:stretch/>
                  </pic:blipFill>
                  <pic:spPr bwMode="auto">
                    <a:xfrm>
                      <a:off x="0" y="0"/>
                      <a:ext cx="6361408" cy="1368000"/>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DC60FE" w14:textId="55943B87" w:rsidR="005701A7" w:rsidRPr="005701A7" w:rsidRDefault="005701A7" w:rsidP="005701A7">
      <w:pPr>
        <w:pStyle w:val="a3"/>
        <w:bidi/>
        <w:spacing w:after="0" w:line="240" w:lineRule="auto"/>
        <w:ind w:left="360"/>
        <w:jc w:val="center"/>
        <w:rPr>
          <w:rFonts w:cs="Calibri"/>
          <w:sz w:val="20"/>
          <w:szCs w:val="20"/>
          <w:rtl/>
        </w:rPr>
      </w:pPr>
      <w:r w:rsidRPr="005701A7">
        <w:rPr>
          <w:rFonts w:cstheme="minorHAnsi" w:hint="cs"/>
          <w:sz w:val="20"/>
          <w:szCs w:val="20"/>
          <w:rtl/>
        </w:rPr>
        <w:t>מקור, תצלום אתר 'משרד הבריאות' הישראלי מתאריך 20.01.2021 למניינם:</w:t>
      </w:r>
      <w:r>
        <w:rPr>
          <w:rFonts w:cstheme="minorHAnsi"/>
          <w:sz w:val="20"/>
          <w:szCs w:val="20"/>
          <w:rtl/>
        </w:rPr>
        <w:br/>
      </w:r>
      <w:hyperlink r:id="rId24" w:history="1">
        <w:r w:rsidRPr="005701A7">
          <w:rPr>
            <w:rStyle w:val="Hyperlink"/>
            <w:rFonts w:cstheme="minorHAnsi"/>
            <w:sz w:val="20"/>
            <w:szCs w:val="20"/>
          </w:rPr>
          <w:t>https://govextra.gov.il/ministry-of-health/covid19-vaccine/covid19-vaccine-fqa</w:t>
        </w:r>
        <w:r w:rsidRPr="005701A7">
          <w:rPr>
            <w:rStyle w:val="Hyperlink"/>
            <w:rFonts w:cs="Calibri"/>
            <w:sz w:val="20"/>
            <w:szCs w:val="20"/>
            <w:rtl/>
          </w:rPr>
          <w:t>/</w:t>
        </w:r>
      </w:hyperlink>
    </w:p>
    <w:p w14:paraId="5AB738AF" w14:textId="77777777" w:rsidR="00623365" w:rsidRDefault="00623365" w:rsidP="00DF3BA6">
      <w:pPr>
        <w:bidi/>
        <w:spacing w:after="0" w:line="240" w:lineRule="auto"/>
        <w:jc w:val="both"/>
        <w:rPr>
          <w:rFonts w:cstheme="minorHAnsi"/>
          <w:color w:val="000000" w:themeColor="text1"/>
          <w:sz w:val="24"/>
          <w:szCs w:val="24"/>
          <w:rtl/>
        </w:rPr>
      </w:pPr>
    </w:p>
    <w:p w14:paraId="0E41C664" w14:textId="3DFE2AA8" w:rsidR="00DF3BA6" w:rsidRDefault="005701A7" w:rsidP="00623365">
      <w:pPr>
        <w:bidi/>
        <w:spacing w:after="0" w:line="240" w:lineRule="auto"/>
        <w:jc w:val="both"/>
        <w:rPr>
          <w:rFonts w:cstheme="minorHAnsi"/>
          <w:color w:val="000000" w:themeColor="text1"/>
          <w:sz w:val="24"/>
          <w:szCs w:val="24"/>
          <w:rtl/>
        </w:rPr>
      </w:pPr>
      <w:r w:rsidRPr="00DF3BA6">
        <w:rPr>
          <w:rFonts w:cstheme="minorHAnsi" w:hint="cs"/>
          <w:color w:val="000000" w:themeColor="text1"/>
          <w:sz w:val="24"/>
          <w:szCs w:val="24"/>
          <w:rtl/>
        </w:rPr>
        <w:t>כפי שעינינו רואות: באתר 'משרד הבריאות' הישראלי כתוב "</w:t>
      </w:r>
      <w:r w:rsidRPr="00DF3BA6">
        <w:rPr>
          <w:rFonts w:cstheme="minorHAnsi" w:hint="cs"/>
          <w:b/>
          <w:bCs/>
          <w:color w:val="000000" w:themeColor="text1"/>
          <w:sz w:val="24"/>
          <w:szCs w:val="24"/>
          <w:rtl/>
        </w:rPr>
        <w:t>החיסון אושר ע"י ה-</w:t>
      </w:r>
      <w:r w:rsidRPr="00DF3BA6">
        <w:rPr>
          <w:rFonts w:cstheme="minorHAnsi" w:hint="cs"/>
          <w:b/>
          <w:bCs/>
          <w:color w:val="000000" w:themeColor="text1"/>
          <w:sz w:val="24"/>
          <w:szCs w:val="24"/>
        </w:rPr>
        <w:t>FDA</w:t>
      </w:r>
      <w:r w:rsidRPr="00DF3BA6">
        <w:rPr>
          <w:rFonts w:cstheme="minorHAnsi" w:hint="cs"/>
          <w:color w:val="000000" w:themeColor="text1"/>
          <w:sz w:val="24"/>
          <w:szCs w:val="24"/>
          <w:rtl/>
        </w:rPr>
        <w:t>."</w:t>
      </w:r>
      <w:r w:rsidR="00DF3BA6">
        <w:rPr>
          <w:rFonts w:cstheme="minorHAnsi" w:hint="cs"/>
          <w:color w:val="000000" w:themeColor="text1"/>
          <w:sz w:val="24"/>
          <w:szCs w:val="24"/>
          <w:rtl/>
        </w:rPr>
        <w:t xml:space="preserve"> </w:t>
      </w:r>
      <w:r w:rsidR="00545FD9">
        <w:rPr>
          <w:rFonts w:cstheme="minorHAnsi"/>
          <w:color w:val="000000" w:themeColor="text1"/>
          <w:sz w:val="24"/>
          <w:szCs w:val="24"/>
          <w:rtl/>
        </w:rPr>
        <w:t>–</w:t>
      </w:r>
      <w:r w:rsidR="00DF3BA6">
        <w:rPr>
          <w:rFonts w:cstheme="minorHAnsi" w:hint="cs"/>
          <w:color w:val="000000" w:themeColor="text1"/>
          <w:sz w:val="24"/>
          <w:szCs w:val="24"/>
          <w:rtl/>
        </w:rPr>
        <w:t xml:space="preserve"> </w:t>
      </w:r>
      <w:r w:rsidR="00E428F0">
        <w:rPr>
          <w:rFonts w:cstheme="minorHAnsi" w:hint="cs"/>
          <w:color w:val="000000" w:themeColor="text1"/>
          <w:sz w:val="24"/>
          <w:szCs w:val="24"/>
          <w:rtl/>
        </w:rPr>
        <w:t xml:space="preserve">כאמור, </w:t>
      </w:r>
      <w:r w:rsidR="00545FD9">
        <w:rPr>
          <w:rFonts w:cstheme="minorHAnsi" w:hint="cs"/>
          <w:color w:val="000000" w:themeColor="text1"/>
          <w:sz w:val="24"/>
          <w:szCs w:val="24"/>
          <w:rtl/>
        </w:rPr>
        <w:t>עובדתית זה לא נכון</w:t>
      </w:r>
      <w:r w:rsidR="00DF3BA6">
        <w:rPr>
          <w:rFonts w:cstheme="minorHAnsi" w:hint="cs"/>
          <w:color w:val="000000" w:themeColor="text1"/>
          <w:sz w:val="24"/>
          <w:szCs w:val="24"/>
          <w:rtl/>
        </w:rPr>
        <w:t>.</w:t>
      </w:r>
    </w:p>
    <w:p w14:paraId="2C6177C3" w14:textId="77777777" w:rsidR="00DF3BA6" w:rsidRPr="00DF3BA6" w:rsidRDefault="00DF3BA6" w:rsidP="00DF3BA6">
      <w:pPr>
        <w:bidi/>
        <w:spacing w:after="0" w:line="240" w:lineRule="auto"/>
        <w:jc w:val="both"/>
        <w:rPr>
          <w:rFonts w:cstheme="minorHAnsi"/>
          <w:color w:val="000000" w:themeColor="text1"/>
          <w:sz w:val="24"/>
          <w:szCs w:val="24"/>
          <w:rtl/>
        </w:rPr>
      </w:pPr>
    </w:p>
    <w:p w14:paraId="53745528" w14:textId="7411FC82" w:rsidR="005701A7" w:rsidRPr="00DF3BA6" w:rsidRDefault="00DF3BA6" w:rsidP="00DF3BA6">
      <w:pPr>
        <w:bidi/>
        <w:spacing w:after="0" w:line="240" w:lineRule="auto"/>
        <w:jc w:val="both"/>
        <w:rPr>
          <w:rFonts w:cstheme="minorHAnsi"/>
          <w:color w:val="000000" w:themeColor="text1"/>
          <w:sz w:val="24"/>
          <w:szCs w:val="24"/>
          <w:rtl/>
          <w:lang w:val="en-GB"/>
        </w:rPr>
      </w:pPr>
      <w:r w:rsidRPr="00DF3BA6">
        <w:rPr>
          <w:rFonts w:cstheme="minorHAnsi" w:hint="cs"/>
          <w:color w:val="000000" w:themeColor="text1"/>
          <w:sz w:val="24"/>
          <w:szCs w:val="24"/>
          <w:rtl/>
        </w:rPr>
        <w:t xml:space="preserve">בעמוד הקודם </w:t>
      </w:r>
      <w:r w:rsidR="005701A7" w:rsidRPr="00DF3BA6">
        <w:rPr>
          <w:rFonts w:cstheme="minorHAnsi" w:hint="cs"/>
          <w:color w:val="000000" w:themeColor="text1"/>
          <w:sz w:val="24"/>
          <w:szCs w:val="24"/>
          <w:rtl/>
        </w:rPr>
        <w:t>ראינו</w:t>
      </w:r>
      <w:r w:rsidRPr="00DF3BA6">
        <w:rPr>
          <w:rFonts w:cstheme="minorHAnsi" w:hint="cs"/>
          <w:color w:val="000000" w:themeColor="text1"/>
          <w:sz w:val="24"/>
          <w:szCs w:val="24"/>
          <w:rtl/>
        </w:rPr>
        <w:t xml:space="preserve"> הוכחה</w:t>
      </w:r>
      <w:r w:rsidR="005701A7" w:rsidRPr="00DF3BA6">
        <w:rPr>
          <w:rFonts w:cstheme="minorHAnsi" w:hint="cs"/>
          <w:color w:val="000000" w:themeColor="text1"/>
          <w:sz w:val="24"/>
          <w:szCs w:val="24"/>
          <w:rtl/>
        </w:rPr>
        <w:t xml:space="preserve"> שה-</w:t>
      </w:r>
      <w:r w:rsidR="005701A7" w:rsidRPr="00DF3BA6">
        <w:rPr>
          <w:rFonts w:cstheme="minorHAnsi" w:hint="cs"/>
          <w:color w:val="000000" w:themeColor="text1"/>
          <w:sz w:val="24"/>
          <w:szCs w:val="24"/>
        </w:rPr>
        <w:t>FDA</w:t>
      </w:r>
      <w:r w:rsidR="005701A7" w:rsidRPr="00DF3BA6">
        <w:rPr>
          <w:rFonts w:cstheme="minorHAnsi" w:hint="cs"/>
          <w:color w:val="000000" w:themeColor="text1"/>
          <w:sz w:val="24"/>
          <w:szCs w:val="24"/>
          <w:rtl/>
        </w:rPr>
        <w:t xml:space="preserve"> נתן 'היתר שימוש חירום' בלבד ולא 'אישור חיסון'</w:t>
      </w:r>
      <w:r w:rsidR="0063759B">
        <w:rPr>
          <w:rFonts w:cstheme="minorHAnsi" w:hint="cs"/>
          <w:color w:val="000000" w:themeColor="text1"/>
          <w:sz w:val="24"/>
          <w:szCs w:val="24"/>
          <w:rtl/>
        </w:rPr>
        <w:t>.</w:t>
      </w:r>
      <w:r w:rsidR="005701A7" w:rsidRPr="00DF3BA6">
        <w:rPr>
          <w:rFonts w:cstheme="minorHAnsi" w:hint="cs"/>
          <w:color w:val="000000" w:themeColor="text1"/>
          <w:sz w:val="24"/>
          <w:szCs w:val="24"/>
          <w:rtl/>
        </w:rPr>
        <w:t xml:space="preserve"> למעשה, ה-</w:t>
      </w:r>
      <w:r w:rsidR="005701A7" w:rsidRPr="00DF3BA6">
        <w:rPr>
          <w:rFonts w:cstheme="minorHAnsi" w:hint="cs"/>
          <w:color w:val="000000" w:themeColor="text1"/>
          <w:sz w:val="24"/>
          <w:szCs w:val="24"/>
        </w:rPr>
        <w:t>FDA</w:t>
      </w:r>
      <w:r w:rsidR="005701A7" w:rsidRPr="00DF3BA6">
        <w:rPr>
          <w:rFonts w:cstheme="minorHAnsi" w:hint="cs"/>
          <w:color w:val="000000" w:themeColor="text1"/>
          <w:sz w:val="24"/>
          <w:szCs w:val="24"/>
          <w:rtl/>
        </w:rPr>
        <w:t xml:space="preserve"> </w:t>
      </w:r>
      <w:r w:rsidRPr="00DF3BA6">
        <w:rPr>
          <w:rFonts w:cstheme="minorHAnsi" w:hint="cs"/>
          <w:color w:val="000000" w:themeColor="text1"/>
          <w:sz w:val="24"/>
          <w:szCs w:val="24"/>
          <w:rtl/>
        </w:rPr>
        <w:t>אומר זאת באופן חד משמעי וברור בדף העובדות שלו בנוגע ל-</w:t>
      </w:r>
      <w:r w:rsidRPr="00DF3BA6">
        <w:rPr>
          <w:rFonts w:cstheme="minorHAnsi" w:hint="cs"/>
          <w:color w:val="000000" w:themeColor="text1"/>
          <w:sz w:val="24"/>
          <w:szCs w:val="24"/>
        </w:rPr>
        <w:t>EUA</w:t>
      </w:r>
      <w:r w:rsidR="0063759B">
        <w:rPr>
          <w:rFonts w:cstheme="minorHAnsi" w:hint="cs"/>
          <w:color w:val="000000" w:themeColor="text1"/>
          <w:sz w:val="24"/>
          <w:szCs w:val="24"/>
          <w:rtl/>
        </w:rPr>
        <w:t xml:space="preserve"> (היתר שימוש חירום).</w:t>
      </w:r>
    </w:p>
    <w:p w14:paraId="2A27C153" w14:textId="32C649BF" w:rsidR="005701A7" w:rsidRPr="00DF3BA6" w:rsidRDefault="005701A7" w:rsidP="005701A7">
      <w:pPr>
        <w:bidi/>
        <w:spacing w:after="0" w:line="240" w:lineRule="auto"/>
        <w:jc w:val="both"/>
        <w:rPr>
          <w:rFonts w:cstheme="minorHAnsi"/>
          <w:b/>
          <w:bCs/>
          <w:color w:val="000000" w:themeColor="text1"/>
          <w:sz w:val="24"/>
          <w:szCs w:val="24"/>
          <w:rtl/>
          <w:lang w:val="en-GB"/>
        </w:rPr>
      </w:pPr>
    </w:p>
    <w:p w14:paraId="5187D2A3" w14:textId="2EC2C7D8" w:rsidR="00623365" w:rsidRPr="00623365" w:rsidRDefault="00623365" w:rsidP="00B052D8">
      <w:pPr>
        <w:pStyle w:val="a3"/>
        <w:numPr>
          <w:ilvl w:val="0"/>
          <w:numId w:val="28"/>
        </w:numPr>
        <w:bidi/>
        <w:spacing w:after="0" w:line="240" w:lineRule="auto"/>
        <w:jc w:val="both"/>
        <w:rPr>
          <w:rFonts w:cstheme="minorHAnsi"/>
          <w:b/>
          <w:bCs/>
          <w:color w:val="000000" w:themeColor="text1"/>
          <w:sz w:val="28"/>
          <w:szCs w:val="28"/>
          <w:lang w:val="en-GB"/>
        </w:rPr>
      </w:pPr>
      <w:r w:rsidRPr="00623365">
        <w:rPr>
          <w:rFonts w:cstheme="minorHAnsi" w:hint="cs"/>
          <w:b/>
          <w:bCs/>
          <w:color w:val="000000" w:themeColor="text1"/>
          <w:sz w:val="28"/>
          <w:szCs w:val="28"/>
          <w:rtl/>
          <w:lang w:val="en-GB"/>
        </w:rPr>
        <w:t xml:space="preserve">מסמכי </w:t>
      </w:r>
      <w:r w:rsidR="00DF3BA6" w:rsidRPr="00623365">
        <w:rPr>
          <w:rFonts w:cstheme="minorHAnsi" w:hint="cs"/>
          <w:b/>
          <w:bCs/>
          <w:color w:val="000000" w:themeColor="text1"/>
          <w:sz w:val="28"/>
          <w:szCs w:val="28"/>
          <w:rtl/>
          <w:lang w:val="en-GB"/>
        </w:rPr>
        <w:t>העובדות של ה-</w:t>
      </w:r>
      <w:r w:rsidR="00DF3BA6" w:rsidRPr="00623365">
        <w:rPr>
          <w:rFonts w:cstheme="minorHAnsi" w:hint="cs"/>
          <w:b/>
          <w:bCs/>
          <w:color w:val="000000" w:themeColor="text1"/>
          <w:sz w:val="28"/>
          <w:szCs w:val="28"/>
          <w:lang w:val="en-GB"/>
        </w:rPr>
        <w:t>FDA</w:t>
      </w:r>
      <w:r w:rsidRPr="00623365">
        <w:rPr>
          <w:rFonts w:cstheme="minorHAnsi" w:hint="cs"/>
          <w:b/>
          <w:bCs/>
          <w:color w:val="000000" w:themeColor="text1"/>
          <w:sz w:val="28"/>
          <w:szCs w:val="28"/>
          <w:rtl/>
          <w:lang w:val="en-GB"/>
        </w:rPr>
        <w:t xml:space="preserve"> לגבי היתרי שימוש החירום ל'חיסונים' של פייזר ומודרנה:</w:t>
      </w:r>
    </w:p>
    <w:p w14:paraId="1FF39D94" w14:textId="6C9611F3" w:rsidR="005701A7" w:rsidRDefault="0063759B" w:rsidP="00411023">
      <w:pPr>
        <w:bidi/>
        <w:spacing w:after="0" w:line="240" w:lineRule="auto"/>
        <w:jc w:val="both"/>
        <w:rPr>
          <w:rFonts w:cstheme="minorHAnsi"/>
          <w:color w:val="000000" w:themeColor="text1"/>
          <w:sz w:val="24"/>
          <w:szCs w:val="24"/>
          <w:rtl/>
          <w:lang w:val="en-GB"/>
        </w:rPr>
      </w:pPr>
      <w:r w:rsidRPr="00411023">
        <w:rPr>
          <w:rFonts w:cstheme="minorHAnsi" w:hint="cs"/>
          <w:color w:val="000000" w:themeColor="text1"/>
          <w:sz w:val="24"/>
          <w:szCs w:val="24"/>
          <w:rtl/>
          <w:lang w:val="en-GB"/>
        </w:rPr>
        <w:t>במסמכים אלו</w:t>
      </w:r>
      <w:r w:rsidR="00411023">
        <w:rPr>
          <w:rFonts w:cstheme="minorHAnsi" w:hint="cs"/>
          <w:color w:val="000000" w:themeColor="text1"/>
          <w:sz w:val="24"/>
          <w:szCs w:val="24"/>
          <w:rtl/>
          <w:lang w:val="en-GB"/>
        </w:rPr>
        <w:t xml:space="preserve"> של ה-</w:t>
      </w:r>
      <w:r w:rsidR="00411023">
        <w:rPr>
          <w:rFonts w:cstheme="minorHAnsi" w:hint="cs"/>
          <w:color w:val="000000" w:themeColor="text1"/>
          <w:sz w:val="24"/>
          <w:szCs w:val="24"/>
          <w:lang w:val="en-GB"/>
        </w:rPr>
        <w:t>FDA</w:t>
      </w:r>
      <w:r w:rsidR="00411023">
        <w:rPr>
          <w:rFonts w:cstheme="minorHAnsi" w:hint="cs"/>
          <w:color w:val="000000" w:themeColor="text1"/>
          <w:sz w:val="24"/>
          <w:szCs w:val="24"/>
          <w:rtl/>
          <w:lang w:val="en-GB"/>
        </w:rPr>
        <w:t xml:space="preserve"> </w:t>
      </w:r>
      <w:r w:rsidRPr="00411023">
        <w:rPr>
          <w:rFonts w:cstheme="minorHAnsi" w:hint="cs"/>
          <w:color w:val="000000" w:themeColor="text1"/>
          <w:sz w:val="24"/>
          <w:szCs w:val="24"/>
          <w:rtl/>
          <w:lang w:val="en-GB"/>
        </w:rPr>
        <w:t>כתוב בבירור</w:t>
      </w:r>
      <w:r w:rsidR="0034263F" w:rsidRPr="00411023">
        <w:rPr>
          <w:rFonts w:cstheme="minorHAnsi" w:hint="cs"/>
          <w:color w:val="000000" w:themeColor="text1"/>
          <w:sz w:val="24"/>
          <w:szCs w:val="24"/>
          <w:lang w:val="en-GB"/>
        </w:rPr>
        <w:t xml:space="preserve"> </w:t>
      </w:r>
      <w:r w:rsidR="0034263F" w:rsidRPr="00411023">
        <w:rPr>
          <w:rFonts w:cstheme="minorHAnsi" w:hint="cs"/>
          <w:color w:val="000000" w:themeColor="text1"/>
          <w:sz w:val="24"/>
          <w:szCs w:val="24"/>
          <w:rtl/>
          <w:lang w:val="en-GB"/>
        </w:rPr>
        <w:t>שה-</w:t>
      </w:r>
      <w:r w:rsidR="0034263F" w:rsidRPr="00411023">
        <w:rPr>
          <w:rFonts w:cstheme="minorHAnsi" w:hint="cs"/>
          <w:color w:val="000000" w:themeColor="text1"/>
          <w:sz w:val="24"/>
          <w:szCs w:val="24"/>
          <w:lang w:val="en-GB"/>
        </w:rPr>
        <w:t>FDA</w:t>
      </w:r>
      <w:r w:rsidR="0034263F" w:rsidRPr="00411023">
        <w:rPr>
          <w:rFonts w:cstheme="minorHAnsi" w:hint="cs"/>
          <w:color w:val="000000" w:themeColor="text1"/>
          <w:sz w:val="24"/>
          <w:szCs w:val="24"/>
          <w:rtl/>
          <w:lang w:val="en-GB"/>
        </w:rPr>
        <w:t xml:space="preserve"> לא אישר את ה'חיסונים', אלא נתן היתר שימוש חירום בלבד.</w:t>
      </w:r>
    </w:p>
    <w:p w14:paraId="543B7C34" w14:textId="77777777" w:rsidR="00411023" w:rsidRPr="00411023" w:rsidRDefault="00411023" w:rsidP="00411023">
      <w:pPr>
        <w:bidi/>
        <w:spacing w:after="0" w:line="240" w:lineRule="auto"/>
        <w:jc w:val="both"/>
        <w:rPr>
          <w:rFonts w:cstheme="minorHAnsi"/>
          <w:color w:val="000000" w:themeColor="text1"/>
          <w:sz w:val="24"/>
          <w:szCs w:val="24"/>
          <w:rtl/>
          <w:lang w:val="en-GB"/>
        </w:rPr>
      </w:pPr>
    </w:p>
    <w:p w14:paraId="495E66B6" w14:textId="54293F5C" w:rsidR="0034263F" w:rsidRPr="00623365" w:rsidRDefault="0063759B" w:rsidP="00B052D8">
      <w:pPr>
        <w:pStyle w:val="a3"/>
        <w:numPr>
          <w:ilvl w:val="0"/>
          <w:numId w:val="30"/>
        </w:numPr>
        <w:bidi/>
        <w:spacing w:after="0" w:line="240" w:lineRule="auto"/>
        <w:jc w:val="both"/>
        <w:rPr>
          <w:rFonts w:cstheme="minorHAnsi"/>
          <w:color w:val="000000" w:themeColor="text1"/>
          <w:sz w:val="24"/>
          <w:szCs w:val="24"/>
          <w:rtl/>
          <w:lang w:val="en-GB"/>
        </w:rPr>
      </w:pPr>
      <w:r w:rsidRPr="00623365">
        <w:rPr>
          <w:rFonts w:cstheme="minorHAnsi" w:hint="cs"/>
          <w:sz w:val="24"/>
          <w:szCs w:val="24"/>
          <w:rtl/>
        </w:rPr>
        <w:t>דף העובדות</w:t>
      </w:r>
      <w:r w:rsidR="0034263F" w:rsidRPr="00623365">
        <w:rPr>
          <w:rFonts w:cstheme="minorHAnsi" w:hint="cs"/>
          <w:sz w:val="24"/>
          <w:szCs w:val="24"/>
          <w:rtl/>
        </w:rPr>
        <w:t xml:space="preserve"> של היתר שימוש החירום (</w:t>
      </w:r>
      <w:r w:rsidRPr="00623365">
        <w:rPr>
          <w:rFonts w:cstheme="minorHAnsi" w:hint="cs"/>
          <w:sz w:val="24"/>
          <w:szCs w:val="24"/>
        </w:rPr>
        <w:t>EUA</w:t>
      </w:r>
      <w:r w:rsidR="0034263F" w:rsidRPr="00623365">
        <w:rPr>
          <w:rFonts w:cstheme="minorHAnsi" w:hint="cs"/>
          <w:sz w:val="24"/>
          <w:szCs w:val="24"/>
          <w:rtl/>
        </w:rPr>
        <w:t xml:space="preserve">) </w:t>
      </w:r>
      <w:r w:rsidRPr="00623365">
        <w:rPr>
          <w:rFonts w:cstheme="minorHAnsi" w:hint="cs"/>
          <w:sz w:val="24"/>
          <w:szCs w:val="24"/>
          <w:rtl/>
        </w:rPr>
        <w:t>של ה-</w:t>
      </w:r>
      <w:r w:rsidRPr="00623365">
        <w:rPr>
          <w:rFonts w:cstheme="minorHAnsi" w:hint="cs"/>
          <w:sz w:val="24"/>
          <w:szCs w:val="24"/>
        </w:rPr>
        <w:t>FDA</w:t>
      </w:r>
      <w:r w:rsidRPr="00623365">
        <w:rPr>
          <w:rFonts w:cstheme="minorHAnsi" w:hint="cs"/>
          <w:sz w:val="24"/>
          <w:szCs w:val="24"/>
          <w:rtl/>
        </w:rPr>
        <w:t xml:space="preserve"> לגבי 'חיסון' חברת פייזר</w:t>
      </w:r>
      <w:r w:rsidR="0034263F" w:rsidRPr="00623365">
        <w:rPr>
          <w:rFonts w:cstheme="minorHAnsi" w:hint="cs"/>
          <w:sz w:val="24"/>
          <w:szCs w:val="24"/>
          <w:rtl/>
        </w:rPr>
        <w:t xml:space="preserve">, תרגום המסומן באדום: </w:t>
      </w:r>
      <w:r w:rsidR="00DD0E7F">
        <w:rPr>
          <w:rFonts w:cstheme="minorHAnsi"/>
          <w:sz w:val="24"/>
          <w:szCs w:val="24"/>
          <w:rtl/>
        </w:rPr>
        <w:br/>
      </w:r>
      <w:r w:rsidR="0034263F" w:rsidRPr="00623365">
        <w:rPr>
          <w:rFonts w:cstheme="minorHAnsi" w:hint="cs"/>
          <w:color w:val="000000" w:themeColor="text1"/>
          <w:sz w:val="24"/>
          <w:szCs w:val="24"/>
          <w:rtl/>
          <w:lang w:val="en-GB"/>
        </w:rPr>
        <w:t>"</w:t>
      </w:r>
      <w:r w:rsidR="0034263F" w:rsidRPr="00623365">
        <w:rPr>
          <w:rFonts w:cstheme="minorHAnsi" w:hint="cs"/>
          <w:b/>
          <w:bCs/>
          <w:color w:val="000000" w:themeColor="text1"/>
          <w:sz w:val="24"/>
          <w:szCs w:val="24"/>
          <w:rtl/>
          <w:lang w:val="en-GB"/>
        </w:rPr>
        <w:t>אין</w:t>
      </w:r>
      <w:r w:rsidR="0034263F" w:rsidRPr="00623365">
        <w:rPr>
          <w:rFonts w:cstheme="minorHAnsi" w:hint="cs"/>
          <w:color w:val="000000" w:themeColor="text1"/>
          <w:sz w:val="24"/>
          <w:szCs w:val="24"/>
          <w:rtl/>
          <w:lang w:val="en-GB"/>
        </w:rPr>
        <w:t xml:space="preserve"> </w:t>
      </w:r>
      <w:r w:rsidR="0034263F" w:rsidRPr="00623365">
        <w:rPr>
          <w:rFonts w:cstheme="minorHAnsi" w:hint="cs"/>
          <w:b/>
          <w:bCs/>
          <w:color w:val="000000" w:themeColor="text1"/>
          <w:sz w:val="24"/>
          <w:szCs w:val="24"/>
          <w:rtl/>
          <w:lang w:val="en-GB"/>
        </w:rPr>
        <w:t>שום חיסון כנגד קורונה-19 שמנהל המזון והתרופות</w:t>
      </w:r>
      <w:r w:rsidR="00DD0E7F">
        <w:rPr>
          <w:rFonts w:cstheme="minorHAnsi" w:hint="cs"/>
          <w:b/>
          <w:bCs/>
          <w:color w:val="000000" w:themeColor="text1"/>
          <w:sz w:val="24"/>
          <w:szCs w:val="24"/>
          <w:rtl/>
          <w:lang w:val="en-GB"/>
        </w:rPr>
        <w:t xml:space="preserve"> האמריקאי</w:t>
      </w:r>
      <w:r w:rsidR="0034263F" w:rsidRPr="00623365">
        <w:rPr>
          <w:rFonts w:cstheme="minorHAnsi" w:hint="cs"/>
          <w:b/>
          <w:bCs/>
          <w:color w:val="000000" w:themeColor="text1"/>
          <w:sz w:val="24"/>
          <w:szCs w:val="24"/>
          <w:rtl/>
          <w:lang w:val="en-GB"/>
        </w:rPr>
        <w:t xml:space="preserve"> (</w:t>
      </w:r>
      <w:r w:rsidR="0034263F" w:rsidRPr="00623365">
        <w:rPr>
          <w:rFonts w:cstheme="minorHAnsi" w:hint="cs"/>
          <w:b/>
          <w:bCs/>
          <w:color w:val="000000" w:themeColor="text1"/>
          <w:sz w:val="24"/>
          <w:szCs w:val="24"/>
          <w:lang w:val="en-GB"/>
        </w:rPr>
        <w:t>FDA</w:t>
      </w:r>
      <w:r w:rsidR="0034263F" w:rsidRPr="00623365">
        <w:rPr>
          <w:rFonts w:cstheme="minorHAnsi" w:hint="cs"/>
          <w:b/>
          <w:bCs/>
          <w:color w:val="000000" w:themeColor="text1"/>
          <w:sz w:val="24"/>
          <w:szCs w:val="24"/>
          <w:rtl/>
          <w:lang w:val="en-GB"/>
        </w:rPr>
        <w:t xml:space="preserve">) </w:t>
      </w:r>
      <w:r w:rsidR="0034263F" w:rsidRPr="00623365">
        <w:rPr>
          <w:rFonts w:cstheme="minorHAnsi" w:hint="cs"/>
          <w:b/>
          <w:bCs/>
          <w:color w:val="000000" w:themeColor="text1"/>
          <w:sz w:val="24"/>
          <w:szCs w:val="24"/>
          <w:u w:val="single"/>
          <w:rtl/>
          <w:lang w:val="en-GB"/>
        </w:rPr>
        <w:t>אישר</w:t>
      </w:r>
      <w:r w:rsidR="0034263F" w:rsidRPr="00623365">
        <w:rPr>
          <w:rFonts w:cstheme="minorHAnsi" w:hint="cs"/>
          <w:color w:val="000000" w:themeColor="text1"/>
          <w:sz w:val="24"/>
          <w:szCs w:val="24"/>
          <w:rtl/>
          <w:lang w:val="en-GB"/>
        </w:rPr>
        <w:t>".</w:t>
      </w:r>
    </w:p>
    <w:p w14:paraId="0E810E95" w14:textId="317CFC04" w:rsidR="00623365" w:rsidRPr="0034263F" w:rsidRDefault="00264559" w:rsidP="00623365">
      <w:pPr>
        <w:bidi/>
        <w:spacing w:after="0" w:line="240" w:lineRule="auto"/>
        <w:jc w:val="both"/>
        <w:rPr>
          <w:rFonts w:cstheme="minorHAnsi"/>
          <w:color w:val="000000" w:themeColor="text1"/>
          <w:sz w:val="24"/>
          <w:szCs w:val="24"/>
          <w:rtl/>
          <w:lang w:val="en-GB"/>
        </w:rPr>
      </w:pPr>
      <w:r w:rsidRPr="0063759B">
        <w:rPr>
          <w:rFonts w:cstheme="minorHAnsi"/>
          <w:noProof/>
          <w:sz w:val="24"/>
          <w:szCs w:val="24"/>
        </w:rPr>
        <w:drawing>
          <wp:anchor distT="0" distB="0" distL="114300" distR="114300" simplePos="0" relativeHeight="251698176" behindDoc="1" locked="0" layoutInCell="1" allowOverlap="1" wp14:anchorId="7AD30193" wp14:editId="65C21E1D">
            <wp:simplePos x="0" y="0"/>
            <wp:positionH relativeFrom="column">
              <wp:posOffset>-106045</wp:posOffset>
            </wp:positionH>
            <wp:positionV relativeFrom="paragraph">
              <wp:posOffset>108255</wp:posOffset>
            </wp:positionV>
            <wp:extent cx="6400800" cy="2780030"/>
            <wp:effectExtent l="57150" t="76200" r="57150" b="7747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780030"/>
                    </a:xfrm>
                    <a:prstGeom prst="rect">
                      <a:avLst/>
                    </a:prstGeom>
                    <a:noFill/>
                    <a:ln>
                      <a:noFill/>
                    </a:ln>
                    <a:effectLst>
                      <a:outerShdw blurRad="63500" algn="ctr" rotWithShape="0">
                        <a:prstClr val="black">
                          <a:alpha val="40000"/>
                        </a:prstClr>
                      </a:outerShdw>
                    </a:effectLst>
                  </pic:spPr>
                </pic:pic>
              </a:graphicData>
            </a:graphic>
          </wp:anchor>
        </w:drawing>
      </w:r>
    </w:p>
    <w:p w14:paraId="0CAA5115" w14:textId="68B98DAC" w:rsidR="005701A7" w:rsidRDefault="005701A7" w:rsidP="005701A7">
      <w:pPr>
        <w:pStyle w:val="a3"/>
        <w:bidi/>
        <w:spacing w:after="0" w:line="240" w:lineRule="auto"/>
        <w:ind w:left="360"/>
        <w:jc w:val="both"/>
        <w:rPr>
          <w:rFonts w:cstheme="minorHAnsi"/>
          <w:b/>
          <w:bCs/>
          <w:sz w:val="32"/>
          <w:szCs w:val="32"/>
          <w:rtl/>
        </w:rPr>
      </w:pPr>
    </w:p>
    <w:p w14:paraId="6A1639E4" w14:textId="66A17FC7" w:rsidR="005701A7" w:rsidRDefault="005701A7" w:rsidP="005701A7">
      <w:pPr>
        <w:pStyle w:val="a3"/>
        <w:bidi/>
        <w:spacing w:after="0" w:line="240" w:lineRule="auto"/>
        <w:ind w:left="360"/>
        <w:jc w:val="both"/>
        <w:rPr>
          <w:rFonts w:cstheme="minorHAnsi"/>
          <w:b/>
          <w:bCs/>
          <w:sz w:val="32"/>
          <w:szCs w:val="32"/>
          <w:rtl/>
        </w:rPr>
      </w:pPr>
    </w:p>
    <w:p w14:paraId="328E0D72" w14:textId="0EA6A5DC" w:rsidR="005701A7" w:rsidRDefault="005701A7" w:rsidP="005701A7">
      <w:pPr>
        <w:pStyle w:val="a3"/>
        <w:bidi/>
        <w:spacing w:after="0" w:line="240" w:lineRule="auto"/>
        <w:ind w:left="360"/>
        <w:jc w:val="both"/>
        <w:rPr>
          <w:rFonts w:cstheme="minorHAnsi"/>
          <w:b/>
          <w:bCs/>
          <w:sz w:val="32"/>
          <w:szCs w:val="32"/>
          <w:rtl/>
        </w:rPr>
      </w:pPr>
    </w:p>
    <w:p w14:paraId="2A359B6D" w14:textId="65986868" w:rsidR="005701A7" w:rsidRDefault="005701A7" w:rsidP="005701A7">
      <w:pPr>
        <w:pStyle w:val="a3"/>
        <w:bidi/>
        <w:spacing w:after="0" w:line="240" w:lineRule="auto"/>
        <w:ind w:left="360"/>
        <w:jc w:val="both"/>
        <w:rPr>
          <w:rFonts w:cstheme="minorHAnsi"/>
          <w:b/>
          <w:bCs/>
          <w:sz w:val="32"/>
          <w:szCs w:val="32"/>
          <w:rtl/>
        </w:rPr>
      </w:pPr>
    </w:p>
    <w:p w14:paraId="22EA4662" w14:textId="109AE6F6" w:rsidR="005701A7" w:rsidRDefault="005701A7" w:rsidP="005701A7">
      <w:pPr>
        <w:pStyle w:val="a3"/>
        <w:bidi/>
        <w:spacing w:after="0" w:line="240" w:lineRule="auto"/>
        <w:ind w:left="360"/>
        <w:jc w:val="both"/>
        <w:rPr>
          <w:rFonts w:cstheme="minorHAnsi"/>
          <w:b/>
          <w:bCs/>
          <w:sz w:val="32"/>
          <w:szCs w:val="32"/>
          <w:rtl/>
        </w:rPr>
      </w:pPr>
    </w:p>
    <w:p w14:paraId="219B182D" w14:textId="55FB41A6" w:rsidR="005701A7" w:rsidRDefault="005701A7" w:rsidP="005701A7">
      <w:pPr>
        <w:pStyle w:val="a3"/>
        <w:bidi/>
        <w:spacing w:after="0" w:line="240" w:lineRule="auto"/>
        <w:ind w:left="360"/>
        <w:jc w:val="both"/>
        <w:rPr>
          <w:rFonts w:cstheme="minorHAnsi"/>
          <w:b/>
          <w:bCs/>
          <w:sz w:val="32"/>
          <w:szCs w:val="32"/>
          <w:rtl/>
        </w:rPr>
      </w:pPr>
    </w:p>
    <w:p w14:paraId="23126C33" w14:textId="14CDB3C7" w:rsidR="005701A7" w:rsidRDefault="005701A7" w:rsidP="005701A7">
      <w:pPr>
        <w:pStyle w:val="a3"/>
        <w:bidi/>
        <w:spacing w:after="0" w:line="240" w:lineRule="auto"/>
        <w:ind w:left="360"/>
        <w:jc w:val="both"/>
        <w:rPr>
          <w:rFonts w:cstheme="minorHAnsi"/>
          <w:b/>
          <w:bCs/>
          <w:sz w:val="32"/>
          <w:szCs w:val="32"/>
          <w:rtl/>
        </w:rPr>
      </w:pPr>
    </w:p>
    <w:p w14:paraId="32768534" w14:textId="07E0E04E" w:rsidR="005701A7" w:rsidRDefault="005701A7" w:rsidP="005701A7">
      <w:pPr>
        <w:pStyle w:val="a3"/>
        <w:bidi/>
        <w:spacing w:after="0" w:line="240" w:lineRule="auto"/>
        <w:ind w:left="360"/>
        <w:jc w:val="both"/>
        <w:rPr>
          <w:rFonts w:cstheme="minorHAnsi"/>
          <w:b/>
          <w:bCs/>
          <w:sz w:val="32"/>
          <w:szCs w:val="32"/>
          <w:rtl/>
        </w:rPr>
      </w:pPr>
    </w:p>
    <w:p w14:paraId="5909BD97" w14:textId="65BB3EF7" w:rsidR="005701A7" w:rsidRDefault="005701A7" w:rsidP="005701A7">
      <w:pPr>
        <w:pStyle w:val="a3"/>
        <w:bidi/>
        <w:spacing w:after="0" w:line="240" w:lineRule="auto"/>
        <w:ind w:left="360"/>
        <w:jc w:val="both"/>
        <w:rPr>
          <w:rFonts w:cstheme="minorHAnsi"/>
          <w:b/>
          <w:bCs/>
          <w:sz w:val="32"/>
          <w:szCs w:val="32"/>
          <w:rtl/>
        </w:rPr>
      </w:pPr>
    </w:p>
    <w:p w14:paraId="5B6B8643" w14:textId="2BF207B6" w:rsidR="005701A7" w:rsidRDefault="005701A7" w:rsidP="005701A7">
      <w:pPr>
        <w:pStyle w:val="a3"/>
        <w:bidi/>
        <w:spacing w:after="0" w:line="240" w:lineRule="auto"/>
        <w:ind w:left="360"/>
        <w:jc w:val="both"/>
        <w:rPr>
          <w:rFonts w:cstheme="minorHAnsi"/>
          <w:b/>
          <w:bCs/>
          <w:sz w:val="32"/>
          <w:szCs w:val="32"/>
          <w:rtl/>
        </w:rPr>
      </w:pPr>
    </w:p>
    <w:p w14:paraId="3F954CD3" w14:textId="54F07D6D" w:rsidR="00DF3BA6" w:rsidRPr="00DF3BA6" w:rsidRDefault="00DF3BA6" w:rsidP="00DF3BA6">
      <w:pPr>
        <w:pStyle w:val="a3"/>
        <w:bidi/>
        <w:spacing w:after="0" w:line="240" w:lineRule="auto"/>
        <w:ind w:left="360"/>
        <w:jc w:val="both"/>
        <w:rPr>
          <w:rFonts w:cstheme="minorHAnsi"/>
          <w:b/>
          <w:bCs/>
          <w:sz w:val="16"/>
          <w:szCs w:val="16"/>
          <w:rtl/>
        </w:rPr>
      </w:pPr>
      <w:r>
        <w:rPr>
          <w:rFonts w:cstheme="minorHAnsi"/>
          <w:b/>
          <w:bCs/>
          <w:sz w:val="32"/>
          <w:szCs w:val="32"/>
          <w:rtl/>
        </w:rPr>
        <w:br/>
      </w:r>
    </w:p>
    <w:p w14:paraId="6B49D004" w14:textId="14B23230" w:rsidR="00DF3BA6" w:rsidRPr="00DF3BA6" w:rsidRDefault="00DF3BA6" w:rsidP="00DF3BA6">
      <w:pPr>
        <w:pStyle w:val="a3"/>
        <w:bidi/>
        <w:spacing w:after="0" w:line="240" w:lineRule="auto"/>
        <w:ind w:left="360"/>
        <w:jc w:val="center"/>
        <w:rPr>
          <w:rFonts w:cstheme="minorHAnsi"/>
          <w:sz w:val="20"/>
          <w:szCs w:val="20"/>
          <w:rtl/>
        </w:rPr>
      </w:pPr>
      <w:r w:rsidRPr="00DF3BA6">
        <w:rPr>
          <w:rFonts w:cstheme="minorHAnsi" w:hint="cs"/>
          <w:sz w:val="20"/>
          <w:szCs w:val="20"/>
          <w:rtl/>
        </w:rPr>
        <w:t xml:space="preserve">מקור, </w:t>
      </w:r>
      <w:r w:rsidR="0034263F">
        <w:rPr>
          <w:rFonts w:cstheme="minorHAnsi" w:hint="cs"/>
          <w:sz w:val="20"/>
          <w:szCs w:val="20"/>
          <w:rtl/>
        </w:rPr>
        <w:t>עמוד מס' 1 - מסמך העובדות של ה-</w:t>
      </w:r>
      <w:r w:rsidR="0034263F">
        <w:rPr>
          <w:rFonts w:cstheme="minorHAnsi" w:hint="cs"/>
          <w:sz w:val="20"/>
          <w:szCs w:val="20"/>
        </w:rPr>
        <w:t>FDA</w:t>
      </w:r>
      <w:r w:rsidR="0034263F">
        <w:rPr>
          <w:rFonts w:cstheme="minorHAnsi" w:hint="cs"/>
          <w:sz w:val="20"/>
          <w:szCs w:val="20"/>
          <w:rtl/>
        </w:rPr>
        <w:t xml:space="preserve"> בנוגע להיתר שימוש חירום (</w:t>
      </w:r>
      <w:r w:rsidR="0034263F">
        <w:rPr>
          <w:rFonts w:cstheme="minorHAnsi" w:hint="cs"/>
          <w:sz w:val="20"/>
          <w:szCs w:val="20"/>
        </w:rPr>
        <w:t>EUA</w:t>
      </w:r>
      <w:r w:rsidR="0034263F">
        <w:rPr>
          <w:rFonts w:cstheme="minorHAnsi" w:hint="cs"/>
          <w:sz w:val="20"/>
          <w:szCs w:val="20"/>
          <w:rtl/>
        </w:rPr>
        <w:t xml:space="preserve">) חברת פייזר, </w:t>
      </w:r>
      <w:r w:rsidRPr="00DF3BA6">
        <w:rPr>
          <w:rFonts w:cstheme="minorHAnsi" w:hint="cs"/>
          <w:sz w:val="20"/>
          <w:szCs w:val="20"/>
          <w:rtl/>
        </w:rPr>
        <w:t>אתר ה-</w:t>
      </w:r>
      <w:r w:rsidRPr="00DF3BA6">
        <w:rPr>
          <w:rFonts w:cstheme="minorHAnsi" w:hint="cs"/>
          <w:sz w:val="20"/>
          <w:szCs w:val="20"/>
        </w:rPr>
        <w:t>FDA</w:t>
      </w:r>
      <w:r w:rsidR="009756EB">
        <w:rPr>
          <w:rFonts w:cstheme="minorHAnsi" w:hint="cs"/>
          <w:sz w:val="20"/>
          <w:szCs w:val="20"/>
          <w:rtl/>
        </w:rPr>
        <w:t xml:space="preserve"> (קווים אדומים לא במקור)</w:t>
      </w:r>
      <w:r w:rsidR="0034263F">
        <w:rPr>
          <w:rFonts w:cstheme="minorHAnsi" w:hint="cs"/>
          <w:sz w:val="20"/>
          <w:szCs w:val="20"/>
          <w:rtl/>
        </w:rPr>
        <w:t>:</w:t>
      </w:r>
      <w:r w:rsidRPr="00DF3BA6">
        <w:rPr>
          <w:rFonts w:cstheme="minorHAnsi"/>
          <w:sz w:val="20"/>
          <w:szCs w:val="20"/>
          <w:rtl/>
        </w:rPr>
        <w:br/>
      </w:r>
      <w:bookmarkStart w:id="1" w:name="_Hlk62487491"/>
      <w:r w:rsidR="00ED7631">
        <w:fldChar w:fldCharType="begin"/>
      </w:r>
      <w:r w:rsidR="00ED7631">
        <w:instrText xml:space="preserve"> HYPERLINK "https://www.fda.gov/media/144414/download" </w:instrText>
      </w:r>
      <w:r w:rsidR="00ED7631">
        <w:fldChar w:fldCharType="separate"/>
      </w:r>
      <w:r w:rsidRPr="00DF3BA6">
        <w:rPr>
          <w:rStyle w:val="Hyperlink"/>
          <w:rFonts w:cstheme="minorHAnsi"/>
          <w:sz w:val="20"/>
          <w:szCs w:val="20"/>
        </w:rPr>
        <w:t>https://www.fda.gov/media/144414/download</w:t>
      </w:r>
      <w:r w:rsidR="00ED7631">
        <w:rPr>
          <w:rStyle w:val="Hyperlink"/>
          <w:rFonts w:cstheme="minorHAnsi"/>
          <w:sz w:val="20"/>
          <w:szCs w:val="20"/>
        </w:rPr>
        <w:fldChar w:fldCharType="end"/>
      </w:r>
    </w:p>
    <w:bookmarkEnd w:id="1"/>
    <w:p w14:paraId="340687EA" w14:textId="70ECC93C" w:rsidR="0063759B" w:rsidRDefault="00D945F5" w:rsidP="00B052D8">
      <w:pPr>
        <w:pStyle w:val="a3"/>
        <w:numPr>
          <w:ilvl w:val="0"/>
          <w:numId w:val="30"/>
        </w:numPr>
        <w:bidi/>
        <w:spacing w:after="0" w:line="240" w:lineRule="auto"/>
        <w:jc w:val="both"/>
        <w:rPr>
          <w:rFonts w:cstheme="minorHAnsi"/>
          <w:b/>
          <w:bCs/>
          <w:sz w:val="32"/>
          <w:szCs w:val="32"/>
          <w:rtl/>
        </w:rPr>
      </w:pPr>
      <w:r w:rsidRPr="0063759B">
        <w:rPr>
          <w:rFonts w:cstheme="minorHAnsi" w:hint="cs"/>
          <w:sz w:val="24"/>
          <w:szCs w:val="24"/>
          <w:rtl/>
        </w:rPr>
        <w:t>דף העובדות</w:t>
      </w:r>
      <w:r>
        <w:rPr>
          <w:rFonts w:cstheme="minorHAnsi" w:hint="cs"/>
          <w:sz w:val="24"/>
          <w:szCs w:val="24"/>
          <w:rtl/>
        </w:rPr>
        <w:t xml:space="preserve"> של היתר שימוש החירום (</w:t>
      </w:r>
      <w:r w:rsidRPr="0063759B">
        <w:rPr>
          <w:rFonts w:cstheme="minorHAnsi" w:hint="cs"/>
          <w:sz w:val="24"/>
          <w:szCs w:val="24"/>
        </w:rPr>
        <w:t>EUA</w:t>
      </w:r>
      <w:r>
        <w:rPr>
          <w:rFonts w:cstheme="minorHAnsi" w:hint="cs"/>
          <w:sz w:val="24"/>
          <w:szCs w:val="24"/>
          <w:rtl/>
        </w:rPr>
        <w:t xml:space="preserve">) </w:t>
      </w:r>
      <w:r w:rsidRPr="0063759B">
        <w:rPr>
          <w:rFonts w:cstheme="minorHAnsi" w:hint="cs"/>
          <w:sz w:val="24"/>
          <w:szCs w:val="24"/>
          <w:rtl/>
        </w:rPr>
        <w:t>של ה-</w:t>
      </w:r>
      <w:r w:rsidRPr="0063759B">
        <w:rPr>
          <w:rFonts w:cstheme="minorHAnsi" w:hint="cs"/>
          <w:sz w:val="24"/>
          <w:szCs w:val="24"/>
        </w:rPr>
        <w:t>FDA</w:t>
      </w:r>
      <w:r w:rsidRPr="0063759B">
        <w:rPr>
          <w:rFonts w:cstheme="minorHAnsi" w:hint="cs"/>
          <w:sz w:val="24"/>
          <w:szCs w:val="24"/>
          <w:rtl/>
        </w:rPr>
        <w:t xml:space="preserve"> לגבי 'חיסון' חברת </w:t>
      </w:r>
      <w:r>
        <w:rPr>
          <w:rFonts w:cstheme="minorHAnsi" w:hint="cs"/>
          <w:sz w:val="24"/>
          <w:szCs w:val="24"/>
          <w:rtl/>
        </w:rPr>
        <w:t>מודרנה, תרגום המסומן באדום:</w:t>
      </w:r>
      <w:r w:rsidR="00DD0E7F">
        <w:rPr>
          <w:rFonts w:cstheme="minorHAnsi"/>
          <w:sz w:val="24"/>
          <w:szCs w:val="24"/>
          <w:rtl/>
        </w:rPr>
        <w:br/>
      </w:r>
      <w:r w:rsidRPr="00DF3BA6">
        <w:rPr>
          <w:rFonts w:cstheme="minorHAnsi" w:hint="cs"/>
          <w:color w:val="000000" w:themeColor="text1"/>
          <w:sz w:val="24"/>
          <w:szCs w:val="24"/>
          <w:rtl/>
          <w:lang w:val="en-GB"/>
        </w:rPr>
        <w:t>"</w:t>
      </w:r>
      <w:r>
        <w:rPr>
          <w:rFonts w:cstheme="minorHAnsi" w:hint="cs"/>
          <w:b/>
          <w:bCs/>
          <w:color w:val="000000" w:themeColor="text1"/>
          <w:sz w:val="24"/>
          <w:szCs w:val="24"/>
          <w:rtl/>
          <w:lang w:val="en-GB"/>
        </w:rPr>
        <w:t>ה-</w:t>
      </w:r>
      <w:r>
        <w:rPr>
          <w:rFonts w:cstheme="minorHAnsi" w:hint="cs"/>
          <w:b/>
          <w:bCs/>
          <w:color w:val="000000" w:themeColor="text1"/>
          <w:sz w:val="24"/>
          <w:szCs w:val="24"/>
          <w:lang w:val="en-GB"/>
        </w:rPr>
        <w:t>FDA</w:t>
      </w:r>
      <w:r>
        <w:rPr>
          <w:rFonts w:cstheme="minorHAnsi" w:hint="cs"/>
          <w:b/>
          <w:bCs/>
          <w:color w:val="000000" w:themeColor="text1"/>
          <w:sz w:val="24"/>
          <w:szCs w:val="24"/>
          <w:rtl/>
          <w:lang w:val="en-GB"/>
        </w:rPr>
        <w:t xml:space="preserve"> נתן היתר שימוש חירום ל'חיסון' כנגד קוביד-19 של מודרנה, והוא </w:t>
      </w:r>
      <w:r w:rsidRPr="00D945F5">
        <w:rPr>
          <w:rFonts w:cstheme="minorHAnsi" w:hint="cs"/>
          <w:b/>
          <w:bCs/>
          <w:color w:val="000000" w:themeColor="text1"/>
          <w:sz w:val="24"/>
          <w:szCs w:val="24"/>
          <w:u w:val="single"/>
          <w:rtl/>
          <w:lang w:val="en-GB"/>
        </w:rPr>
        <w:t>אינו חיסון-מאושר על ידי ה-</w:t>
      </w:r>
      <w:r w:rsidRPr="00D945F5">
        <w:rPr>
          <w:rFonts w:cstheme="minorHAnsi" w:hint="cs"/>
          <w:b/>
          <w:bCs/>
          <w:color w:val="000000" w:themeColor="text1"/>
          <w:sz w:val="24"/>
          <w:szCs w:val="24"/>
          <w:u w:val="single"/>
          <w:lang w:val="en-GB"/>
        </w:rPr>
        <w:t>FDA</w:t>
      </w:r>
      <w:r>
        <w:rPr>
          <w:rFonts w:cstheme="minorHAnsi" w:hint="cs"/>
          <w:b/>
          <w:bCs/>
          <w:color w:val="000000" w:themeColor="text1"/>
          <w:sz w:val="24"/>
          <w:szCs w:val="24"/>
          <w:rtl/>
          <w:lang w:val="en-GB"/>
        </w:rPr>
        <w:t>"</w:t>
      </w:r>
    </w:p>
    <w:p w14:paraId="7BA95CAC" w14:textId="348E2DD4" w:rsidR="0063759B" w:rsidRDefault="00D945F5" w:rsidP="0063759B">
      <w:pPr>
        <w:pStyle w:val="a3"/>
        <w:bidi/>
        <w:spacing w:after="0" w:line="240" w:lineRule="auto"/>
        <w:ind w:left="360"/>
        <w:jc w:val="both"/>
        <w:rPr>
          <w:rFonts w:cstheme="minorHAnsi"/>
          <w:b/>
          <w:bCs/>
          <w:sz w:val="32"/>
          <w:szCs w:val="32"/>
          <w:rtl/>
        </w:rPr>
      </w:pPr>
      <w:r>
        <w:rPr>
          <w:rFonts w:cstheme="minorHAnsi"/>
          <w:b/>
          <w:bCs/>
          <w:noProof/>
          <w:sz w:val="32"/>
          <w:szCs w:val="32"/>
        </w:rPr>
        <w:lastRenderedPageBreak/>
        <w:drawing>
          <wp:anchor distT="0" distB="0" distL="114300" distR="114300" simplePos="0" relativeHeight="251700224" behindDoc="1" locked="0" layoutInCell="1" allowOverlap="1" wp14:anchorId="66241427" wp14:editId="474A5B8C">
            <wp:simplePos x="0" y="0"/>
            <wp:positionH relativeFrom="margin">
              <wp:posOffset>-53340</wp:posOffset>
            </wp:positionH>
            <wp:positionV relativeFrom="paragraph">
              <wp:posOffset>88011</wp:posOffset>
            </wp:positionV>
            <wp:extent cx="6400800" cy="2567940"/>
            <wp:effectExtent l="57150" t="76200" r="57150" b="8001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567940"/>
                    </a:xfrm>
                    <a:prstGeom prst="rect">
                      <a:avLst/>
                    </a:prstGeom>
                    <a:noFill/>
                    <a:ln>
                      <a:noFill/>
                    </a:ln>
                    <a:effectLst>
                      <a:outerShdw blurRad="63500" algn="ctr" rotWithShape="0">
                        <a:prstClr val="black">
                          <a:alpha val="40000"/>
                        </a:prstClr>
                      </a:outerShdw>
                    </a:effectLst>
                  </pic:spPr>
                </pic:pic>
              </a:graphicData>
            </a:graphic>
          </wp:anchor>
        </w:drawing>
      </w:r>
    </w:p>
    <w:p w14:paraId="002FC88C" w14:textId="7CCD9AE8" w:rsidR="0063759B" w:rsidRDefault="0063759B" w:rsidP="0063759B">
      <w:pPr>
        <w:pStyle w:val="a3"/>
        <w:bidi/>
        <w:spacing w:after="0" w:line="240" w:lineRule="auto"/>
        <w:ind w:left="360"/>
        <w:jc w:val="both"/>
        <w:rPr>
          <w:rFonts w:cstheme="minorHAnsi"/>
          <w:b/>
          <w:bCs/>
          <w:sz w:val="32"/>
          <w:szCs w:val="32"/>
          <w:rtl/>
        </w:rPr>
      </w:pPr>
    </w:p>
    <w:p w14:paraId="1BE580F1" w14:textId="4E906196" w:rsidR="0063759B" w:rsidRDefault="0063759B" w:rsidP="0063759B">
      <w:pPr>
        <w:pStyle w:val="a3"/>
        <w:bidi/>
        <w:spacing w:after="0" w:line="240" w:lineRule="auto"/>
        <w:ind w:left="360"/>
        <w:jc w:val="both"/>
        <w:rPr>
          <w:rFonts w:cstheme="minorHAnsi"/>
          <w:b/>
          <w:bCs/>
          <w:sz w:val="32"/>
          <w:szCs w:val="32"/>
          <w:rtl/>
        </w:rPr>
      </w:pPr>
    </w:p>
    <w:p w14:paraId="13FC8EA3" w14:textId="5AF8C035" w:rsidR="0063759B" w:rsidRDefault="0063759B" w:rsidP="0063759B">
      <w:pPr>
        <w:pStyle w:val="a3"/>
        <w:bidi/>
        <w:spacing w:after="0" w:line="240" w:lineRule="auto"/>
        <w:ind w:left="360"/>
        <w:jc w:val="both"/>
        <w:rPr>
          <w:rFonts w:cstheme="minorHAnsi"/>
          <w:b/>
          <w:bCs/>
          <w:sz w:val="32"/>
          <w:szCs w:val="32"/>
          <w:rtl/>
        </w:rPr>
      </w:pPr>
    </w:p>
    <w:p w14:paraId="13F2858D" w14:textId="59FA32F6" w:rsidR="0063759B" w:rsidRDefault="0063759B" w:rsidP="0063759B">
      <w:pPr>
        <w:pStyle w:val="a3"/>
        <w:bidi/>
        <w:spacing w:after="0" w:line="240" w:lineRule="auto"/>
        <w:ind w:left="360"/>
        <w:jc w:val="both"/>
        <w:rPr>
          <w:rFonts w:cstheme="minorHAnsi"/>
          <w:b/>
          <w:bCs/>
          <w:sz w:val="32"/>
          <w:szCs w:val="32"/>
          <w:rtl/>
        </w:rPr>
      </w:pPr>
    </w:p>
    <w:p w14:paraId="6E81DECE" w14:textId="0AA6E700" w:rsidR="0063759B" w:rsidRDefault="0063759B" w:rsidP="0063759B">
      <w:pPr>
        <w:pStyle w:val="a3"/>
        <w:bidi/>
        <w:spacing w:after="0" w:line="240" w:lineRule="auto"/>
        <w:ind w:left="360"/>
        <w:jc w:val="both"/>
        <w:rPr>
          <w:rFonts w:cstheme="minorHAnsi"/>
          <w:b/>
          <w:bCs/>
          <w:sz w:val="32"/>
          <w:szCs w:val="32"/>
          <w:rtl/>
        </w:rPr>
      </w:pPr>
    </w:p>
    <w:p w14:paraId="3FF89602" w14:textId="77777777" w:rsidR="00D945F5" w:rsidRDefault="00D945F5" w:rsidP="00D945F5">
      <w:pPr>
        <w:pStyle w:val="a3"/>
        <w:bidi/>
        <w:spacing w:after="0" w:line="240" w:lineRule="auto"/>
        <w:ind w:left="360"/>
        <w:jc w:val="both"/>
        <w:rPr>
          <w:rFonts w:cstheme="minorHAnsi"/>
          <w:b/>
          <w:bCs/>
          <w:sz w:val="32"/>
          <w:szCs w:val="32"/>
          <w:rtl/>
        </w:rPr>
      </w:pPr>
    </w:p>
    <w:p w14:paraId="43D04423" w14:textId="27D2C2E4" w:rsidR="0063759B" w:rsidRDefault="0063759B" w:rsidP="0063759B">
      <w:pPr>
        <w:pStyle w:val="a3"/>
        <w:bidi/>
        <w:spacing w:after="0" w:line="240" w:lineRule="auto"/>
        <w:ind w:left="360"/>
        <w:jc w:val="both"/>
        <w:rPr>
          <w:rFonts w:cstheme="minorHAnsi"/>
          <w:b/>
          <w:bCs/>
          <w:sz w:val="32"/>
          <w:szCs w:val="32"/>
          <w:rtl/>
        </w:rPr>
      </w:pPr>
    </w:p>
    <w:p w14:paraId="5B8B65F1" w14:textId="0DD2A279" w:rsidR="0063759B" w:rsidRDefault="0063759B" w:rsidP="0063759B">
      <w:pPr>
        <w:pStyle w:val="a3"/>
        <w:bidi/>
        <w:spacing w:after="0" w:line="240" w:lineRule="auto"/>
        <w:ind w:left="360"/>
        <w:jc w:val="both"/>
        <w:rPr>
          <w:rFonts w:cstheme="minorHAnsi"/>
          <w:b/>
          <w:bCs/>
          <w:sz w:val="32"/>
          <w:szCs w:val="32"/>
          <w:rtl/>
        </w:rPr>
      </w:pPr>
    </w:p>
    <w:p w14:paraId="64AFC037" w14:textId="456DEA07" w:rsidR="0063759B" w:rsidRDefault="0063759B" w:rsidP="0063759B">
      <w:pPr>
        <w:pStyle w:val="a3"/>
        <w:bidi/>
        <w:spacing w:after="0" w:line="240" w:lineRule="auto"/>
        <w:ind w:left="360"/>
        <w:jc w:val="both"/>
        <w:rPr>
          <w:rFonts w:cstheme="minorHAnsi"/>
          <w:b/>
          <w:bCs/>
          <w:sz w:val="32"/>
          <w:szCs w:val="32"/>
          <w:rtl/>
        </w:rPr>
      </w:pPr>
    </w:p>
    <w:p w14:paraId="24B7E589" w14:textId="3DED8E30" w:rsidR="0063759B" w:rsidRDefault="0063759B" w:rsidP="0063759B">
      <w:pPr>
        <w:pStyle w:val="a3"/>
        <w:bidi/>
        <w:spacing w:after="0" w:line="240" w:lineRule="auto"/>
        <w:ind w:left="360"/>
        <w:jc w:val="both"/>
        <w:rPr>
          <w:rFonts w:cstheme="minorHAnsi"/>
          <w:b/>
          <w:bCs/>
          <w:sz w:val="32"/>
          <w:szCs w:val="32"/>
          <w:rtl/>
        </w:rPr>
      </w:pPr>
    </w:p>
    <w:p w14:paraId="61C8DDFC" w14:textId="1A65EF98" w:rsidR="0034263F" w:rsidRDefault="0034263F" w:rsidP="0034263F">
      <w:pPr>
        <w:pStyle w:val="a3"/>
        <w:bidi/>
        <w:spacing w:after="0" w:line="240" w:lineRule="auto"/>
        <w:ind w:left="360"/>
        <w:jc w:val="center"/>
        <w:rPr>
          <w:rFonts w:cstheme="minorHAnsi"/>
          <w:sz w:val="20"/>
          <w:szCs w:val="20"/>
          <w:rtl/>
        </w:rPr>
      </w:pPr>
      <w:r w:rsidRPr="00DF3BA6">
        <w:rPr>
          <w:rFonts w:cstheme="minorHAnsi" w:hint="cs"/>
          <w:sz w:val="20"/>
          <w:szCs w:val="20"/>
          <w:rtl/>
        </w:rPr>
        <w:t xml:space="preserve">מקור, </w:t>
      </w:r>
      <w:r>
        <w:rPr>
          <w:rFonts w:cstheme="minorHAnsi" w:hint="cs"/>
          <w:sz w:val="20"/>
          <w:szCs w:val="20"/>
          <w:rtl/>
        </w:rPr>
        <w:t>עמוד מס' 4 - מסמך העובדות של ה-</w:t>
      </w:r>
      <w:r>
        <w:rPr>
          <w:rFonts w:cstheme="minorHAnsi" w:hint="cs"/>
          <w:sz w:val="20"/>
          <w:szCs w:val="20"/>
        </w:rPr>
        <w:t>FDA</w:t>
      </w:r>
      <w:r>
        <w:rPr>
          <w:rFonts w:cstheme="minorHAnsi" w:hint="cs"/>
          <w:sz w:val="20"/>
          <w:szCs w:val="20"/>
          <w:rtl/>
        </w:rPr>
        <w:t xml:space="preserve"> בנוגע להיתר שימוש חירום (</w:t>
      </w:r>
      <w:r>
        <w:rPr>
          <w:rFonts w:cstheme="minorHAnsi" w:hint="cs"/>
          <w:sz w:val="20"/>
          <w:szCs w:val="20"/>
        </w:rPr>
        <w:t>EUA</w:t>
      </w:r>
      <w:r>
        <w:rPr>
          <w:rFonts w:cstheme="minorHAnsi" w:hint="cs"/>
          <w:sz w:val="20"/>
          <w:szCs w:val="20"/>
          <w:rtl/>
        </w:rPr>
        <w:t xml:space="preserve">) חברת מודרנה, </w:t>
      </w:r>
      <w:r w:rsidRPr="00DF3BA6">
        <w:rPr>
          <w:rFonts w:cstheme="minorHAnsi" w:hint="cs"/>
          <w:sz w:val="20"/>
          <w:szCs w:val="20"/>
          <w:rtl/>
        </w:rPr>
        <w:t>אתר ה-</w:t>
      </w:r>
      <w:r w:rsidRPr="00DF3BA6">
        <w:rPr>
          <w:rFonts w:cstheme="minorHAnsi" w:hint="cs"/>
          <w:sz w:val="20"/>
          <w:szCs w:val="20"/>
        </w:rPr>
        <w:t>FDA</w:t>
      </w:r>
      <w:r>
        <w:rPr>
          <w:rFonts w:cstheme="minorHAnsi" w:hint="cs"/>
          <w:sz w:val="20"/>
          <w:szCs w:val="20"/>
          <w:rtl/>
        </w:rPr>
        <w:t xml:space="preserve"> (קווים אדומים לא במקור):</w:t>
      </w:r>
      <w:r>
        <w:rPr>
          <w:rFonts w:cstheme="minorHAnsi"/>
          <w:sz w:val="20"/>
          <w:szCs w:val="20"/>
          <w:rtl/>
        </w:rPr>
        <w:br/>
      </w:r>
      <w:bookmarkStart w:id="2" w:name="_Hlk62487462"/>
      <w:r w:rsidR="00ED7631">
        <w:fldChar w:fldCharType="begin"/>
      </w:r>
      <w:r w:rsidR="00ED7631">
        <w:instrText xml:space="preserve"> HYPERLINK "https://www.fda.gov/media/144637/download" </w:instrText>
      </w:r>
      <w:r w:rsidR="00ED7631">
        <w:fldChar w:fldCharType="separate"/>
      </w:r>
      <w:r w:rsidRPr="00217048">
        <w:rPr>
          <w:rStyle w:val="Hyperlink"/>
          <w:rFonts w:cstheme="minorHAnsi"/>
          <w:sz w:val="20"/>
          <w:szCs w:val="20"/>
        </w:rPr>
        <w:t>https://www.fda.gov/media/144637/download</w:t>
      </w:r>
      <w:r w:rsidR="00ED7631">
        <w:rPr>
          <w:rStyle w:val="Hyperlink"/>
          <w:rFonts w:cstheme="minorHAnsi"/>
          <w:sz w:val="20"/>
          <w:szCs w:val="20"/>
        </w:rPr>
        <w:fldChar w:fldCharType="end"/>
      </w:r>
      <w:bookmarkEnd w:id="2"/>
    </w:p>
    <w:p w14:paraId="5D74A3F9" w14:textId="4194A47E" w:rsidR="0063759B" w:rsidRDefault="0063759B" w:rsidP="0034263F">
      <w:pPr>
        <w:pStyle w:val="a3"/>
        <w:bidi/>
        <w:spacing w:after="0" w:line="240" w:lineRule="auto"/>
        <w:ind w:left="360"/>
        <w:jc w:val="center"/>
        <w:rPr>
          <w:rFonts w:cstheme="minorHAnsi"/>
          <w:b/>
          <w:bCs/>
          <w:sz w:val="24"/>
          <w:szCs w:val="24"/>
          <w:rtl/>
        </w:rPr>
      </w:pPr>
    </w:p>
    <w:p w14:paraId="3AEBC1B2" w14:textId="54CCF69B" w:rsidR="00EC0AD1" w:rsidRPr="00545FD9" w:rsidRDefault="00EC0AD1" w:rsidP="00EC0AD1">
      <w:pPr>
        <w:bidi/>
        <w:spacing w:after="0" w:line="240" w:lineRule="auto"/>
        <w:jc w:val="both"/>
        <w:rPr>
          <w:rFonts w:cstheme="minorHAnsi"/>
          <w:sz w:val="24"/>
          <w:szCs w:val="24"/>
          <w:rtl/>
          <w:lang w:val="en-GB"/>
        </w:rPr>
      </w:pPr>
      <w:r>
        <w:rPr>
          <w:rFonts w:cstheme="minorHAnsi" w:hint="cs"/>
          <w:sz w:val="24"/>
          <w:szCs w:val="24"/>
          <w:rtl/>
        </w:rPr>
        <w:t xml:space="preserve">להלן </w:t>
      </w:r>
      <w:r w:rsidRPr="00545FD9">
        <w:rPr>
          <w:rFonts w:cstheme="minorHAnsi" w:hint="cs"/>
          <w:sz w:val="24"/>
          <w:szCs w:val="24"/>
          <w:rtl/>
        </w:rPr>
        <w:t>קישור לאתר ה-</w:t>
      </w:r>
      <w:r w:rsidRPr="00545FD9">
        <w:rPr>
          <w:rFonts w:cstheme="minorHAnsi" w:hint="cs"/>
          <w:sz w:val="24"/>
          <w:szCs w:val="24"/>
        </w:rPr>
        <w:t>FDA</w:t>
      </w:r>
      <w:r w:rsidRPr="00545FD9">
        <w:rPr>
          <w:rFonts w:cstheme="minorHAnsi" w:hint="cs"/>
          <w:sz w:val="24"/>
          <w:szCs w:val="24"/>
          <w:rtl/>
        </w:rPr>
        <w:t xml:space="preserve"> עם </w:t>
      </w:r>
      <w:r>
        <w:rPr>
          <w:rFonts w:cstheme="minorHAnsi" w:hint="cs"/>
          <w:sz w:val="24"/>
          <w:szCs w:val="24"/>
          <w:rtl/>
        </w:rPr>
        <w:t>'</w:t>
      </w:r>
      <w:r w:rsidRPr="006832AC">
        <w:rPr>
          <w:rFonts w:cstheme="minorHAnsi" w:hint="cs"/>
          <w:b/>
          <w:bCs/>
          <w:sz w:val="24"/>
          <w:szCs w:val="24"/>
          <w:rtl/>
        </w:rPr>
        <w:t>היתר שימוש החירום</w:t>
      </w:r>
      <w:r>
        <w:rPr>
          <w:rFonts w:cstheme="minorHAnsi" w:hint="cs"/>
          <w:sz w:val="24"/>
          <w:szCs w:val="24"/>
          <w:rtl/>
        </w:rPr>
        <w:t xml:space="preserve">' </w:t>
      </w:r>
      <w:r w:rsidRPr="00545FD9">
        <w:rPr>
          <w:rFonts w:cstheme="minorHAnsi" w:hint="cs"/>
          <w:sz w:val="24"/>
          <w:szCs w:val="24"/>
          <w:rtl/>
        </w:rPr>
        <w:t>של ה'חיסון' של חברת מודרנה</w:t>
      </w:r>
      <w:r>
        <w:rPr>
          <w:rFonts w:cstheme="minorHAnsi" w:hint="cs"/>
          <w:sz w:val="24"/>
          <w:szCs w:val="24"/>
          <w:rtl/>
          <w:lang w:val="en-GB"/>
        </w:rPr>
        <w:t xml:space="preserve"> מה-18.12.2020 למניינם:</w:t>
      </w:r>
    </w:p>
    <w:p w14:paraId="017299B1" w14:textId="77777777" w:rsidR="00EC0AD1" w:rsidRDefault="000724FC" w:rsidP="00EC0AD1">
      <w:pPr>
        <w:bidi/>
        <w:spacing w:after="0" w:line="240" w:lineRule="auto"/>
        <w:jc w:val="both"/>
        <w:rPr>
          <w:rFonts w:cstheme="minorHAnsi"/>
          <w:sz w:val="24"/>
          <w:szCs w:val="24"/>
          <w:rtl/>
        </w:rPr>
      </w:pPr>
      <w:hyperlink r:id="rId27" w:history="1">
        <w:r w:rsidR="00EC0AD1" w:rsidRPr="00545FD9">
          <w:rPr>
            <w:rStyle w:val="Hyperlink"/>
            <w:rFonts w:cstheme="minorHAnsi"/>
            <w:sz w:val="24"/>
            <w:szCs w:val="24"/>
          </w:rPr>
          <w:t>https://www.fda.gov/emergency-preparedness-and-response/coronavirus-disease-2019-covid-19/moderna-covid-19-vaccine</w:t>
        </w:r>
      </w:hyperlink>
    </w:p>
    <w:bookmarkEnd w:id="0"/>
    <w:p w14:paraId="28F5862B" w14:textId="6E28E168" w:rsidR="00EC0AD1" w:rsidRDefault="00EC0AD1" w:rsidP="00EC0AD1">
      <w:pPr>
        <w:pStyle w:val="a3"/>
        <w:bidi/>
        <w:spacing w:after="0" w:line="240" w:lineRule="auto"/>
        <w:ind w:left="360"/>
        <w:jc w:val="center"/>
        <w:rPr>
          <w:rFonts w:cstheme="minorHAnsi"/>
          <w:b/>
          <w:bCs/>
          <w:sz w:val="24"/>
          <w:szCs w:val="24"/>
          <w:rtl/>
        </w:rPr>
      </w:pPr>
    </w:p>
    <w:p w14:paraId="1DCC1C6A" w14:textId="367FE44A" w:rsidR="00854A85" w:rsidRPr="00411023" w:rsidRDefault="00854A85" w:rsidP="00B052D8">
      <w:pPr>
        <w:pStyle w:val="a3"/>
        <w:numPr>
          <w:ilvl w:val="0"/>
          <w:numId w:val="28"/>
        </w:numPr>
        <w:bidi/>
        <w:spacing w:after="0" w:line="240" w:lineRule="auto"/>
        <w:jc w:val="both"/>
        <w:rPr>
          <w:rFonts w:cstheme="minorHAnsi"/>
          <w:b/>
          <w:bCs/>
          <w:sz w:val="28"/>
          <w:szCs w:val="28"/>
        </w:rPr>
      </w:pPr>
      <w:r w:rsidRPr="00411023">
        <w:rPr>
          <w:rFonts w:cstheme="minorHAnsi" w:hint="cs"/>
          <w:b/>
          <w:bCs/>
          <w:sz w:val="28"/>
          <w:szCs w:val="28"/>
          <w:rtl/>
        </w:rPr>
        <w:t>כיצד מוצג 'היתר שימוש חירום' שנתן ה-</w:t>
      </w:r>
      <w:r w:rsidRPr="00411023">
        <w:rPr>
          <w:rFonts w:cstheme="minorHAnsi" w:hint="cs"/>
          <w:b/>
          <w:bCs/>
          <w:sz w:val="28"/>
          <w:szCs w:val="28"/>
        </w:rPr>
        <w:t>FDA</w:t>
      </w:r>
      <w:r w:rsidRPr="00411023">
        <w:rPr>
          <w:rFonts w:cstheme="minorHAnsi" w:hint="cs"/>
          <w:b/>
          <w:bCs/>
          <w:sz w:val="28"/>
          <w:szCs w:val="28"/>
          <w:rtl/>
        </w:rPr>
        <w:t xml:space="preserve"> על ידי התקשורת הישראלית?</w:t>
      </w:r>
    </w:p>
    <w:p w14:paraId="3D474A9C" w14:textId="307E7466" w:rsidR="00854A85" w:rsidRDefault="00854A85" w:rsidP="00854A85">
      <w:pPr>
        <w:bidi/>
        <w:spacing w:after="0" w:line="240" w:lineRule="auto"/>
        <w:jc w:val="both"/>
        <w:rPr>
          <w:rFonts w:cstheme="minorHAnsi"/>
          <w:sz w:val="24"/>
          <w:szCs w:val="24"/>
          <w:rtl/>
        </w:rPr>
      </w:pPr>
      <w:r w:rsidRPr="00854A85">
        <w:rPr>
          <w:rFonts w:cstheme="minorHAnsi" w:hint="cs"/>
          <w:sz w:val="24"/>
          <w:szCs w:val="24"/>
          <w:rtl/>
        </w:rPr>
        <w:t xml:space="preserve">אמנם בכתבות מסוימות כתוב "אישור שימוש חירום" (עצם השימוש במילה "אישור", </w:t>
      </w:r>
      <w:r w:rsidR="0041738C">
        <w:rPr>
          <w:rFonts w:cstheme="minorHAnsi" w:hint="cs"/>
          <w:sz w:val="24"/>
          <w:szCs w:val="24"/>
          <w:rtl/>
        </w:rPr>
        <w:t>גורם ל</w:t>
      </w:r>
      <w:r w:rsidRPr="00854A85">
        <w:rPr>
          <w:rFonts w:cstheme="minorHAnsi" w:hint="cs"/>
          <w:sz w:val="24"/>
          <w:szCs w:val="24"/>
          <w:rtl/>
        </w:rPr>
        <w:t xml:space="preserve">בלבול, אבל בתרגום חופשי ניתן לתרגם כך) אך </w:t>
      </w:r>
      <w:r w:rsidRPr="0041738C">
        <w:rPr>
          <w:rFonts w:cstheme="minorHAnsi" w:hint="cs"/>
          <w:b/>
          <w:bCs/>
          <w:sz w:val="24"/>
          <w:szCs w:val="24"/>
          <w:rtl/>
        </w:rPr>
        <w:t>בכתבות רבות כתוב בדיוק כמו באתר 'משרד הבריאות' הישראלי: שכביכול ה-</w:t>
      </w:r>
      <w:r w:rsidRPr="0041738C">
        <w:rPr>
          <w:rFonts w:cstheme="minorHAnsi" w:hint="cs"/>
          <w:b/>
          <w:bCs/>
          <w:sz w:val="24"/>
          <w:szCs w:val="24"/>
        </w:rPr>
        <w:t>FDA</w:t>
      </w:r>
      <w:r w:rsidRPr="0041738C">
        <w:rPr>
          <w:rFonts w:cstheme="minorHAnsi" w:hint="cs"/>
          <w:b/>
          <w:bCs/>
          <w:sz w:val="24"/>
          <w:szCs w:val="24"/>
          <w:rtl/>
        </w:rPr>
        <w:t xml:space="preserve"> אישר את החיסון</w:t>
      </w:r>
      <w:r w:rsidRPr="00854A85">
        <w:rPr>
          <w:rFonts w:cstheme="minorHAnsi" w:hint="cs"/>
          <w:sz w:val="24"/>
          <w:szCs w:val="24"/>
          <w:rtl/>
        </w:rPr>
        <w:t>.</w:t>
      </w:r>
    </w:p>
    <w:p w14:paraId="5CCC544F" w14:textId="25CB464C" w:rsidR="00854A85" w:rsidRDefault="00854A85" w:rsidP="00854A85">
      <w:pPr>
        <w:bidi/>
        <w:spacing w:after="0" w:line="240" w:lineRule="auto"/>
        <w:jc w:val="both"/>
        <w:rPr>
          <w:rFonts w:cstheme="minorHAnsi"/>
          <w:sz w:val="24"/>
          <w:szCs w:val="24"/>
          <w:rtl/>
        </w:rPr>
      </w:pPr>
    </w:p>
    <w:p w14:paraId="3C151EB8" w14:textId="2822E60D" w:rsidR="00EC0AD1" w:rsidRDefault="00854A85" w:rsidP="00B052D8">
      <w:pPr>
        <w:pStyle w:val="a3"/>
        <w:numPr>
          <w:ilvl w:val="0"/>
          <w:numId w:val="31"/>
        </w:numPr>
        <w:bidi/>
        <w:spacing w:after="0" w:line="240" w:lineRule="auto"/>
        <w:jc w:val="both"/>
        <w:rPr>
          <w:rFonts w:cstheme="minorHAnsi"/>
          <w:sz w:val="24"/>
          <w:szCs w:val="24"/>
        </w:rPr>
      </w:pPr>
      <w:r w:rsidRPr="00EC0AD1">
        <w:rPr>
          <w:rFonts w:cstheme="minorHAnsi" w:hint="cs"/>
          <w:sz w:val="24"/>
          <w:szCs w:val="24"/>
          <w:rtl/>
        </w:rPr>
        <w:t xml:space="preserve">חברת מודרנה, </w:t>
      </w:r>
      <w:r w:rsidR="00EC0AD1" w:rsidRPr="00EC0AD1">
        <w:rPr>
          <w:rFonts w:cstheme="minorHAnsi" w:hint="cs"/>
          <w:sz w:val="24"/>
          <w:szCs w:val="24"/>
          <w:rtl/>
        </w:rPr>
        <w:t>כאמור, ה</w:t>
      </w:r>
      <w:r w:rsidRPr="00EC0AD1">
        <w:rPr>
          <w:rFonts w:cstheme="minorHAnsi" w:hint="cs"/>
          <w:sz w:val="24"/>
          <w:szCs w:val="24"/>
          <w:rtl/>
        </w:rPr>
        <w:t>-</w:t>
      </w:r>
      <w:r w:rsidRPr="00EC0AD1">
        <w:rPr>
          <w:rFonts w:cstheme="minorHAnsi" w:hint="cs"/>
          <w:sz w:val="24"/>
          <w:szCs w:val="24"/>
        </w:rPr>
        <w:t>FDA</w:t>
      </w:r>
      <w:r w:rsidRPr="00EC0AD1">
        <w:rPr>
          <w:rFonts w:cstheme="minorHAnsi" w:hint="cs"/>
          <w:sz w:val="24"/>
          <w:szCs w:val="24"/>
          <w:rtl/>
        </w:rPr>
        <w:t xml:space="preserve"> נתן </w:t>
      </w:r>
      <w:r w:rsidR="00EC0AD1" w:rsidRPr="00EC0AD1">
        <w:rPr>
          <w:rFonts w:cstheme="minorHAnsi" w:hint="cs"/>
          <w:sz w:val="24"/>
          <w:szCs w:val="24"/>
          <w:rtl/>
        </w:rPr>
        <w:t xml:space="preserve">לה </w:t>
      </w:r>
      <w:r w:rsidRPr="00EC0AD1">
        <w:rPr>
          <w:rFonts w:cstheme="minorHAnsi" w:hint="cs"/>
          <w:sz w:val="24"/>
          <w:szCs w:val="24"/>
          <w:rtl/>
        </w:rPr>
        <w:t xml:space="preserve">'היתר שימוש חירום' </w:t>
      </w:r>
      <w:r w:rsidRPr="00EC0AD1">
        <w:rPr>
          <w:rFonts w:cstheme="minorHAnsi" w:hint="cs"/>
          <w:b/>
          <w:bCs/>
          <w:sz w:val="24"/>
          <w:szCs w:val="24"/>
          <w:rtl/>
        </w:rPr>
        <w:t>ולא אישר את ה</w:t>
      </w:r>
      <w:r w:rsidR="00CE3231" w:rsidRPr="00EC0AD1">
        <w:rPr>
          <w:rFonts w:cstheme="minorHAnsi" w:hint="cs"/>
          <w:b/>
          <w:bCs/>
          <w:sz w:val="24"/>
          <w:szCs w:val="24"/>
          <w:rtl/>
        </w:rPr>
        <w:t>'</w:t>
      </w:r>
      <w:r w:rsidRPr="00EC0AD1">
        <w:rPr>
          <w:rFonts w:cstheme="minorHAnsi" w:hint="cs"/>
          <w:b/>
          <w:bCs/>
          <w:sz w:val="24"/>
          <w:szCs w:val="24"/>
          <w:rtl/>
        </w:rPr>
        <w:t>חיסון</w:t>
      </w:r>
      <w:r w:rsidR="00CE3231" w:rsidRPr="00EC0AD1">
        <w:rPr>
          <w:rFonts w:cstheme="minorHAnsi" w:hint="cs"/>
          <w:b/>
          <w:bCs/>
          <w:sz w:val="24"/>
          <w:szCs w:val="24"/>
          <w:rtl/>
        </w:rPr>
        <w:t>'</w:t>
      </w:r>
      <w:r w:rsidRPr="00EC0AD1">
        <w:rPr>
          <w:rFonts w:cstheme="minorHAnsi" w:hint="cs"/>
          <w:sz w:val="24"/>
          <w:szCs w:val="24"/>
          <w:rtl/>
        </w:rPr>
        <w:t>, כלומר נתן היתר לפני סיום תהליכי הבדיקה והניסוי</w:t>
      </w:r>
      <w:r w:rsidR="00CE3231" w:rsidRPr="00EC0AD1">
        <w:rPr>
          <w:rFonts w:cstheme="minorHAnsi" w:hint="cs"/>
          <w:sz w:val="24"/>
          <w:szCs w:val="24"/>
          <w:rtl/>
        </w:rPr>
        <w:t xml:space="preserve"> שיכולים לפסול את ה'חיסון' </w:t>
      </w:r>
      <w:r w:rsidR="00EC0AD1" w:rsidRPr="00EC0AD1">
        <w:rPr>
          <w:rFonts w:cstheme="minorHAnsi" w:hint="cs"/>
          <w:sz w:val="24"/>
          <w:szCs w:val="24"/>
          <w:rtl/>
        </w:rPr>
        <w:t>ואכן, ההיסטוריה מלאה ב</w:t>
      </w:r>
      <w:r w:rsidR="00CE3231" w:rsidRPr="00EC0AD1">
        <w:rPr>
          <w:rFonts w:cstheme="minorHAnsi" w:hint="cs"/>
          <w:sz w:val="24"/>
          <w:szCs w:val="24"/>
          <w:rtl/>
        </w:rPr>
        <w:t>חיסונים ותרופות</w:t>
      </w:r>
      <w:r w:rsidR="00EC0AD1" w:rsidRPr="00EC0AD1">
        <w:rPr>
          <w:rFonts w:cstheme="minorHAnsi" w:hint="cs"/>
          <w:sz w:val="24"/>
          <w:szCs w:val="24"/>
          <w:rtl/>
        </w:rPr>
        <w:t xml:space="preserve"> שנפסלו בתהליך זה</w:t>
      </w:r>
      <w:r w:rsidRPr="00EC0AD1">
        <w:rPr>
          <w:rFonts w:cstheme="minorHAnsi" w:hint="cs"/>
          <w:sz w:val="24"/>
          <w:szCs w:val="24"/>
          <w:rtl/>
        </w:rPr>
        <w:t xml:space="preserve">. כהערת אגב נזכיר שגם </w:t>
      </w:r>
      <w:r w:rsidR="00906DA3" w:rsidRPr="00EC0AD1">
        <w:rPr>
          <w:rFonts w:cstheme="minorHAnsi" w:hint="cs"/>
          <w:sz w:val="24"/>
          <w:szCs w:val="24"/>
          <w:rtl/>
        </w:rPr>
        <w:t xml:space="preserve">אילו היה </w:t>
      </w:r>
      <w:r w:rsidRPr="00EC0AD1">
        <w:rPr>
          <w:rFonts w:cstheme="minorHAnsi" w:hint="cs"/>
          <w:sz w:val="24"/>
          <w:szCs w:val="24"/>
          <w:rtl/>
        </w:rPr>
        <w:t>'אישור חיסון'</w:t>
      </w:r>
      <w:r w:rsidR="00EC0AD1" w:rsidRPr="00EC0AD1">
        <w:rPr>
          <w:rFonts w:cstheme="minorHAnsi" w:hint="cs"/>
          <w:sz w:val="24"/>
          <w:szCs w:val="24"/>
          <w:rtl/>
        </w:rPr>
        <w:t>, גם אז יכולות להיות בעיות משמעותיות.</w:t>
      </w:r>
      <w:r w:rsidR="00906DA3" w:rsidRPr="00EC0AD1">
        <w:rPr>
          <w:rFonts w:cstheme="minorHAnsi" w:hint="cs"/>
          <w:sz w:val="24"/>
          <w:szCs w:val="24"/>
          <w:rtl/>
        </w:rPr>
        <w:t xml:space="preserve"> </w:t>
      </w:r>
    </w:p>
    <w:p w14:paraId="5DE037CB" w14:textId="72B66A4E" w:rsidR="00EC0AD1" w:rsidRPr="00EC0AD1" w:rsidRDefault="00EC0AD1" w:rsidP="00EC0AD1">
      <w:pPr>
        <w:pStyle w:val="a3"/>
        <w:bidi/>
        <w:spacing w:after="0" w:line="240" w:lineRule="auto"/>
        <w:jc w:val="both"/>
        <w:rPr>
          <w:rFonts w:cstheme="minorHAnsi"/>
          <w:sz w:val="24"/>
          <w:szCs w:val="24"/>
          <w:rtl/>
        </w:rPr>
      </w:pPr>
      <w:r>
        <w:rPr>
          <w:rFonts w:cstheme="minorHAnsi"/>
          <w:b/>
          <w:bCs/>
          <w:noProof/>
          <w:sz w:val="32"/>
          <w:szCs w:val="32"/>
        </w:rPr>
        <w:drawing>
          <wp:anchor distT="0" distB="0" distL="114300" distR="114300" simplePos="0" relativeHeight="251706368" behindDoc="1" locked="0" layoutInCell="1" allowOverlap="1" wp14:anchorId="326A607F" wp14:editId="67C80378">
            <wp:simplePos x="0" y="0"/>
            <wp:positionH relativeFrom="margin">
              <wp:align>center</wp:align>
            </wp:positionH>
            <wp:positionV relativeFrom="paragraph">
              <wp:posOffset>114655</wp:posOffset>
            </wp:positionV>
            <wp:extent cx="6061702" cy="2645055"/>
            <wp:effectExtent l="57150" t="76200" r="53975" b="79375"/>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10853"/>
                    <a:stretch/>
                  </pic:blipFill>
                  <pic:spPr bwMode="auto">
                    <a:xfrm>
                      <a:off x="0" y="0"/>
                      <a:ext cx="6061702" cy="2645055"/>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76269" w14:textId="60B09E51" w:rsidR="00EC0AD1" w:rsidRDefault="00EC0AD1" w:rsidP="00854A85">
      <w:pPr>
        <w:bidi/>
        <w:spacing w:after="0" w:line="240" w:lineRule="auto"/>
        <w:jc w:val="both"/>
        <w:rPr>
          <w:rFonts w:cstheme="minorHAnsi"/>
          <w:b/>
          <w:bCs/>
          <w:sz w:val="32"/>
          <w:szCs w:val="32"/>
          <w:rtl/>
        </w:rPr>
      </w:pPr>
    </w:p>
    <w:p w14:paraId="69F02DF7" w14:textId="768D9611" w:rsidR="00EC0AD1" w:rsidRDefault="00EC0AD1" w:rsidP="00EC0AD1">
      <w:pPr>
        <w:bidi/>
        <w:spacing w:after="0" w:line="240" w:lineRule="auto"/>
        <w:jc w:val="both"/>
        <w:rPr>
          <w:rFonts w:cstheme="minorHAnsi"/>
          <w:b/>
          <w:bCs/>
          <w:sz w:val="32"/>
          <w:szCs w:val="32"/>
          <w:rtl/>
        </w:rPr>
      </w:pPr>
    </w:p>
    <w:p w14:paraId="75E5A4AE" w14:textId="0DEBC005" w:rsidR="00EC0AD1" w:rsidRDefault="00EC0AD1" w:rsidP="00EC0AD1">
      <w:pPr>
        <w:bidi/>
        <w:spacing w:after="0" w:line="240" w:lineRule="auto"/>
        <w:jc w:val="both"/>
        <w:rPr>
          <w:rFonts w:cstheme="minorHAnsi"/>
          <w:b/>
          <w:bCs/>
          <w:sz w:val="32"/>
          <w:szCs w:val="32"/>
          <w:rtl/>
        </w:rPr>
      </w:pPr>
    </w:p>
    <w:p w14:paraId="3C7F7F76" w14:textId="6136DDFA" w:rsidR="00EC0AD1" w:rsidRDefault="00EC0AD1" w:rsidP="00EC0AD1">
      <w:pPr>
        <w:bidi/>
        <w:spacing w:after="0" w:line="240" w:lineRule="auto"/>
        <w:jc w:val="both"/>
        <w:rPr>
          <w:rFonts w:cstheme="minorHAnsi"/>
          <w:b/>
          <w:bCs/>
          <w:sz w:val="32"/>
          <w:szCs w:val="32"/>
          <w:rtl/>
        </w:rPr>
      </w:pPr>
    </w:p>
    <w:p w14:paraId="5C30D43F" w14:textId="71BE3547" w:rsidR="00EC0AD1" w:rsidRDefault="00EC0AD1" w:rsidP="00EC0AD1">
      <w:pPr>
        <w:bidi/>
        <w:spacing w:after="0" w:line="240" w:lineRule="auto"/>
        <w:jc w:val="both"/>
        <w:rPr>
          <w:rFonts w:cstheme="minorHAnsi"/>
          <w:b/>
          <w:bCs/>
          <w:sz w:val="32"/>
          <w:szCs w:val="32"/>
          <w:rtl/>
        </w:rPr>
      </w:pPr>
    </w:p>
    <w:p w14:paraId="605F4CF8" w14:textId="77777777" w:rsidR="00EC0AD1" w:rsidRDefault="00EC0AD1" w:rsidP="00EC0AD1">
      <w:pPr>
        <w:bidi/>
        <w:spacing w:after="0" w:line="240" w:lineRule="auto"/>
        <w:jc w:val="both"/>
        <w:rPr>
          <w:rFonts w:cstheme="minorHAnsi"/>
          <w:b/>
          <w:bCs/>
          <w:sz w:val="32"/>
          <w:szCs w:val="32"/>
          <w:rtl/>
        </w:rPr>
      </w:pPr>
    </w:p>
    <w:p w14:paraId="27796EEC" w14:textId="77777777" w:rsidR="00EC0AD1" w:rsidRDefault="00EC0AD1" w:rsidP="00EC0AD1">
      <w:pPr>
        <w:bidi/>
        <w:spacing w:after="0" w:line="240" w:lineRule="auto"/>
        <w:jc w:val="both"/>
        <w:rPr>
          <w:rFonts w:cstheme="minorHAnsi"/>
          <w:b/>
          <w:bCs/>
          <w:sz w:val="32"/>
          <w:szCs w:val="32"/>
          <w:rtl/>
        </w:rPr>
      </w:pPr>
    </w:p>
    <w:p w14:paraId="586448D6" w14:textId="77777777" w:rsidR="00EC0AD1" w:rsidRDefault="00EC0AD1" w:rsidP="00EC0AD1">
      <w:pPr>
        <w:bidi/>
        <w:spacing w:after="0" w:line="240" w:lineRule="auto"/>
        <w:jc w:val="both"/>
        <w:rPr>
          <w:rFonts w:cstheme="minorHAnsi"/>
          <w:b/>
          <w:bCs/>
          <w:sz w:val="32"/>
          <w:szCs w:val="32"/>
          <w:rtl/>
        </w:rPr>
      </w:pPr>
    </w:p>
    <w:p w14:paraId="4CA59386" w14:textId="5B192D38" w:rsidR="00EC0AD1" w:rsidRDefault="00EC0AD1" w:rsidP="00EC0AD1">
      <w:pPr>
        <w:bidi/>
        <w:spacing w:after="0" w:line="240" w:lineRule="auto"/>
        <w:jc w:val="both"/>
        <w:rPr>
          <w:rFonts w:cstheme="minorHAnsi"/>
          <w:b/>
          <w:bCs/>
          <w:sz w:val="32"/>
          <w:szCs w:val="32"/>
          <w:rtl/>
        </w:rPr>
      </w:pPr>
    </w:p>
    <w:p w14:paraId="00345AA1" w14:textId="485BBEFD" w:rsidR="00854A85" w:rsidRPr="00545FD9" w:rsidRDefault="00EC0AD1" w:rsidP="00EC0AD1">
      <w:pPr>
        <w:bidi/>
        <w:spacing w:after="0" w:line="240" w:lineRule="auto"/>
        <w:jc w:val="center"/>
        <w:rPr>
          <w:rFonts w:cstheme="minorHAnsi"/>
          <w:sz w:val="20"/>
          <w:szCs w:val="20"/>
          <w:rtl/>
        </w:rPr>
      </w:pPr>
      <w:r>
        <w:rPr>
          <w:rFonts w:cstheme="minorHAnsi"/>
          <w:b/>
          <w:bCs/>
          <w:sz w:val="32"/>
          <w:szCs w:val="32"/>
          <w:rtl/>
        </w:rPr>
        <w:br/>
      </w:r>
      <w:r w:rsidRPr="00EC0AD1">
        <w:rPr>
          <w:rFonts w:cstheme="minorHAnsi"/>
          <w:b/>
          <w:bCs/>
          <w:sz w:val="28"/>
          <w:szCs w:val="28"/>
          <w:rtl/>
        </w:rPr>
        <w:br/>
      </w:r>
      <w:r w:rsidR="00545FD9" w:rsidRPr="00545FD9">
        <w:rPr>
          <w:rFonts w:cstheme="minorHAnsi" w:hint="cs"/>
          <w:sz w:val="20"/>
          <w:szCs w:val="20"/>
          <w:rtl/>
        </w:rPr>
        <w:t xml:space="preserve">מקור, כתבה </w:t>
      </w:r>
      <w:proofErr w:type="spellStart"/>
      <w:r w:rsidR="00545FD9" w:rsidRPr="00545FD9">
        <w:rPr>
          <w:rFonts w:cstheme="minorHAnsi" w:hint="cs"/>
          <w:sz w:val="20"/>
          <w:szCs w:val="20"/>
          <w:rtl/>
        </w:rPr>
        <w:t>ב'כלכליסט</w:t>
      </w:r>
      <w:proofErr w:type="spellEnd"/>
      <w:r w:rsidR="00545FD9" w:rsidRPr="00545FD9">
        <w:rPr>
          <w:rFonts w:cstheme="minorHAnsi" w:hint="cs"/>
          <w:sz w:val="20"/>
          <w:szCs w:val="20"/>
          <w:rtl/>
        </w:rPr>
        <w:t>', מ-19.12.2020:</w:t>
      </w:r>
      <w:r w:rsidR="00545FD9" w:rsidRPr="00545FD9">
        <w:rPr>
          <w:rFonts w:cstheme="minorHAnsi"/>
          <w:sz w:val="20"/>
          <w:szCs w:val="20"/>
          <w:rtl/>
        </w:rPr>
        <w:br/>
      </w:r>
      <w:hyperlink r:id="rId29" w:history="1">
        <w:r w:rsidR="00545FD9" w:rsidRPr="00545FD9">
          <w:rPr>
            <w:rStyle w:val="Hyperlink"/>
            <w:rFonts w:cstheme="minorHAnsi"/>
            <w:sz w:val="20"/>
            <w:szCs w:val="20"/>
          </w:rPr>
          <w:t>https://www.calcalist.co.il/world/articles/0,7340,L-3882730,00.html</w:t>
        </w:r>
      </w:hyperlink>
    </w:p>
    <w:p w14:paraId="4063FC1F" w14:textId="77777777" w:rsidR="004344D9" w:rsidRDefault="004344D9" w:rsidP="00EC0AD1">
      <w:pPr>
        <w:bidi/>
        <w:spacing w:after="0" w:line="240" w:lineRule="auto"/>
        <w:ind w:left="720"/>
        <w:jc w:val="both"/>
        <w:rPr>
          <w:rFonts w:cstheme="minorHAnsi"/>
          <w:sz w:val="24"/>
          <w:szCs w:val="24"/>
          <w:rtl/>
        </w:rPr>
      </w:pPr>
    </w:p>
    <w:p w14:paraId="7F39FCD7" w14:textId="6FCDAC9D" w:rsidR="00EC0AD1" w:rsidRDefault="00EC0AD1" w:rsidP="004344D9">
      <w:pPr>
        <w:bidi/>
        <w:spacing w:after="0" w:line="240" w:lineRule="auto"/>
        <w:ind w:left="720"/>
        <w:jc w:val="both"/>
        <w:rPr>
          <w:rFonts w:cstheme="minorHAnsi"/>
          <w:b/>
          <w:bCs/>
          <w:sz w:val="32"/>
          <w:szCs w:val="32"/>
          <w:rtl/>
        </w:rPr>
      </w:pPr>
      <w:r>
        <w:rPr>
          <w:rFonts w:cstheme="minorHAnsi" w:hint="cs"/>
          <w:sz w:val="24"/>
          <w:szCs w:val="24"/>
          <w:rtl/>
        </w:rPr>
        <w:lastRenderedPageBreak/>
        <w:t xml:space="preserve">כפי שאנחנו רואים בכתבה </w:t>
      </w:r>
      <w:proofErr w:type="spellStart"/>
      <w:r>
        <w:rPr>
          <w:rFonts w:cstheme="minorHAnsi" w:hint="cs"/>
          <w:sz w:val="24"/>
          <w:szCs w:val="24"/>
          <w:rtl/>
        </w:rPr>
        <w:t>מ'כלכליסט</w:t>
      </w:r>
      <w:proofErr w:type="spellEnd"/>
      <w:r>
        <w:rPr>
          <w:rFonts w:cstheme="minorHAnsi" w:hint="cs"/>
          <w:sz w:val="24"/>
          <w:szCs w:val="24"/>
          <w:rtl/>
        </w:rPr>
        <w:t>' בעמוד הקודם, מציגים לקורא כותרת האומרת כי: "</w:t>
      </w:r>
      <w:r w:rsidRPr="00545FD9">
        <w:rPr>
          <w:rFonts w:cstheme="minorHAnsi" w:hint="cs"/>
          <w:b/>
          <w:bCs/>
          <w:sz w:val="24"/>
          <w:szCs w:val="24"/>
          <w:rtl/>
        </w:rPr>
        <w:t>ה-</w:t>
      </w:r>
      <w:r w:rsidRPr="00545FD9">
        <w:rPr>
          <w:rFonts w:cstheme="minorHAnsi" w:hint="cs"/>
          <w:b/>
          <w:bCs/>
          <w:sz w:val="24"/>
          <w:szCs w:val="24"/>
        </w:rPr>
        <w:t>FDA</w:t>
      </w:r>
      <w:r w:rsidRPr="00545FD9">
        <w:rPr>
          <w:rFonts w:cstheme="minorHAnsi" w:hint="cs"/>
          <w:b/>
          <w:bCs/>
          <w:sz w:val="24"/>
          <w:szCs w:val="24"/>
          <w:rtl/>
        </w:rPr>
        <w:t xml:space="preserve"> </w:t>
      </w:r>
      <w:r w:rsidRPr="006419B3">
        <w:rPr>
          <w:rFonts w:cstheme="minorHAnsi" w:hint="cs"/>
          <w:b/>
          <w:bCs/>
          <w:sz w:val="24"/>
          <w:szCs w:val="24"/>
          <w:u w:val="single"/>
          <w:rtl/>
        </w:rPr>
        <w:t>אישר</w:t>
      </w:r>
      <w:r w:rsidRPr="00545FD9">
        <w:rPr>
          <w:rFonts w:cstheme="minorHAnsi" w:hint="cs"/>
          <w:b/>
          <w:bCs/>
          <w:sz w:val="24"/>
          <w:szCs w:val="24"/>
          <w:rtl/>
        </w:rPr>
        <w:t xml:space="preserve"> סופית</w:t>
      </w:r>
      <w:r>
        <w:rPr>
          <w:rFonts w:cstheme="minorHAnsi" w:hint="cs"/>
          <w:sz w:val="24"/>
          <w:szCs w:val="24"/>
          <w:rtl/>
        </w:rPr>
        <w:t xml:space="preserve"> את החיסון של מודרנה לקורונה". רק בהמשך למי שממשיך לקרוא, מופיע "אישור חירום לשימוש בחיסון של חברת מודרנה" ובשלב הזה הרוב המוחלט של האנשים יחשבו שמדובר באישור חיסון, ושנתנו את אישור החיסון הזה כעת כאשר מוכרז מצב חירום. אבל לא יבינו את ההבדל העצום שבין אישור-חיסון </w:t>
      </w:r>
      <w:r>
        <w:rPr>
          <w:rFonts w:cstheme="minorHAnsi"/>
          <w:sz w:val="24"/>
          <w:szCs w:val="24"/>
          <w:lang w:val="en-GB"/>
        </w:rPr>
        <w:t>(Approved)</w:t>
      </w:r>
      <w:r>
        <w:rPr>
          <w:rFonts w:cstheme="minorHAnsi" w:hint="cs"/>
          <w:sz w:val="24"/>
          <w:szCs w:val="24"/>
          <w:rtl/>
          <w:lang w:val="en-GB"/>
        </w:rPr>
        <w:t xml:space="preserve"> </w:t>
      </w:r>
      <w:r>
        <w:rPr>
          <w:rFonts w:cstheme="minorHAnsi" w:hint="cs"/>
          <w:sz w:val="24"/>
          <w:szCs w:val="24"/>
          <w:rtl/>
        </w:rPr>
        <w:t>לבין אישור שימוש חירום (</w:t>
      </w:r>
      <w:r>
        <w:rPr>
          <w:rFonts w:cstheme="minorHAnsi" w:hint="cs"/>
          <w:sz w:val="24"/>
          <w:szCs w:val="24"/>
        </w:rPr>
        <w:t>EUA</w:t>
      </w:r>
      <w:r>
        <w:rPr>
          <w:rFonts w:cstheme="minorHAnsi" w:hint="cs"/>
          <w:sz w:val="24"/>
          <w:szCs w:val="24"/>
          <w:rtl/>
        </w:rPr>
        <w:t xml:space="preserve">). </w:t>
      </w:r>
    </w:p>
    <w:p w14:paraId="7D0C9202" w14:textId="1D66E98D" w:rsidR="00CE3231" w:rsidRDefault="00CE3231" w:rsidP="00CE3231">
      <w:pPr>
        <w:bidi/>
        <w:spacing w:after="0" w:line="240" w:lineRule="auto"/>
        <w:jc w:val="both"/>
        <w:rPr>
          <w:rFonts w:cstheme="minorHAnsi"/>
          <w:sz w:val="24"/>
          <w:szCs w:val="24"/>
          <w:rtl/>
        </w:rPr>
      </w:pPr>
    </w:p>
    <w:p w14:paraId="7AA91C2A" w14:textId="5CE7F00B" w:rsidR="00EC0AD1" w:rsidRPr="00C20BB2" w:rsidRDefault="00C20BB2" w:rsidP="00B052D8">
      <w:pPr>
        <w:pStyle w:val="a3"/>
        <w:numPr>
          <w:ilvl w:val="0"/>
          <w:numId w:val="31"/>
        </w:numPr>
        <w:bidi/>
        <w:spacing w:after="0" w:line="240" w:lineRule="auto"/>
        <w:jc w:val="both"/>
        <w:rPr>
          <w:rFonts w:cstheme="minorHAnsi"/>
          <w:sz w:val="24"/>
          <w:szCs w:val="24"/>
        </w:rPr>
      </w:pPr>
      <w:r w:rsidRPr="00C20BB2">
        <w:rPr>
          <w:rFonts w:cstheme="minorHAnsi" w:hint="cs"/>
          <w:sz w:val="24"/>
          <w:szCs w:val="24"/>
          <w:rtl/>
        </w:rPr>
        <w:t>להלן דוגמא נוספת, כיצד התקשורת</w:t>
      </w:r>
      <w:r w:rsidR="00CE3231" w:rsidRPr="00C20BB2">
        <w:rPr>
          <w:rFonts w:cstheme="minorHAnsi" w:hint="cs"/>
          <w:sz w:val="24"/>
          <w:szCs w:val="24"/>
          <w:rtl/>
        </w:rPr>
        <w:t xml:space="preserve"> הישראלית מציגה את 'היתר שימוש החירום' שה-</w:t>
      </w:r>
      <w:r w:rsidR="00CE3231" w:rsidRPr="00C20BB2">
        <w:rPr>
          <w:rFonts w:cstheme="minorHAnsi" w:hint="cs"/>
          <w:sz w:val="24"/>
          <w:szCs w:val="24"/>
        </w:rPr>
        <w:t>FDA</w:t>
      </w:r>
      <w:r w:rsidR="00CE3231" w:rsidRPr="00C20BB2">
        <w:rPr>
          <w:rFonts w:cstheme="minorHAnsi" w:hint="cs"/>
          <w:sz w:val="24"/>
          <w:szCs w:val="24"/>
          <w:rtl/>
        </w:rPr>
        <w:t xml:space="preserve"> נתן ל'חיסון' כנגד קורונה-19 כ</w:t>
      </w:r>
      <w:r w:rsidR="006832AC" w:rsidRPr="00C20BB2">
        <w:rPr>
          <w:rFonts w:cstheme="minorHAnsi" w:hint="cs"/>
          <w:sz w:val="24"/>
          <w:szCs w:val="24"/>
          <w:rtl/>
        </w:rPr>
        <w:t>-</w:t>
      </w:r>
      <w:r w:rsidR="00CE3231" w:rsidRPr="00C20BB2">
        <w:rPr>
          <w:rFonts w:cstheme="minorHAnsi" w:hint="cs"/>
          <w:sz w:val="24"/>
          <w:szCs w:val="24"/>
          <w:rtl/>
        </w:rPr>
        <w:t>"אישור חיסון":</w:t>
      </w:r>
    </w:p>
    <w:p w14:paraId="2089DF45" w14:textId="48F0BF6C" w:rsidR="00CE3231" w:rsidRDefault="00C20BB2" w:rsidP="00CE3231">
      <w:pPr>
        <w:bidi/>
        <w:spacing w:after="0" w:line="240" w:lineRule="auto"/>
        <w:jc w:val="both"/>
        <w:rPr>
          <w:rFonts w:cstheme="minorHAnsi"/>
          <w:b/>
          <w:bCs/>
          <w:sz w:val="32"/>
          <w:szCs w:val="32"/>
          <w:rtl/>
        </w:rPr>
      </w:pPr>
      <w:r>
        <w:rPr>
          <w:rFonts w:cstheme="minorHAnsi"/>
          <w:b/>
          <w:bCs/>
          <w:noProof/>
          <w:sz w:val="32"/>
          <w:szCs w:val="32"/>
        </w:rPr>
        <w:drawing>
          <wp:anchor distT="0" distB="0" distL="114300" distR="114300" simplePos="0" relativeHeight="251702272" behindDoc="1" locked="0" layoutInCell="1" allowOverlap="1" wp14:anchorId="63681378" wp14:editId="182B7A73">
            <wp:simplePos x="0" y="0"/>
            <wp:positionH relativeFrom="margin">
              <wp:posOffset>25262</wp:posOffset>
            </wp:positionH>
            <wp:positionV relativeFrom="paragraph">
              <wp:posOffset>75979</wp:posOffset>
            </wp:positionV>
            <wp:extent cx="5922231" cy="2115083"/>
            <wp:effectExtent l="57150" t="76200" r="59690" b="7620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0" cy="2120218"/>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4472CA3" w14:textId="77777777" w:rsidR="00CE3231" w:rsidRDefault="00CE3231" w:rsidP="00CE3231">
      <w:pPr>
        <w:bidi/>
        <w:spacing w:after="0" w:line="240" w:lineRule="auto"/>
        <w:jc w:val="both"/>
        <w:rPr>
          <w:rFonts w:cstheme="minorHAnsi"/>
          <w:b/>
          <w:bCs/>
          <w:sz w:val="32"/>
          <w:szCs w:val="32"/>
          <w:rtl/>
        </w:rPr>
      </w:pPr>
    </w:p>
    <w:p w14:paraId="19884980" w14:textId="77777777" w:rsidR="00CE3231" w:rsidRDefault="00CE3231" w:rsidP="00CE3231">
      <w:pPr>
        <w:bidi/>
        <w:spacing w:after="0" w:line="240" w:lineRule="auto"/>
        <w:jc w:val="both"/>
        <w:rPr>
          <w:rFonts w:cstheme="minorHAnsi"/>
          <w:b/>
          <w:bCs/>
          <w:sz w:val="32"/>
          <w:szCs w:val="32"/>
          <w:rtl/>
        </w:rPr>
      </w:pPr>
    </w:p>
    <w:p w14:paraId="1C7876A3" w14:textId="77777777" w:rsidR="00CE3231" w:rsidRDefault="00CE3231" w:rsidP="00CE3231">
      <w:pPr>
        <w:bidi/>
        <w:spacing w:after="0" w:line="240" w:lineRule="auto"/>
        <w:jc w:val="both"/>
        <w:rPr>
          <w:rFonts w:cstheme="minorHAnsi"/>
          <w:b/>
          <w:bCs/>
          <w:sz w:val="32"/>
          <w:szCs w:val="32"/>
          <w:rtl/>
        </w:rPr>
      </w:pPr>
    </w:p>
    <w:p w14:paraId="546C1B76" w14:textId="77777777" w:rsidR="00CE3231" w:rsidRDefault="00CE3231" w:rsidP="00CE3231">
      <w:pPr>
        <w:bidi/>
        <w:spacing w:after="0" w:line="240" w:lineRule="auto"/>
        <w:jc w:val="both"/>
        <w:rPr>
          <w:rFonts w:cstheme="minorHAnsi"/>
          <w:b/>
          <w:bCs/>
          <w:sz w:val="32"/>
          <w:szCs w:val="32"/>
          <w:rtl/>
        </w:rPr>
      </w:pPr>
    </w:p>
    <w:p w14:paraId="52666C50" w14:textId="77777777" w:rsidR="00CE3231" w:rsidRDefault="00CE3231" w:rsidP="00CE3231">
      <w:pPr>
        <w:bidi/>
        <w:spacing w:after="0" w:line="240" w:lineRule="auto"/>
        <w:jc w:val="both"/>
        <w:rPr>
          <w:rFonts w:cstheme="minorHAnsi"/>
          <w:b/>
          <w:bCs/>
          <w:sz w:val="32"/>
          <w:szCs w:val="32"/>
          <w:rtl/>
        </w:rPr>
      </w:pPr>
    </w:p>
    <w:p w14:paraId="3E5608DD" w14:textId="77777777" w:rsidR="00CE3231" w:rsidRDefault="00CE3231" w:rsidP="00CE3231">
      <w:pPr>
        <w:bidi/>
        <w:spacing w:after="0" w:line="240" w:lineRule="auto"/>
        <w:jc w:val="both"/>
        <w:rPr>
          <w:rFonts w:cstheme="minorHAnsi"/>
          <w:b/>
          <w:bCs/>
          <w:sz w:val="32"/>
          <w:szCs w:val="32"/>
          <w:rtl/>
        </w:rPr>
      </w:pPr>
    </w:p>
    <w:p w14:paraId="059ECAEC" w14:textId="77777777" w:rsidR="00CE3231" w:rsidRDefault="00CE3231" w:rsidP="00CE3231">
      <w:pPr>
        <w:bidi/>
        <w:spacing w:after="0" w:line="240" w:lineRule="auto"/>
        <w:jc w:val="both"/>
        <w:rPr>
          <w:rFonts w:cstheme="minorHAnsi"/>
          <w:b/>
          <w:bCs/>
          <w:sz w:val="32"/>
          <w:szCs w:val="32"/>
          <w:rtl/>
        </w:rPr>
      </w:pPr>
    </w:p>
    <w:p w14:paraId="37DB81E6" w14:textId="77777777" w:rsidR="00CE3231" w:rsidRDefault="00CE3231" w:rsidP="00CE3231">
      <w:pPr>
        <w:bidi/>
        <w:spacing w:after="0" w:line="240" w:lineRule="auto"/>
        <w:jc w:val="both"/>
        <w:rPr>
          <w:rFonts w:cstheme="minorHAnsi"/>
          <w:b/>
          <w:bCs/>
          <w:sz w:val="32"/>
          <w:szCs w:val="32"/>
          <w:rtl/>
        </w:rPr>
      </w:pPr>
    </w:p>
    <w:p w14:paraId="2663F2D8" w14:textId="77777777" w:rsidR="00CE3231" w:rsidRPr="00545FD9" w:rsidRDefault="00CE3231" w:rsidP="00CE3231">
      <w:pPr>
        <w:bidi/>
        <w:spacing w:after="0" w:line="240" w:lineRule="auto"/>
        <w:jc w:val="center"/>
        <w:rPr>
          <w:rFonts w:cstheme="minorHAnsi"/>
          <w:sz w:val="20"/>
          <w:szCs w:val="20"/>
          <w:rtl/>
        </w:rPr>
      </w:pPr>
      <w:r w:rsidRPr="00545FD9">
        <w:rPr>
          <w:rFonts w:cstheme="minorHAnsi" w:hint="cs"/>
          <w:sz w:val="20"/>
          <w:szCs w:val="20"/>
          <w:rtl/>
        </w:rPr>
        <w:t>מקור, מאמר בעיתון 'מעריב' מ-11.12.2020 למניינם:</w:t>
      </w:r>
      <w:r w:rsidRPr="00545FD9">
        <w:rPr>
          <w:rFonts w:cstheme="minorHAnsi"/>
          <w:sz w:val="20"/>
          <w:szCs w:val="20"/>
          <w:rtl/>
        </w:rPr>
        <w:br/>
      </w:r>
      <w:hyperlink r:id="rId31" w:history="1">
        <w:r w:rsidRPr="00545FD9">
          <w:rPr>
            <w:rStyle w:val="Hyperlink"/>
            <w:rFonts w:cstheme="minorHAnsi"/>
            <w:sz w:val="20"/>
            <w:szCs w:val="20"/>
          </w:rPr>
          <w:t>https://www.maariv.co.il/corona/corona-world/Article-807769</w:t>
        </w:r>
      </w:hyperlink>
    </w:p>
    <w:p w14:paraId="131E5CA9" w14:textId="61E60116" w:rsidR="004815E4" w:rsidRPr="004344D9" w:rsidRDefault="004815E4" w:rsidP="004815E4">
      <w:pPr>
        <w:bidi/>
        <w:spacing w:after="0" w:line="240" w:lineRule="auto"/>
        <w:jc w:val="both"/>
        <w:rPr>
          <w:rFonts w:cstheme="minorHAnsi"/>
          <w:sz w:val="20"/>
          <w:szCs w:val="20"/>
          <w:rtl/>
        </w:rPr>
      </w:pPr>
    </w:p>
    <w:p w14:paraId="4FC4877A" w14:textId="7329BA32" w:rsidR="00643AC3" w:rsidRDefault="00643AC3" w:rsidP="00643AC3">
      <w:pPr>
        <w:bidi/>
        <w:spacing w:after="0" w:line="240" w:lineRule="auto"/>
        <w:jc w:val="both"/>
        <w:rPr>
          <w:rFonts w:cstheme="minorHAnsi"/>
          <w:sz w:val="24"/>
          <w:szCs w:val="24"/>
          <w:rtl/>
        </w:rPr>
      </w:pPr>
      <w:r>
        <w:rPr>
          <w:rFonts w:cstheme="minorHAnsi" w:hint="cs"/>
          <w:sz w:val="24"/>
          <w:szCs w:val="24"/>
          <w:rtl/>
        </w:rPr>
        <w:t xml:space="preserve">יש להדגיש: </w:t>
      </w:r>
      <w:r w:rsidRPr="00643AC3">
        <w:rPr>
          <w:rFonts w:cstheme="minorHAnsi" w:hint="cs"/>
          <w:b/>
          <w:bCs/>
          <w:sz w:val="24"/>
          <w:szCs w:val="24"/>
          <w:rtl/>
        </w:rPr>
        <w:t>משרד הבריאות והתקשורת נתפסו מרמים במגוון גדול מאד של דברים</w:t>
      </w:r>
      <w:r>
        <w:rPr>
          <w:rFonts w:cstheme="minorHAnsi" w:hint="cs"/>
          <w:sz w:val="24"/>
          <w:szCs w:val="24"/>
          <w:rtl/>
        </w:rPr>
        <w:t xml:space="preserve"> בהקשר של הקורונה. הן בהגדרות חולי (אדם בריא מוגדר חולה), הן בהגדרות חומרת חולי (הגדירו מחדש 'חולי קשה'), הן בניפוח מספר הנפטרים (ראה בהרחבה בנספח נתוני הפטירה הכלליים בעולם) על פי הנחיות ארגון הבריאות העולמי, הן בעניין אפקטיביות מסכות וסגרים בניגוד למחקרים מדעיים ועוד.</w:t>
      </w:r>
    </w:p>
    <w:p w14:paraId="08147D7B" w14:textId="151E8EFC" w:rsidR="004815E4" w:rsidRDefault="004815E4" w:rsidP="004815E4">
      <w:pPr>
        <w:bidi/>
        <w:spacing w:after="0" w:line="240" w:lineRule="auto"/>
        <w:jc w:val="both"/>
        <w:rPr>
          <w:rFonts w:cstheme="minorHAnsi"/>
          <w:sz w:val="24"/>
          <w:szCs w:val="24"/>
          <w:rtl/>
        </w:rPr>
      </w:pPr>
    </w:p>
    <w:p w14:paraId="6B40C73B" w14:textId="03BB4B94" w:rsidR="00DA21AE" w:rsidRPr="00CE3231" w:rsidRDefault="00DA21AE" w:rsidP="00B052D8">
      <w:pPr>
        <w:pStyle w:val="a3"/>
        <w:numPr>
          <w:ilvl w:val="0"/>
          <w:numId w:val="10"/>
        </w:numPr>
        <w:bidi/>
        <w:spacing w:after="0" w:line="240" w:lineRule="auto"/>
        <w:jc w:val="both"/>
        <w:rPr>
          <w:rFonts w:cstheme="minorHAnsi"/>
          <w:b/>
          <w:bCs/>
          <w:sz w:val="32"/>
          <w:szCs w:val="32"/>
        </w:rPr>
      </w:pPr>
      <w:r w:rsidRPr="00CE3231">
        <w:rPr>
          <w:rFonts w:cstheme="minorHAnsi"/>
          <w:b/>
          <w:bCs/>
          <w:sz w:val="32"/>
          <w:szCs w:val="32"/>
          <w:rtl/>
        </w:rPr>
        <w:t>מהי היסטוריית תשלומי קנסות פליליים ואזרחיים של חברת פייזר?</w:t>
      </w:r>
    </w:p>
    <w:p w14:paraId="010F32BB" w14:textId="6B3DBE90" w:rsidR="009D67A9" w:rsidRDefault="008B5675" w:rsidP="00B052D8">
      <w:pPr>
        <w:pStyle w:val="a3"/>
        <w:numPr>
          <w:ilvl w:val="0"/>
          <w:numId w:val="12"/>
        </w:numPr>
        <w:bidi/>
        <w:spacing w:after="0" w:line="240" w:lineRule="auto"/>
        <w:jc w:val="both"/>
        <w:rPr>
          <w:rFonts w:cstheme="minorHAnsi"/>
          <w:b/>
          <w:bCs/>
          <w:sz w:val="28"/>
          <w:szCs w:val="28"/>
        </w:rPr>
      </w:pPr>
      <w:r w:rsidRPr="00BC06E0">
        <w:rPr>
          <w:rFonts w:cstheme="minorHAnsi"/>
          <w:b/>
          <w:bCs/>
          <w:sz w:val="28"/>
          <w:szCs w:val="28"/>
          <w:rtl/>
        </w:rPr>
        <w:t>מצב אבסורדי זה, בו הממשל הישראל</w:t>
      </w:r>
      <w:r w:rsidR="008D609E" w:rsidRPr="00BC06E0">
        <w:rPr>
          <w:rFonts w:cstheme="minorHAnsi"/>
          <w:b/>
          <w:bCs/>
          <w:sz w:val="28"/>
          <w:szCs w:val="28"/>
          <w:rtl/>
        </w:rPr>
        <w:t>י</w:t>
      </w:r>
      <w:r w:rsidRPr="00BC06E0">
        <w:rPr>
          <w:rFonts w:cstheme="minorHAnsi"/>
          <w:b/>
          <w:bCs/>
          <w:sz w:val="28"/>
          <w:szCs w:val="28"/>
          <w:rtl/>
        </w:rPr>
        <w:t xml:space="preserve"> </w:t>
      </w:r>
      <w:r w:rsidR="008E053D" w:rsidRPr="00BC06E0">
        <w:rPr>
          <w:rFonts w:cstheme="minorHAnsi"/>
          <w:b/>
          <w:bCs/>
          <w:sz w:val="28"/>
          <w:szCs w:val="28"/>
          <w:rtl/>
          <w:lang w:val="en-GB"/>
        </w:rPr>
        <w:t>מתקשר</w:t>
      </w:r>
      <w:r w:rsidRPr="00BC06E0">
        <w:rPr>
          <w:rFonts w:cstheme="minorHAnsi"/>
          <w:b/>
          <w:bCs/>
          <w:sz w:val="28"/>
          <w:szCs w:val="28"/>
          <w:rtl/>
        </w:rPr>
        <w:t xml:space="preserve"> עם חברת פייזר ומזריק את ה'חיסון' הניסיוני שלה להמוני ישראל מקבל משנה תוקף חמור לאור</w:t>
      </w:r>
      <w:r w:rsidR="009D67A9" w:rsidRPr="00BC06E0">
        <w:rPr>
          <w:rFonts w:cstheme="minorHAnsi"/>
          <w:b/>
          <w:bCs/>
          <w:sz w:val="28"/>
          <w:szCs w:val="28"/>
          <w:rtl/>
        </w:rPr>
        <w:t xml:space="preserve"> העובדות</w:t>
      </w:r>
      <w:r w:rsidR="008D609E" w:rsidRPr="00BC06E0">
        <w:rPr>
          <w:rFonts w:cstheme="minorHAnsi"/>
          <w:b/>
          <w:bCs/>
          <w:sz w:val="28"/>
          <w:szCs w:val="28"/>
          <w:rtl/>
        </w:rPr>
        <w:t xml:space="preserve"> ה</w:t>
      </w:r>
      <w:r w:rsidR="00EF7981" w:rsidRPr="00BC06E0">
        <w:rPr>
          <w:rFonts w:cstheme="minorHAnsi"/>
          <w:b/>
          <w:bCs/>
          <w:sz w:val="28"/>
          <w:szCs w:val="28"/>
          <w:rtl/>
        </w:rPr>
        <w:t>משפטיות ה</w:t>
      </w:r>
      <w:r w:rsidR="008D609E" w:rsidRPr="00BC06E0">
        <w:rPr>
          <w:rFonts w:cstheme="minorHAnsi"/>
          <w:b/>
          <w:bCs/>
          <w:sz w:val="28"/>
          <w:szCs w:val="28"/>
          <w:rtl/>
        </w:rPr>
        <w:t>באות:</w:t>
      </w:r>
    </w:p>
    <w:p w14:paraId="3AC481A4" w14:textId="77777777" w:rsidR="004815E4" w:rsidRPr="004344D9" w:rsidRDefault="004815E4" w:rsidP="004815E4">
      <w:pPr>
        <w:pStyle w:val="a3"/>
        <w:bidi/>
        <w:spacing w:after="0" w:line="240" w:lineRule="auto"/>
        <w:ind w:left="360"/>
        <w:jc w:val="both"/>
        <w:rPr>
          <w:rFonts w:cstheme="minorHAnsi"/>
          <w:b/>
          <w:bCs/>
          <w:sz w:val="14"/>
          <w:szCs w:val="14"/>
          <w:rtl/>
        </w:rPr>
      </w:pPr>
    </w:p>
    <w:p w14:paraId="4DA04D3D" w14:textId="17F2CD04" w:rsidR="006F3008" w:rsidRPr="00BC06E0" w:rsidRDefault="006F3008" w:rsidP="00B052D8">
      <w:pPr>
        <w:pStyle w:val="a3"/>
        <w:numPr>
          <w:ilvl w:val="0"/>
          <w:numId w:val="7"/>
        </w:numPr>
        <w:bidi/>
        <w:spacing w:after="0" w:line="240" w:lineRule="auto"/>
        <w:jc w:val="both"/>
        <w:rPr>
          <w:rFonts w:cstheme="minorHAnsi"/>
          <w:sz w:val="24"/>
          <w:szCs w:val="24"/>
          <w:rtl/>
        </w:rPr>
      </w:pPr>
      <w:r w:rsidRPr="00BC06E0">
        <w:rPr>
          <w:rFonts w:eastAsia="Times New Roman" w:cstheme="minorHAnsi"/>
          <w:sz w:val="24"/>
          <w:szCs w:val="24"/>
          <w:rtl/>
        </w:rPr>
        <w:t xml:space="preserve">חברת פייזר שילמה </w:t>
      </w:r>
      <w:r w:rsidR="00F971DA" w:rsidRPr="00BC06E0">
        <w:rPr>
          <w:rFonts w:eastAsia="Times New Roman" w:cstheme="minorHAnsi"/>
          <w:b/>
          <w:bCs/>
          <w:sz w:val="24"/>
          <w:szCs w:val="24"/>
        </w:rPr>
        <w:t>74</w:t>
      </w:r>
      <w:r w:rsidRPr="00BC06E0">
        <w:rPr>
          <w:rFonts w:eastAsia="Times New Roman" w:cstheme="minorHAnsi"/>
          <w:b/>
          <w:bCs/>
          <w:sz w:val="24"/>
          <w:szCs w:val="24"/>
          <w:rtl/>
        </w:rPr>
        <w:t xml:space="preserve"> קנסות</w:t>
      </w:r>
      <w:r w:rsidRPr="00BC06E0">
        <w:rPr>
          <w:rFonts w:eastAsia="Times New Roman" w:cstheme="minorHAnsi"/>
          <w:sz w:val="24"/>
          <w:szCs w:val="24"/>
          <w:rtl/>
        </w:rPr>
        <w:t xml:space="preserve"> בסכום מתועד כולל של 4,747,652,947 $ (</w:t>
      </w:r>
      <w:r w:rsidRPr="00BC06E0">
        <w:rPr>
          <w:rFonts w:eastAsia="Times New Roman" w:cstheme="minorHAnsi"/>
          <w:sz w:val="24"/>
          <w:szCs w:val="24"/>
        </w:rPr>
        <w:t>USD</w:t>
      </w:r>
      <w:r w:rsidRPr="00BC06E0">
        <w:rPr>
          <w:rFonts w:eastAsia="Times New Roman" w:cstheme="minorHAnsi"/>
          <w:sz w:val="24"/>
          <w:szCs w:val="24"/>
          <w:rtl/>
        </w:rPr>
        <w:t>) על עבירות חמורות</w:t>
      </w:r>
      <w:r w:rsidR="000E6DFD" w:rsidRPr="00BC06E0">
        <w:rPr>
          <w:rFonts w:eastAsia="Times New Roman" w:cstheme="minorHAnsi"/>
          <w:sz w:val="24"/>
          <w:szCs w:val="24"/>
          <w:rtl/>
        </w:rPr>
        <w:t xml:space="preserve"> כגון</w:t>
      </w:r>
      <w:r w:rsidRPr="00BC06E0">
        <w:rPr>
          <w:rFonts w:eastAsia="Times New Roman" w:cstheme="minorHAnsi"/>
          <w:sz w:val="24"/>
          <w:szCs w:val="24"/>
          <w:rtl/>
        </w:rPr>
        <w:t xml:space="preserve"> </w:t>
      </w:r>
      <w:r w:rsidR="000E6DFD" w:rsidRPr="00BC06E0">
        <w:rPr>
          <w:rFonts w:eastAsia="Times New Roman" w:cstheme="minorHAnsi"/>
          <w:b/>
          <w:bCs/>
          <w:sz w:val="24"/>
          <w:szCs w:val="24"/>
          <w:rtl/>
          <w:lang w:val="en-GB"/>
        </w:rPr>
        <w:t>הצגת נתונים כוזבים לממשל האמריקאי</w:t>
      </w:r>
      <w:r w:rsidR="000E6DFD" w:rsidRPr="00BC06E0">
        <w:rPr>
          <w:rFonts w:eastAsia="Times New Roman" w:cstheme="minorHAnsi"/>
          <w:sz w:val="24"/>
          <w:szCs w:val="24"/>
          <w:rtl/>
          <w:lang w:val="en-GB"/>
        </w:rPr>
        <w:t xml:space="preserve">, </w:t>
      </w:r>
      <w:r w:rsidR="000E6DFD" w:rsidRPr="00BC06E0">
        <w:rPr>
          <w:rFonts w:eastAsia="Times New Roman" w:cstheme="minorHAnsi"/>
          <w:b/>
          <w:bCs/>
          <w:sz w:val="24"/>
          <w:szCs w:val="24"/>
          <w:rtl/>
          <w:lang w:val="en-GB"/>
        </w:rPr>
        <w:t>תשלומי</w:t>
      </w:r>
      <w:r w:rsidR="000E6DFD" w:rsidRPr="00BC06E0">
        <w:rPr>
          <w:rFonts w:eastAsia="Times New Roman" w:cstheme="minorHAnsi"/>
          <w:sz w:val="24"/>
          <w:szCs w:val="24"/>
          <w:rtl/>
          <w:lang w:val="en-GB"/>
        </w:rPr>
        <w:t xml:space="preserve"> </w:t>
      </w:r>
      <w:r w:rsidR="000E6DFD" w:rsidRPr="00BC06E0">
        <w:rPr>
          <w:rFonts w:eastAsia="Times New Roman" w:cstheme="minorHAnsi"/>
          <w:b/>
          <w:bCs/>
          <w:sz w:val="24"/>
          <w:szCs w:val="24"/>
          <w:rtl/>
          <w:lang w:val="en-GB"/>
        </w:rPr>
        <w:t>שוחד</w:t>
      </w:r>
      <w:r w:rsidR="000E6DFD" w:rsidRPr="00BC06E0">
        <w:rPr>
          <w:rFonts w:eastAsia="Times New Roman" w:cstheme="minorHAnsi"/>
          <w:sz w:val="24"/>
          <w:szCs w:val="24"/>
          <w:rtl/>
          <w:lang w:val="en-GB"/>
        </w:rPr>
        <w:t xml:space="preserve">, </w:t>
      </w:r>
      <w:r w:rsidR="000E6DFD" w:rsidRPr="00BC06E0">
        <w:rPr>
          <w:rFonts w:eastAsia="Times New Roman" w:cstheme="minorHAnsi"/>
          <w:b/>
          <w:bCs/>
          <w:sz w:val="24"/>
          <w:szCs w:val="24"/>
          <w:rtl/>
          <w:lang w:val="en-GB"/>
        </w:rPr>
        <w:t>גרימת מוות ברשלנות</w:t>
      </w:r>
      <w:r w:rsidR="000E6DFD" w:rsidRPr="00BC06E0">
        <w:rPr>
          <w:rFonts w:eastAsia="Times New Roman" w:cstheme="minorHAnsi"/>
          <w:sz w:val="24"/>
          <w:szCs w:val="24"/>
          <w:rtl/>
          <w:lang w:val="en-GB"/>
        </w:rPr>
        <w:t xml:space="preserve"> ועוד עבירות קשות</w:t>
      </w:r>
      <w:r w:rsidR="00B47247" w:rsidRPr="00BC06E0">
        <w:rPr>
          <w:rFonts w:eastAsia="Times New Roman" w:cstheme="minorHAnsi"/>
          <w:sz w:val="24"/>
          <w:szCs w:val="24"/>
          <w:rtl/>
          <w:lang w:val="en-GB"/>
        </w:rPr>
        <w:t>.</w:t>
      </w:r>
    </w:p>
    <w:p w14:paraId="6F9CA1B2" w14:textId="3E78603C" w:rsidR="008B5675" w:rsidRPr="00BC06E0" w:rsidRDefault="009D67A9" w:rsidP="00B052D8">
      <w:pPr>
        <w:pStyle w:val="a3"/>
        <w:numPr>
          <w:ilvl w:val="0"/>
          <w:numId w:val="7"/>
        </w:numPr>
        <w:bidi/>
        <w:spacing w:after="0" w:line="240" w:lineRule="auto"/>
        <w:jc w:val="both"/>
        <w:rPr>
          <w:rFonts w:cstheme="minorHAnsi"/>
          <w:sz w:val="24"/>
          <w:szCs w:val="24"/>
        </w:rPr>
      </w:pPr>
      <w:r w:rsidRPr="00BC06E0">
        <w:rPr>
          <w:rFonts w:cstheme="minorHAnsi"/>
          <w:sz w:val="24"/>
          <w:szCs w:val="24"/>
          <w:rtl/>
        </w:rPr>
        <w:t xml:space="preserve">חברת פייזר שילמה </w:t>
      </w:r>
      <w:r w:rsidR="008D609E" w:rsidRPr="00BC06E0">
        <w:rPr>
          <w:rFonts w:cstheme="minorHAnsi"/>
          <w:b/>
          <w:bCs/>
          <w:sz w:val="24"/>
          <w:szCs w:val="24"/>
          <w:rtl/>
        </w:rPr>
        <w:t>23</w:t>
      </w:r>
      <w:r w:rsidRPr="00BC06E0">
        <w:rPr>
          <w:rFonts w:cstheme="minorHAnsi"/>
          <w:b/>
          <w:bCs/>
          <w:sz w:val="24"/>
          <w:szCs w:val="24"/>
          <w:rtl/>
        </w:rPr>
        <w:t xml:space="preserve"> קנסות</w:t>
      </w:r>
      <w:r w:rsidRPr="00BC06E0">
        <w:rPr>
          <w:rFonts w:cstheme="minorHAnsi"/>
          <w:sz w:val="24"/>
          <w:szCs w:val="24"/>
          <w:rtl/>
        </w:rPr>
        <w:t xml:space="preserve"> בשווי 1,161,001,892 $ (</w:t>
      </w:r>
      <w:r w:rsidR="008D609E" w:rsidRPr="00BC06E0">
        <w:rPr>
          <w:rFonts w:cstheme="minorHAnsi"/>
          <w:sz w:val="24"/>
          <w:szCs w:val="24"/>
        </w:rPr>
        <w:t>USD</w:t>
      </w:r>
      <w:r w:rsidRPr="00BC06E0">
        <w:rPr>
          <w:rFonts w:cstheme="minorHAnsi"/>
          <w:sz w:val="24"/>
          <w:szCs w:val="24"/>
          <w:rtl/>
        </w:rPr>
        <w:t xml:space="preserve">) </w:t>
      </w:r>
      <w:r w:rsidRPr="00BC06E0">
        <w:rPr>
          <w:rFonts w:cstheme="minorHAnsi"/>
          <w:b/>
          <w:bCs/>
          <w:sz w:val="24"/>
          <w:szCs w:val="24"/>
          <w:rtl/>
        </w:rPr>
        <w:t xml:space="preserve">על עבירות </w:t>
      </w:r>
      <w:r w:rsidR="00293DF9" w:rsidRPr="00BC06E0">
        <w:rPr>
          <w:rFonts w:cstheme="minorHAnsi"/>
          <w:b/>
          <w:bCs/>
          <w:sz w:val="24"/>
          <w:szCs w:val="24"/>
          <w:u w:val="single"/>
          <w:rtl/>
        </w:rPr>
        <w:t>הסכמים ומרמה של ממשלת ארה"ב</w:t>
      </w:r>
      <w:r w:rsidRPr="00BC06E0">
        <w:rPr>
          <w:rFonts w:cstheme="minorHAnsi"/>
          <w:sz w:val="24"/>
          <w:szCs w:val="24"/>
          <w:rtl/>
        </w:rPr>
        <w:t xml:space="preserve">. </w:t>
      </w:r>
    </w:p>
    <w:p w14:paraId="484C36AB" w14:textId="3EC962AC" w:rsidR="009D67A9" w:rsidRPr="00BC06E0" w:rsidRDefault="009D67A9" w:rsidP="00B052D8">
      <w:pPr>
        <w:pStyle w:val="a3"/>
        <w:numPr>
          <w:ilvl w:val="0"/>
          <w:numId w:val="7"/>
        </w:numPr>
        <w:bidi/>
        <w:spacing w:after="0" w:line="240" w:lineRule="auto"/>
        <w:jc w:val="both"/>
        <w:rPr>
          <w:rFonts w:cstheme="minorHAnsi"/>
          <w:sz w:val="24"/>
          <w:szCs w:val="24"/>
        </w:rPr>
      </w:pPr>
      <w:r w:rsidRPr="00BC06E0">
        <w:rPr>
          <w:rFonts w:cstheme="minorHAnsi"/>
          <w:sz w:val="24"/>
          <w:szCs w:val="24"/>
          <w:rtl/>
        </w:rPr>
        <w:t xml:space="preserve">חברת פייזר שילמה </w:t>
      </w:r>
      <w:r w:rsidR="008D609E" w:rsidRPr="00BC06E0">
        <w:rPr>
          <w:rFonts w:cstheme="minorHAnsi"/>
          <w:b/>
          <w:bCs/>
          <w:sz w:val="24"/>
          <w:szCs w:val="24"/>
          <w:rtl/>
        </w:rPr>
        <w:t>10</w:t>
      </w:r>
      <w:r w:rsidR="0095077C" w:rsidRPr="00BC06E0">
        <w:rPr>
          <w:rFonts w:cstheme="minorHAnsi"/>
          <w:b/>
          <w:bCs/>
          <w:sz w:val="24"/>
          <w:szCs w:val="24"/>
          <w:rtl/>
        </w:rPr>
        <w:t xml:space="preserve"> </w:t>
      </w:r>
      <w:r w:rsidRPr="00BC06E0">
        <w:rPr>
          <w:rFonts w:cstheme="minorHAnsi"/>
          <w:b/>
          <w:bCs/>
          <w:sz w:val="24"/>
          <w:szCs w:val="24"/>
          <w:rtl/>
        </w:rPr>
        <w:t>קנסות</w:t>
      </w:r>
      <w:r w:rsidRPr="00BC06E0">
        <w:rPr>
          <w:rFonts w:cstheme="minorHAnsi"/>
          <w:sz w:val="24"/>
          <w:szCs w:val="24"/>
          <w:rtl/>
        </w:rPr>
        <w:t xml:space="preserve"> בשווי </w:t>
      </w:r>
      <w:r w:rsidR="0095077C" w:rsidRPr="00BC06E0">
        <w:rPr>
          <w:rFonts w:cstheme="minorHAnsi"/>
          <w:sz w:val="24"/>
          <w:szCs w:val="24"/>
          <w:rtl/>
        </w:rPr>
        <w:t>3,373,675,000</w:t>
      </w:r>
      <w:r w:rsidRPr="00BC06E0">
        <w:rPr>
          <w:rFonts w:cstheme="minorHAnsi"/>
          <w:sz w:val="24"/>
          <w:szCs w:val="24"/>
          <w:rtl/>
        </w:rPr>
        <w:t xml:space="preserve"> $ (</w:t>
      </w:r>
      <w:r w:rsidR="008D609E" w:rsidRPr="00BC06E0">
        <w:rPr>
          <w:rFonts w:cstheme="minorHAnsi"/>
          <w:sz w:val="24"/>
          <w:szCs w:val="24"/>
        </w:rPr>
        <w:t>USD</w:t>
      </w:r>
      <w:r w:rsidRPr="00BC06E0">
        <w:rPr>
          <w:rFonts w:cstheme="minorHAnsi"/>
          <w:sz w:val="24"/>
          <w:szCs w:val="24"/>
          <w:rtl/>
        </w:rPr>
        <w:t xml:space="preserve">) </w:t>
      </w:r>
      <w:r w:rsidRPr="00BC06E0">
        <w:rPr>
          <w:rFonts w:cstheme="minorHAnsi"/>
          <w:b/>
          <w:bCs/>
          <w:sz w:val="24"/>
          <w:szCs w:val="24"/>
          <w:rtl/>
        </w:rPr>
        <w:t xml:space="preserve">על עבירות </w:t>
      </w:r>
      <w:r w:rsidR="0095077C" w:rsidRPr="00BC06E0">
        <w:rPr>
          <w:rFonts w:cstheme="minorHAnsi"/>
          <w:b/>
          <w:bCs/>
          <w:sz w:val="24"/>
          <w:szCs w:val="24"/>
          <w:rtl/>
        </w:rPr>
        <w:t xml:space="preserve">בתחום </w:t>
      </w:r>
      <w:r w:rsidR="0095077C" w:rsidRPr="00BC06E0">
        <w:rPr>
          <w:rFonts w:cstheme="minorHAnsi"/>
          <w:b/>
          <w:bCs/>
          <w:sz w:val="24"/>
          <w:szCs w:val="24"/>
          <w:u w:val="single"/>
          <w:rtl/>
        </w:rPr>
        <w:t>הבריאות</w:t>
      </w:r>
      <w:r w:rsidR="0095077C" w:rsidRPr="00BC06E0">
        <w:rPr>
          <w:rFonts w:cstheme="minorHAnsi"/>
          <w:sz w:val="24"/>
          <w:szCs w:val="24"/>
          <w:rtl/>
        </w:rPr>
        <w:t>.</w:t>
      </w:r>
    </w:p>
    <w:p w14:paraId="1C6A9683" w14:textId="63EDCE64" w:rsidR="009D67A9" w:rsidRPr="00BC06E0" w:rsidRDefault="009D67A9" w:rsidP="00B052D8">
      <w:pPr>
        <w:pStyle w:val="a3"/>
        <w:numPr>
          <w:ilvl w:val="0"/>
          <w:numId w:val="7"/>
        </w:numPr>
        <w:bidi/>
        <w:spacing w:after="0" w:line="240" w:lineRule="auto"/>
        <w:jc w:val="both"/>
        <w:rPr>
          <w:rFonts w:cstheme="minorHAnsi"/>
          <w:sz w:val="24"/>
          <w:szCs w:val="24"/>
        </w:rPr>
      </w:pPr>
      <w:r w:rsidRPr="00BC06E0">
        <w:rPr>
          <w:rFonts w:cstheme="minorHAnsi"/>
          <w:sz w:val="24"/>
          <w:szCs w:val="24"/>
          <w:rtl/>
        </w:rPr>
        <w:t>חברת פייזר</w:t>
      </w:r>
      <w:r w:rsidR="0095077C" w:rsidRPr="00BC06E0">
        <w:rPr>
          <w:rFonts w:cstheme="minorHAnsi"/>
          <w:sz w:val="24"/>
          <w:szCs w:val="24"/>
          <w:rtl/>
        </w:rPr>
        <w:t xml:space="preserve"> ש</w:t>
      </w:r>
      <w:r w:rsidRPr="00BC06E0">
        <w:rPr>
          <w:rFonts w:cstheme="minorHAnsi"/>
          <w:sz w:val="24"/>
          <w:szCs w:val="24"/>
          <w:rtl/>
        </w:rPr>
        <w:t xml:space="preserve">ילמה </w:t>
      </w:r>
      <w:r w:rsidR="008D609E" w:rsidRPr="00BC06E0">
        <w:rPr>
          <w:rFonts w:cstheme="minorHAnsi"/>
          <w:b/>
          <w:bCs/>
          <w:sz w:val="24"/>
          <w:szCs w:val="24"/>
          <w:rtl/>
        </w:rPr>
        <w:t>10</w:t>
      </w:r>
      <w:r w:rsidRPr="00BC06E0">
        <w:rPr>
          <w:rFonts w:cstheme="minorHAnsi"/>
          <w:b/>
          <w:bCs/>
          <w:sz w:val="24"/>
          <w:szCs w:val="24"/>
          <w:rtl/>
        </w:rPr>
        <w:t xml:space="preserve"> קנסות</w:t>
      </w:r>
      <w:r w:rsidRPr="00BC06E0">
        <w:rPr>
          <w:rFonts w:cstheme="minorHAnsi"/>
          <w:sz w:val="24"/>
          <w:szCs w:val="24"/>
          <w:rtl/>
        </w:rPr>
        <w:t xml:space="preserve"> בשווי</w:t>
      </w:r>
      <w:r w:rsidR="0095077C" w:rsidRPr="00BC06E0">
        <w:rPr>
          <w:rFonts w:cstheme="minorHAnsi"/>
          <w:sz w:val="24"/>
          <w:szCs w:val="24"/>
          <w:rtl/>
        </w:rPr>
        <w:t xml:space="preserve"> 100,004,655</w:t>
      </w:r>
      <w:r w:rsidRPr="00BC06E0">
        <w:rPr>
          <w:rFonts w:cstheme="minorHAnsi"/>
          <w:sz w:val="24"/>
          <w:szCs w:val="24"/>
          <w:rtl/>
        </w:rPr>
        <w:t xml:space="preserve"> $ (</w:t>
      </w:r>
      <w:r w:rsidR="008D609E" w:rsidRPr="00BC06E0">
        <w:rPr>
          <w:rFonts w:cstheme="minorHAnsi"/>
          <w:sz w:val="24"/>
          <w:szCs w:val="24"/>
        </w:rPr>
        <w:t>USD</w:t>
      </w:r>
      <w:r w:rsidRPr="00BC06E0">
        <w:rPr>
          <w:rFonts w:cstheme="minorHAnsi"/>
          <w:sz w:val="24"/>
          <w:szCs w:val="24"/>
          <w:rtl/>
        </w:rPr>
        <w:t xml:space="preserve">) </w:t>
      </w:r>
      <w:r w:rsidRPr="00BC06E0">
        <w:rPr>
          <w:rFonts w:cstheme="minorHAnsi"/>
          <w:b/>
          <w:bCs/>
          <w:sz w:val="24"/>
          <w:szCs w:val="24"/>
          <w:rtl/>
        </w:rPr>
        <w:t xml:space="preserve">על עבירות </w:t>
      </w:r>
      <w:r w:rsidR="0095077C" w:rsidRPr="00BC06E0">
        <w:rPr>
          <w:rFonts w:cstheme="minorHAnsi"/>
          <w:b/>
          <w:bCs/>
          <w:sz w:val="24"/>
          <w:szCs w:val="24"/>
          <w:rtl/>
        </w:rPr>
        <w:t xml:space="preserve">בתחום </w:t>
      </w:r>
      <w:r w:rsidR="0095077C" w:rsidRPr="00BC06E0">
        <w:rPr>
          <w:rFonts w:cstheme="minorHAnsi"/>
          <w:b/>
          <w:bCs/>
          <w:sz w:val="24"/>
          <w:szCs w:val="24"/>
          <w:u w:val="single"/>
          <w:rtl/>
        </w:rPr>
        <w:t>הבטיחות</w:t>
      </w:r>
      <w:r w:rsidR="0095077C" w:rsidRPr="00BC06E0">
        <w:rPr>
          <w:rFonts w:cstheme="minorHAnsi"/>
          <w:sz w:val="24"/>
          <w:szCs w:val="24"/>
          <w:rtl/>
        </w:rPr>
        <w:t>.</w:t>
      </w:r>
    </w:p>
    <w:p w14:paraId="3513B695" w14:textId="77777777" w:rsidR="001129F5" w:rsidRPr="00BC06E0" w:rsidRDefault="001129F5" w:rsidP="001129F5">
      <w:pPr>
        <w:pStyle w:val="a3"/>
        <w:bidi/>
        <w:spacing w:after="0" w:line="240" w:lineRule="auto"/>
        <w:jc w:val="both"/>
        <w:rPr>
          <w:rFonts w:cstheme="minorHAnsi"/>
          <w:sz w:val="24"/>
          <w:szCs w:val="24"/>
        </w:rPr>
      </w:pPr>
    </w:p>
    <w:p w14:paraId="6071B924" w14:textId="2B198C26" w:rsidR="008D609E" w:rsidRDefault="008D609E" w:rsidP="001129F5">
      <w:pPr>
        <w:bidi/>
        <w:spacing w:after="0" w:line="240" w:lineRule="auto"/>
        <w:jc w:val="right"/>
        <w:rPr>
          <w:rStyle w:val="Hyperlink"/>
          <w:rFonts w:cstheme="minorHAnsi"/>
          <w:sz w:val="20"/>
          <w:szCs w:val="20"/>
          <w:rtl/>
        </w:rPr>
      </w:pPr>
      <w:r w:rsidRPr="00BC06E0">
        <w:rPr>
          <w:rFonts w:cstheme="minorHAnsi"/>
          <w:sz w:val="20"/>
          <w:szCs w:val="20"/>
          <w:rtl/>
        </w:rPr>
        <w:t>מקור</w:t>
      </w:r>
      <w:r w:rsidRPr="00BC06E0">
        <w:rPr>
          <w:rFonts w:cstheme="minorHAnsi"/>
          <w:sz w:val="20"/>
          <w:szCs w:val="20"/>
          <w:rtl/>
          <w:lang w:val="en-GB"/>
        </w:rPr>
        <w:t xml:space="preserve">, </w:t>
      </w:r>
      <w:r w:rsidRPr="00BC06E0">
        <w:rPr>
          <w:rFonts w:cstheme="minorHAnsi"/>
          <w:sz w:val="20"/>
          <w:szCs w:val="20"/>
          <w:rtl/>
        </w:rPr>
        <w:t xml:space="preserve">: </w:t>
      </w:r>
      <w:hyperlink r:id="rId32" w:history="1">
        <w:r w:rsidRPr="00BC06E0">
          <w:rPr>
            <w:rStyle w:val="Hyperlink"/>
            <w:rFonts w:cstheme="minorHAnsi"/>
            <w:sz w:val="20"/>
            <w:szCs w:val="20"/>
          </w:rPr>
          <w:t>https://violationtracker.goodjobsfirst.org/prog.php?parent=pfizer</w:t>
        </w:r>
      </w:hyperlink>
    </w:p>
    <w:p w14:paraId="0E22689F" w14:textId="77777777" w:rsidR="00CE3231" w:rsidRPr="00BC06E0" w:rsidRDefault="00CE3231" w:rsidP="00CE3231">
      <w:pPr>
        <w:bidi/>
        <w:spacing w:after="0" w:line="240" w:lineRule="auto"/>
        <w:jc w:val="right"/>
        <w:rPr>
          <w:rFonts w:cstheme="minorHAnsi"/>
          <w:sz w:val="20"/>
          <w:szCs w:val="20"/>
        </w:rPr>
      </w:pPr>
    </w:p>
    <w:p w14:paraId="6FFB07DF" w14:textId="52D2AB78" w:rsidR="008D609E" w:rsidRDefault="00EF7981" w:rsidP="00B052D8">
      <w:pPr>
        <w:pStyle w:val="a3"/>
        <w:numPr>
          <w:ilvl w:val="0"/>
          <w:numId w:val="12"/>
        </w:numPr>
        <w:bidi/>
        <w:spacing w:after="0" w:line="240" w:lineRule="auto"/>
        <w:jc w:val="both"/>
        <w:rPr>
          <w:rFonts w:cstheme="minorHAnsi"/>
          <w:b/>
          <w:bCs/>
          <w:sz w:val="28"/>
          <w:szCs w:val="28"/>
        </w:rPr>
      </w:pPr>
      <w:r w:rsidRPr="00BC06E0">
        <w:rPr>
          <w:rFonts w:cstheme="minorHAnsi"/>
          <w:b/>
          <w:bCs/>
          <w:sz w:val="28"/>
          <w:szCs w:val="28"/>
          <w:rtl/>
        </w:rPr>
        <w:t xml:space="preserve">פירוט </w:t>
      </w:r>
      <w:r w:rsidRPr="00BC06E0">
        <w:rPr>
          <w:rFonts w:cstheme="minorHAnsi"/>
          <w:b/>
          <w:bCs/>
          <w:sz w:val="28"/>
          <w:szCs w:val="28"/>
          <w:u w:val="single"/>
          <w:rtl/>
        </w:rPr>
        <w:t>חלק קטן</w:t>
      </w:r>
      <w:r w:rsidRPr="00BC06E0">
        <w:rPr>
          <w:rFonts w:cstheme="minorHAnsi"/>
          <w:b/>
          <w:bCs/>
          <w:sz w:val="28"/>
          <w:szCs w:val="28"/>
          <w:rtl/>
        </w:rPr>
        <w:t xml:space="preserve"> מ</w:t>
      </w:r>
      <w:r w:rsidR="000E6DFD" w:rsidRPr="00BC06E0">
        <w:rPr>
          <w:rFonts w:cstheme="minorHAnsi"/>
          <w:b/>
          <w:bCs/>
          <w:sz w:val="28"/>
          <w:szCs w:val="28"/>
          <w:rtl/>
        </w:rPr>
        <w:t xml:space="preserve">ן העבירות </w:t>
      </w:r>
      <w:r w:rsidRPr="00BC06E0">
        <w:rPr>
          <w:rFonts w:cstheme="minorHAnsi"/>
          <w:b/>
          <w:bCs/>
          <w:sz w:val="28"/>
          <w:szCs w:val="28"/>
          <w:rtl/>
        </w:rPr>
        <w:t xml:space="preserve">המתועדות בבתי משפט </w:t>
      </w:r>
      <w:r w:rsidR="000E6DFD" w:rsidRPr="00BC06E0">
        <w:rPr>
          <w:rFonts w:cstheme="minorHAnsi"/>
          <w:b/>
          <w:bCs/>
          <w:sz w:val="28"/>
          <w:szCs w:val="28"/>
          <w:rtl/>
        </w:rPr>
        <w:t>של חברת פייזר</w:t>
      </w:r>
      <w:r w:rsidR="004815E4">
        <w:rPr>
          <w:rFonts w:cstheme="minorHAnsi" w:hint="cs"/>
          <w:b/>
          <w:bCs/>
          <w:sz w:val="28"/>
          <w:szCs w:val="28"/>
          <w:rtl/>
        </w:rPr>
        <w:t xml:space="preserve"> (תמונת </w:t>
      </w:r>
      <w:r w:rsidR="004344D9">
        <w:rPr>
          <w:rFonts w:cstheme="minorHAnsi" w:hint="cs"/>
          <w:b/>
          <w:bCs/>
          <w:sz w:val="28"/>
          <w:szCs w:val="28"/>
          <w:rtl/>
        </w:rPr>
        <w:t>מ</w:t>
      </w:r>
      <w:r w:rsidR="004815E4">
        <w:rPr>
          <w:rFonts w:cstheme="minorHAnsi" w:hint="cs"/>
          <w:b/>
          <w:bCs/>
          <w:sz w:val="28"/>
          <w:szCs w:val="28"/>
          <w:rtl/>
        </w:rPr>
        <w:t>סך בעמוד הבא)</w:t>
      </w:r>
      <w:r w:rsidR="000E6DFD" w:rsidRPr="00BC06E0">
        <w:rPr>
          <w:rFonts w:cstheme="minorHAnsi"/>
          <w:b/>
          <w:bCs/>
          <w:sz w:val="28"/>
          <w:szCs w:val="28"/>
          <w:rtl/>
        </w:rPr>
        <w:t>:</w:t>
      </w:r>
    </w:p>
    <w:p w14:paraId="58265BDE" w14:textId="77777777" w:rsidR="004815E4" w:rsidRPr="004344D9" w:rsidRDefault="004815E4" w:rsidP="004815E4">
      <w:pPr>
        <w:pStyle w:val="a3"/>
        <w:bidi/>
        <w:spacing w:after="0" w:line="240" w:lineRule="auto"/>
        <w:ind w:left="360"/>
        <w:jc w:val="both"/>
        <w:rPr>
          <w:rFonts w:cstheme="minorHAnsi"/>
          <w:b/>
          <w:bCs/>
          <w:sz w:val="14"/>
          <w:szCs w:val="14"/>
          <w:rtl/>
        </w:rPr>
      </w:pPr>
    </w:p>
    <w:p w14:paraId="7AF86307" w14:textId="529F2C70" w:rsidR="00BC2BC9" w:rsidRDefault="000E6DFD" w:rsidP="00BC2BC9">
      <w:pPr>
        <w:bidi/>
        <w:spacing w:after="0" w:line="240" w:lineRule="auto"/>
        <w:jc w:val="both"/>
        <w:rPr>
          <w:rFonts w:cstheme="minorHAnsi"/>
          <w:sz w:val="24"/>
          <w:szCs w:val="24"/>
          <w:rtl/>
        </w:rPr>
      </w:pPr>
      <w:r w:rsidRPr="00BC06E0">
        <w:rPr>
          <w:rFonts w:cstheme="minorHAnsi"/>
          <w:sz w:val="24"/>
          <w:szCs w:val="24"/>
          <w:rtl/>
        </w:rPr>
        <w:t xml:space="preserve">כפי שהתפרסם באתר הרשמי של משרד המשפטים של ממשלת ארה"ב </w:t>
      </w:r>
      <w:r w:rsidR="00BC2BC9" w:rsidRPr="00BC06E0">
        <w:rPr>
          <w:rFonts w:cstheme="minorHAnsi"/>
          <w:sz w:val="24"/>
          <w:szCs w:val="24"/>
          <w:rtl/>
        </w:rPr>
        <w:t>תחת הכותרת:</w:t>
      </w:r>
    </w:p>
    <w:p w14:paraId="3F78A7E5" w14:textId="77777777" w:rsidR="004815E4" w:rsidRPr="004344D9" w:rsidRDefault="004815E4" w:rsidP="004815E4">
      <w:pPr>
        <w:bidi/>
        <w:spacing w:after="0" w:line="240" w:lineRule="auto"/>
        <w:jc w:val="both"/>
        <w:rPr>
          <w:rFonts w:cstheme="minorHAnsi"/>
          <w:sz w:val="14"/>
          <w:szCs w:val="14"/>
          <w:rtl/>
        </w:rPr>
      </w:pPr>
    </w:p>
    <w:p w14:paraId="7F98ED55" w14:textId="41FF9058" w:rsidR="00BC2BC9" w:rsidRPr="00BC06E0" w:rsidRDefault="00BC2BC9" w:rsidP="00BC2BC9">
      <w:pPr>
        <w:bidi/>
        <w:spacing w:after="0" w:line="240" w:lineRule="auto"/>
        <w:jc w:val="center"/>
        <w:rPr>
          <w:rFonts w:cstheme="minorHAnsi"/>
          <w:b/>
          <w:bCs/>
          <w:sz w:val="28"/>
          <w:szCs w:val="28"/>
          <w:rtl/>
        </w:rPr>
      </w:pPr>
      <w:r w:rsidRPr="00BC06E0">
        <w:rPr>
          <w:rFonts w:cstheme="minorHAnsi"/>
          <w:b/>
          <w:bCs/>
          <w:sz w:val="28"/>
          <w:szCs w:val="28"/>
          <w:rtl/>
        </w:rPr>
        <w:t>"</w:t>
      </w:r>
      <w:r w:rsidRPr="00BC06E0">
        <w:rPr>
          <w:rFonts w:cstheme="minorHAnsi"/>
          <w:b/>
          <w:bCs/>
          <w:sz w:val="28"/>
          <w:szCs w:val="28"/>
        </w:rPr>
        <w:t>Justice Department Announces Largest Health Care Fraud Settlement in Its History</w:t>
      </w:r>
      <w:r w:rsidRPr="00BC06E0">
        <w:rPr>
          <w:rFonts w:cstheme="minorHAnsi"/>
          <w:b/>
          <w:bCs/>
          <w:sz w:val="28"/>
          <w:szCs w:val="28"/>
          <w:rtl/>
        </w:rPr>
        <w:t>"</w:t>
      </w:r>
    </w:p>
    <w:p w14:paraId="0A3C8D8C" w14:textId="128073C8" w:rsidR="00BC2BC9" w:rsidRPr="00BC06E0" w:rsidRDefault="00BC2BC9" w:rsidP="00BC2BC9">
      <w:pPr>
        <w:bidi/>
        <w:spacing w:after="0" w:line="240" w:lineRule="auto"/>
        <w:jc w:val="center"/>
        <w:rPr>
          <w:rFonts w:cstheme="minorHAnsi"/>
          <w:b/>
          <w:bCs/>
          <w:sz w:val="24"/>
          <w:szCs w:val="24"/>
        </w:rPr>
      </w:pPr>
      <w:r w:rsidRPr="00BC06E0">
        <w:rPr>
          <w:rFonts w:cstheme="minorHAnsi"/>
          <w:b/>
          <w:bCs/>
          <w:sz w:val="24"/>
          <w:szCs w:val="24"/>
        </w:rPr>
        <w:t>Pfizer to Pay $2.3 Billion for Fraudulent marketing</w:t>
      </w:r>
    </w:p>
    <w:p w14:paraId="34AE884C" w14:textId="0C83545B" w:rsidR="00BC2BC9" w:rsidRPr="00BC06E0" w:rsidRDefault="00BC2BC9" w:rsidP="00BC2BC9">
      <w:pPr>
        <w:bidi/>
        <w:spacing w:after="0" w:line="240" w:lineRule="auto"/>
        <w:jc w:val="both"/>
        <w:rPr>
          <w:rFonts w:cstheme="minorHAnsi"/>
          <w:sz w:val="24"/>
          <w:szCs w:val="24"/>
          <w:rtl/>
        </w:rPr>
      </w:pPr>
      <w:r w:rsidRPr="00BC06E0">
        <w:rPr>
          <w:rFonts w:cstheme="minorHAnsi"/>
          <w:sz w:val="24"/>
          <w:szCs w:val="24"/>
          <w:rtl/>
        </w:rPr>
        <w:t>תרגום:</w:t>
      </w:r>
    </w:p>
    <w:p w14:paraId="46F8E017" w14:textId="727F351C" w:rsidR="00BC2BC9" w:rsidRPr="004815E4" w:rsidRDefault="004815E4" w:rsidP="00BC2BC9">
      <w:pPr>
        <w:bidi/>
        <w:spacing w:after="0" w:line="240" w:lineRule="auto"/>
        <w:jc w:val="center"/>
        <w:rPr>
          <w:rFonts w:cstheme="minorHAnsi"/>
          <w:b/>
          <w:bCs/>
          <w:sz w:val="28"/>
          <w:szCs w:val="28"/>
        </w:rPr>
      </w:pPr>
      <w:r w:rsidRPr="004815E4">
        <w:rPr>
          <w:rFonts w:cstheme="minorHAnsi" w:hint="cs"/>
          <w:b/>
          <w:bCs/>
          <w:sz w:val="28"/>
          <w:szCs w:val="28"/>
          <w:rtl/>
        </w:rPr>
        <w:t>"</w:t>
      </w:r>
      <w:r w:rsidR="00BC2BC9" w:rsidRPr="004815E4">
        <w:rPr>
          <w:rFonts w:cstheme="minorHAnsi"/>
          <w:b/>
          <w:bCs/>
          <w:sz w:val="28"/>
          <w:szCs w:val="28"/>
          <w:rtl/>
        </w:rPr>
        <w:t>משרד המשפטים מכריז על ההסדר הגדול ביותר בהיסטוריה שלו בנושא של רמאות בריאותית</w:t>
      </w:r>
      <w:r w:rsidRPr="004815E4">
        <w:rPr>
          <w:rFonts w:cstheme="minorHAnsi" w:hint="cs"/>
          <w:b/>
          <w:bCs/>
          <w:sz w:val="28"/>
          <w:szCs w:val="28"/>
          <w:rtl/>
        </w:rPr>
        <w:t>"</w:t>
      </w:r>
    </w:p>
    <w:p w14:paraId="7931C1A1" w14:textId="56F370A0" w:rsidR="00BC2BC9" w:rsidRPr="00BC06E0" w:rsidRDefault="004815E4" w:rsidP="00BC2BC9">
      <w:pPr>
        <w:bidi/>
        <w:spacing w:after="0" w:line="240" w:lineRule="auto"/>
        <w:jc w:val="center"/>
        <w:rPr>
          <w:rFonts w:cstheme="minorHAnsi"/>
          <w:b/>
          <w:bCs/>
          <w:sz w:val="24"/>
          <w:szCs w:val="24"/>
          <w:rtl/>
          <w:lang w:val="en-GB"/>
        </w:rPr>
      </w:pPr>
      <w:r>
        <w:rPr>
          <w:rFonts w:cstheme="minorHAnsi" w:hint="cs"/>
          <w:b/>
          <w:bCs/>
          <w:sz w:val="24"/>
          <w:szCs w:val="24"/>
          <w:rtl/>
          <w:lang w:val="en-GB"/>
        </w:rPr>
        <w:t>"</w:t>
      </w:r>
      <w:r w:rsidR="00BC2BC9" w:rsidRPr="00BC06E0">
        <w:rPr>
          <w:rFonts w:cstheme="minorHAnsi"/>
          <w:b/>
          <w:bCs/>
          <w:sz w:val="24"/>
          <w:szCs w:val="24"/>
          <w:rtl/>
          <w:lang w:val="en-GB"/>
        </w:rPr>
        <w:t>פייזר תשלם 2.3 מיליארד דולר בעבור רמאות שיווקית</w:t>
      </w:r>
      <w:r>
        <w:rPr>
          <w:rFonts w:cstheme="minorHAnsi" w:hint="cs"/>
          <w:b/>
          <w:bCs/>
          <w:sz w:val="24"/>
          <w:szCs w:val="24"/>
          <w:rtl/>
          <w:lang w:val="en-GB"/>
        </w:rPr>
        <w:t>"</w:t>
      </w:r>
    </w:p>
    <w:p w14:paraId="1B6C31D6" w14:textId="77777777" w:rsidR="00BC2BC9" w:rsidRPr="00BC06E0" w:rsidRDefault="00BC2BC9" w:rsidP="00BC2BC9">
      <w:pPr>
        <w:bidi/>
        <w:spacing w:after="0" w:line="240" w:lineRule="auto"/>
        <w:jc w:val="center"/>
        <w:rPr>
          <w:rFonts w:cstheme="minorHAnsi"/>
          <w:b/>
          <w:bCs/>
          <w:sz w:val="10"/>
          <w:szCs w:val="10"/>
          <w:rtl/>
          <w:lang w:val="en-GB"/>
        </w:rPr>
      </w:pPr>
    </w:p>
    <w:p w14:paraId="6AE9BCAF" w14:textId="07A8F82B" w:rsidR="00BC2BC9" w:rsidRPr="00BC06E0" w:rsidRDefault="00BC2BC9" w:rsidP="00BC2BC9">
      <w:pPr>
        <w:bidi/>
        <w:spacing w:after="0" w:line="240" w:lineRule="auto"/>
        <w:jc w:val="both"/>
        <w:rPr>
          <w:rFonts w:cstheme="minorHAnsi"/>
          <w:sz w:val="24"/>
          <w:szCs w:val="24"/>
          <w:rtl/>
        </w:rPr>
      </w:pPr>
      <w:r w:rsidRPr="00BC06E0">
        <w:rPr>
          <w:rFonts w:cstheme="minorHAnsi"/>
          <w:noProof/>
          <w:sz w:val="24"/>
          <w:szCs w:val="24"/>
        </w:rPr>
        <w:drawing>
          <wp:inline distT="0" distB="0" distL="0" distR="0" wp14:anchorId="719BD82C" wp14:editId="2061025A">
            <wp:extent cx="6392545" cy="3935730"/>
            <wp:effectExtent l="57150" t="76200" r="65405" b="8382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2545" cy="3935730"/>
                    </a:xfrm>
                    <a:prstGeom prst="rect">
                      <a:avLst/>
                    </a:prstGeom>
                    <a:noFill/>
                    <a:ln>
                      <a:noFill/>
                    </a:ln>
                    <a:effectLst>
                      <a:outerShdw blurRad="63500" algn="ctr" rotWithShape="0">
                        <a:prstClr val="black">
                          <a:alpha val="40000"/>
                        </a:prstClr>
                      </a:outerShdw>
                    </a:effectLst>
                  </pic:spPr>
                </pic:pic>
              </a:graphicData>
            </a:graphic>
          </wp:inline>
        </w:drawing>
      </w:r>
    </w:p>
    <w:p w14:paraId="0A86A7B4" w14:textId="77777777" w:rsidR="00BC2BC9" w:rsidRPr="00BC06E0" w:rsidRDefault="00BC2BC9" w:rsidP="00BC2BC9">
      <w:pPr>
        <w:bidi/>
        <w:spacing w:after="0" w:line="240" w:lineRule="auto"/>
        <w:jc w:val="center"/>
        <w:rPr>
          <w:rFonts w:cstheme="minorHAnsi"/>
          <w:sz w:val="20"/>
          <w:szCs w:val="20"/>
          <w:rtl/>
        </w:rPr>
      </w:pPr>
      <w:r w:rsidRPr="00BC06E0">
        <w:rPr>
          <w:rFonts w:cstheme="minorHAnsi"/>
          <w:sz w:val="20"/>
          <w:szCs w:val="20"/>
          <w:rtl/>
        </w:rPr>
        <w:t>מקור, אתר משרד המשפטים של ממשלת ארה"ב:</w:t>
      </w:r>
      <w:r w:rsidRPr="00BC06E0">
        <w:rPr>
          <w:rFonts w:cstheme="minorHAnsi"/>
          <w:sz w:val="20"/>
          <w:szCs w:val="20"/>
          <w:rtl/>
        </w:rPr>
        <w:br/>
      </w:r>
      <w:hyperlink r:id="rId34" w:history="1">
        <w:r w:rsidRPr="00BC06E0">
          <w:rPr>
            <w:rStyle w:val="Hyperlink"/>
            <w:rFonts w:cstheme="minorHAnsi"/>
            <w:sz w:val="20"/>
            <w:szCs w:val="20"/>
          </w:rPr>
          <w:t>https://www.justice.gov/opa/pr/justice-department-announces-largest-health-care-fraud-settlement-its-history</w:t>
        </w:r>
      </w:hyperlink>
    </w:p>
    <w:p w14:paraId="78454842" w14:textId="77777777" w:rsidR="00BC2BC9" w:rsidRPr="00BC06E0" w:rsidRDefault="00BC2BC9" w:rsidP="00BC2BC9">
      <w:pPr>
        <w:bidi/>
        <w:spacing w:after="0" w:line="240" w:lineRule="auto"/>
        <w:jc w:val="both"/>
        <w:rPr>
          <w:rFonts w:cstheme="minorHAnsi"/>
          <w:sz w:val="24"/>
          <w:szCs w:val="24"/>
          <w:rtl/>
        </w:rPr>
      </w:pPr>
    </w:p>
    <w:p w14:paraId="0EADF595" w14:textId="2A77483F" w:rsidR="00BC2BC9" w:rsidRPr="00BC06E0" w:rsidRDefault="00254BD7" w:rsidP="00643AC3">
      <w:pPr>
        <w:bidi/>
        <w:spacing w:after="0" w:line="240" w:lineRule="auto"/>
        <w:jc w:val="both"/>
        <w:rPr>
          <w:rFonts w:cstheme="minorHAnsi"/>
          <w:sz w:val="24"/>
          <w:szCs w:val="24"/>
          <w:rtl/>
        </w:rPr>
      </w:pPr>
      <w:r w:rsidRPr="00BC06E0">
        <w:rPr>
          <w:rFonts w:cstheme="minorHAnsi"/>
          <w:sz w:val="24"/>
          <w:szCs w:val="24"/>
          <w:rtl/>
        </w:rPr>
        <w:t>משרד המשפטים האמריקאי</w:t>
      </w:r>
      <w:r w:rsidR="007172F9" w:rsidRPr="00BC06E0">
        <w:rPr>
          <w:rFonts w:cstheme="minorHAnsi"/>
          <w:sz w:val="24"/>
          <w:szCs w:val="24"/>
          <w:rtl/>
        </w:rPr>
        <w:t xml:space="preserve"> הודיע: </w:t>
      </w:r>
      <w:r w:rsidRPr="00BC06E0">
        <w:rPr>
          <w:rFonts w:cstheme="minorHAnsi"/>
          <w:sz w:val="24"/>
          <w:szCs w:val="24"/>
          <w:rtl/>
        </w:rPr>
        <w:t>כ</w:t>
      </w:r>
      <w:r w:rsidR="00BC2BC9" w:rsidRPr="00BC06E0">
        <w:rPr>
          <w:rFonts w:cstheme="minorHAnsi"/>
          <w:sz w:val="24"/>
          <w:szCs w:val="24"/>
          <w:rtl/>
        </w:rPr>
        <w:t>חלק מהסדר אזרחי ופלילי בסך 2.3 מיליארד דולר שכלל גם את הממשלה הפדרלית:</w:t>
      </w:r>
    </w:p>
    <w:p w14:paraId="08940217" w14:textId="1C77B3ED" w:rsidR="00BC2BC9" w:rsidRPr="00BC06E0" w:rsidRDefault="00BC2BC9" w:rsidP="00643AC3">
      <w:pPr>
        <w:pStyle w:val="a3"/>
        <w:numPr>
          <w:ilvl w:val="0"/>
          <w:numId w:val="8"/>
        </w:numPr>
        <w:bidi/>
        <w:spacing w:after="0" w:line="240" w:lineRule="auto"/>
        <w:ind w:hanging="357"/>
        <w:jc w:val="both"/>
        <w:rPr>
          <w:rFonts w:cstheme="minorHAnsi"/>
          <w:sz w:val="24"/>
          <w:szCs w:val="24"/>
        </w:rPr>
      </w:pPr>
      <w:r w:rsidRPr="00BC06E0">
        <w:rPr>
          <w:rFonts w:cstheme="minorHAnsi"/>
          <w:sz w:val="24"/>
          <w:szCs w:val="24"/>
          <w:rtl/>
        </w:rPr>
        <w:t xml:space="preserve">על חברת פייזר לשלם </w:t>
      </w:r>
      <w:r w:rsidRPr="00BC06E0">
        <w:rPr>
          <w:rFonts w:cstheme="minorHAnsi"/>
          <w:b/>
          <w:bCs/>
          <w:sz w:val="24"/>
          <w:szCs w:val="24"/>
          <w:rtl/>
        </w:rPr>
        <w:t>קנס פלילי של 1.195 מיליארד דולר</w:t>
      </w:r>
      <w:r w:rsidR="00421AFF" w:rsidRPr="00BC06E0">
        <w:rPr>
          <w:rFonts w:cstheme="minorHAnsi"/>
          <w:sz w:val="24"/>
          <w:szCs w:val="24"/>
          <w:rtl/>
        </w:rPr>
        <w:t>.</w:t>
      </w:r>
      <w:r w:rsidRPr="00BC06E0">
        <w:rPr>
          <w:rFonts w:cstheme="minorHAnsi"/>
          <w:sz w:val="24"/>
          <w:szCs w:val="24"/>
          <w:rtl/>
        </w:rPr>
        <w:t xml:space="preserve"> הקנס הזה הוגדר </w:t>
      </w:r>
      <w:r w:rsidRPr="00BC06E0">
        <w:rPr>
          <w:rFonts w:cstheme="minorHAnsi"/>
          <w:b/>
          <w:bCs/>
          <w:sz w:val="24"/>
          <w:szCs w:val="24"/>
          <w:u w:val="single"/>
          <w:rtl/>
        </w:rPr>
        <w:t>כקנס הפלילי הגדול ביותר</w:t>
      </w:r>
      <w:r w:rsidRPr="00BC06E0">
        <w:rPr>
          <w:rFonts w:cstheme="minorHAnsi"/>
          <w:b/>
          <w:bCs/>
          <w:sz w:val="24"/>
          <w:szCs w:val="24"/>
          <w:rtl/>
        </w:rPr>
        <w:t xml:space="preserve"> שהוטל אי פעם בארצות הברית</w:t>
      </w:r>
      <w:r w:rsidRPr="00BC06E0">
        <w:rPr>
          <w:rFonts w:cstheme="minorHAnsi"/>
          <w:sz w:val="24"/>
          <w:szCs w:val="24"/>
          <w:rtl/>
        </w:rPr>
        <w:t xml:space="preserve"> לכל עניין</w:t>
      </w:r>
      <w:r w:rsidR="00421AFF" w:rsidRPr="00BC06E0">
        <w:rPr>
          <w:rFonts w:cstheme="minorHAnsi"/>
          <w:sz w:val="24"/>
          <w:szCs w:val="24"/>
          <w:rtl/>
        </w:rPr>
        <w:t xml:space="preserve"> ע"י משרד המשפטים האמריקאים ב-2009 למניינם.</w:t>
      </w:r>
    </w:p>
    <w:p w14:paraId="24CBCF02" w14:textId="11801E4B" w:rsidR="000E6DFD" w:rsidRPr="00BC06E0" w:rsidRDefault="00CD3048" w:rsidP="00643AC3">
      <w:pPr>
        <w:pStyle w:val="a3"/>
        <w:numPr>
          <w:ilvl w:val="0"/>
          <w:numId w:val="8"/>
        </w:numPr>
        <w:bidi/>
        <w:spacing w:after="0" w:line="240" w:lineRule="auto"/>
        <w:ind w:hanging="357"/>
        <w:jc w:val="both"/>
        <w:rPr>
          <w:rFonts w:cstheme="minorHAnsi"/>
          <w:sz w:val="24"/>
          <w:szCs w:val="24"/>
          <w:u w:val="single"/>
        </w:rPr>
      </w:pPr>
      <w:r w:rsidRPr="00BC06E0">
        <w:rPr>
          <w:rFonts w:cstheme="minorHAnsi"/>
          <w:sz w:val="24"/>
          <w:szCs w:val="24"/>
          <w:rtl/>
        </w:rPr>
        <w:t xml:space="preserve">על חברת פייזר לשלם </w:t>
      </w:r>
      <w:r w:rsidR="00DA0E97" w:rsidRPr="00BC06E0">
        <w:rPr>
          <w:rFonts w:cstheme="minorHAnsi"/>
          <w:b/>
          <w:bCs/>
          <w:sz w:val="24"/>
          <w:szCs w:val="24"/>
          <w:rtl/>
        </w:rPr>
        <w:t>כ</w:t>
      </w:r>
      <w:r w:rsidRPr="00BC06E0">
        <w:rPr>
          <w:rFonts w:cstheme="minorHAnsi"/>
          <w:b/>
          <w:bCs/>
          <w:sz w:val="24"/>
          <w:szCs w:val="24"/>
          <w:rtl/>
        </w:rPr>
        <w:t>מיליארד דולר</w:t>
      </w:r>
      <w:r w:rsidRPr="00BC06E0">
        <w:rPr>
          <w:rFonts w:cstheme="minorHAnsi"/>
          <w:sz w:val="24"/>
          <w:szCs w:val="24"/>
          <w:rtl/>
        </w:rPr>
        <w:t xml:space="preserve"> </w:t>
      </w:r>
      <w:r w:rsidR="00DA0E97" w:rsidRPr="00BC06E0">
        <w:rPr>
          <w:rFonts w:cstheme="minorHAnsi"/>
          <w:sz w:val="24"/>
          <w:szCs w:val="24"/>
          <w:rtl/>
        </w:rPr>
        <w:t xml:space="preserve">בהסדר אזרחי על </w:t>
      </w:r>
      <w:r w:rsidR="00DA0E97" w:rsidRPr="00BC06E0">
        <w:rPr>
          <w:rFonts w:cstheme="minorHAnsi"/>
          <w:b/>
          <w:bCs/>
          <w:sz w:val="24"/>
          <w:szCs w:val="24"/>
          <w:rtl/>
        </w:rPr>
        <w:t>שיווק בלתי חוקי של</w:t>
      </w:r>
      <w:r w:rsidRPr="00BC06E0">
        <w:rPr>
          <w:rFonts w:cstheme="minorHAnsi"/>
          <w:b/>
          <w:bCs/>
          <w:sz w:val="24"/>
          <w:szCs w:val="24"/>
          <w:rtl/>
        </w:rPr>
        <w:t xml:space="preserve"> ארבע תרופות</w:t>
      </w:r>
      <w:r w:rsidR="00DA0E97" w:rsidRPr="00BC06E0">
        <w:rPr>
          <w:rFonts w:cstheme="minorHAnsi"/>
          <w:sz w:val="24"/>
          <w:szCs w:val="24"/>
          <w:rtl/>
        </w:rPr>
        <w:t>:</w:t>
      </w:r>
      <w:r w:rsidRPr="00BC06E0">
        <w:rPr>
          <w:rFonts w:cstheme="minorHAnsi"/>
          <w:sz w:val="24"/>
          <w:szCs w:val="24"/>
          <w:rtl/>
        </w:rPr>
        <w:t xml:space="preserve"> </w:t>
      </w:r>
      <w:proofErr w:type="spellStart"/>
      <w:r w:rsidRPr="00BC06E0">
        <w:rPr>
          <w:rFonts w:cstheme="minorHAnsi"/>
          <w:sz w:val="24"/>
          <w:szCs w:val="24"/>
          <w:rtl/>
        </w:rPr>
        <w:t>בקסטרה</w:t>
      </w:r>
      <w:proofErr w:type="spellEnd"/>
      <w:r w:rsidR="00DA0E97" w:rsidRPr="00BC06E0">
        <w:rPr>
          <w:rFonts w:cstheme="minorHAnsi"/>
          <w:sz w:val="24"/>
          <w:szCs w:val="24"/>
          <w:rtl/>
        </w:rPr>
        <w:t>,</w:t>
      </w:r>
      <w:r w:rsidRPr="00BC06E0">
        <w:rPr>
          <w:rFonts w:cstheme="minorHAnsi"/>
          <w:sz w:val="24"/>
          <w:szCs w:val="24"/>
          <w:rtl/>
        </w:rPr>
        <w:t xml:space="preserve"> </w:t>
      </w:r>
      <w:proofErr w:type="spellStart"/>
      <w:r w:rsidRPr="00BC06E0">
        <w:rPr>
          <w:rFonts w:cstheme="minorHAnsi"/>
          <w:sz w:val="24"/>
          <w:szCs w:val="24"/>
          <w:rtl/>
        </w:rPr>
        <w:t>גאודון</w:t>
      </w:r>
      <w:proofErr w:type="spellEnd"/>
      <w:r w:rsidR="00DA0E97" w:rsidRPr="00BC06E0">
        <w:rPr>
          <w:rFonts w:cstheme="minorHAnsi"/>
          <w:sz w:val="24"/>
          <w:szCs w:val="24"/>
          <w:rtl/>
        </w:rPr>
        <w:t xml:space="preserve"> (</w:t>
      </w:r>
      <w:r w:rsidRPr="00BC06E0">
        <w:rPr>
          <w:rFonts w:cstheme="minorHAnsi"/>
          <w:sz w:val="24"/>
          <w:szCs w:val="24"/>
          <w:rtl/>
        </w:rPr>
        <w:t>תרופה אנטי-פסיכוטית</w:t>
      </w:r>
      <w:r w:rsidR="00DA0E97" w:rsidRPr="00BC06E0">
        <w:rPr>
          <w:rFonts w:cstheme="minorHAnsi"/>
          <w:sz w:val="24"/>
          <w:szCs w:val="24"/>
          <w:rtl/>
        </w:rPr>
        <w:t>),</w:t>
      </w:r>
      <w:r w:rsidRPr="00BC06E0">
        <w:rPr>
          <w:rFonts w:cstheme="minorHAnsi"/>
          <w:sz w:val="24"/>
          <w:szCs w:val="24"/>
          <w:rtl/>
        </w:rPr>
        <w:t xml:space="preserve"> </w:t>
      </w:r>
      <w:proofErr w:type="spellStart"/>
      <w:r w:rsidR="00DA0E97" w:rsidRPr="00BC06E0">
        <w:rPr>
          <w:rFonts w:cstheme="minorHAnsi"/>
          <w:sz w:val="24"/>
          <w:szCs w:val="24"/>
          <w:rtl/>
        </w:rPr>
        <w:t>זייבוקס</w:t>
      </w:r>
      <w:proofErr w:type="spellEnd"/>
      <w:r w:rsidRPr="00BC06E0">
        <w:rPr>
          <w:rFonts w:cstheme="minorHAnsi"/>
          <w:sz w:val="24"/>
          <w:szCs w:val="24"/>
          <w:rtl/>
        </w:rPr>
        <w:t xml:space="preserve"> </w:t>
      </w:r>
      <w:r w:rsidR="00DA0E97" w:rsidRPr="00BC06E0">
        <w:rPr>
          <w:rFonts w:cstheme="minorHAnsi"/>
          <w:sz w:val="24"/>
          <w:szCs w:val="24"/>
          <w:rtl/>
        </w:rPr>
        <w:t>(</w:t>
      </w:r>
      <w:r w:rsidRPr="00BC06E0">
        <w:rPr>
          <w:rFonts w:cstheme="minorHAnsi"/>
          <w:sz w:val="24"/>
          <w:szCs w:val="24"/>
          <w:rtl/>
        </w:rPr>
        <w:t>אנטיביוטיקה</w:t>
      </w:r>
      <w:r w:rsidR="00DA0E97" w:rsidRPr="00BC06E0">
        <w:rPr>
          <w:rFonts w:cstheme="minorHAnsi"/>
          <w:sz w:val="24"/>
          <w:szCs w:val="24"/>
          <w:rtl/>
        </w:rPr>
        <w:t>),</w:t>
      </w:r>
      <w:r w:rsidRPr="00BC06E0">
        <w:rPr>
          <w:rFonts w:cstheme="minorHAnsi"/>
          <w:sz w:val="24"/>
          <w:szCs w:val="24"/>
          <w:rtl/>
        </w:rPr>
        <w:t xml:space="preserve"> וליריקה</w:t>
      </w:r>
      <w:r w:rsidR="00DA0E97" w:rsidRPr="00BC06E0">
        <w:rPr>
          <w:rFonts w:cstheme="minorHAnsi"/>
          <w:sz w:val="24"/>
          <w:szCs w:val="24"/>
          <w:rtl/>
        </w:rPr>
        <w:t xml:space="preserve"> (</w:t>
      </w:r>
      <w:r w:rsidRPr="00BC06E0">
        <w:rPr>
          <w:rFonts w:cstheme="minorHAnsi"/>
          <w:sz w:val="24"/>
          <w:szCs w:val="24"/>
          <w:rtl/>
        </w:rPr>
        <w:t>תרופה נגד אפילפסיה</w:t>
      </w:r>
      <w:r w:rsidR="00DA0E97" w:rsidRPr="00BC06E0">
        <w:rPr>
          <w:rFonts w:cstheme="minorHAnsi"/>
          <w:sz w:val="24"/>
          <w:szCs w:val="24"/>
          <w:rtl/>
        </w:rPr>
        <w:t>)</w:t>
      </w:r>
      <w:r w:rsidRPr="00BC06E0">
        <w:rPr>
          <w:rFonts w:cstheme="minorHAnsi"/>
          <w:sz w:val="24"/>
          <w:szCs w:val="24"/>
          <w:rtl/>
        </w:rPr>
        <w:t xml:space="preserve"> </w:t>
      </w:r>
      <w:r w:rsidR="00DA0E97" w:rsidRPr="00BC06E0">
        <w:rPr>
          <w:rFonts w:cstheme="minorHAnsi"/>
          <w:sz w:val="24"/>
          <w:szCs w:val="24"/>
          <w:rtl/>
        </w:rPr>
        <w:t>כמו גם</w:t>
      </w:r>
      <w:r w:rsidRPr="00BC06E0">
        <w:rPr>
          <w:rFonts w:cstheme="minorHAnsi"/>
          <w:sz w:val="24"/>
          <w:szCs w:val="24"/>
          <w:rtl/>
        </w:rPr>
        <w:t xml:space="preserve"> </w:t>
      </w:r>
      <w:r w:rsidR="00DA0E97" w:rsidRPr="00BC06E0">
        <w:rPr>
          <w:rFonts w:cstheme="minorHAnsi"/>
          <w:b/>
          <w:bCs/>
          <w:sz w:val="24"/>
          <w:szCs w:val="24"/>
          <w:rtl/>
        </w:rPr>
        <w:t xml:space="preserve">על </w:t>
      </w:r>
      <w:r w:rsidR="00DA0E97" w:rsidRPr="00BC06E0">
        <w:rPr>
          <w:rFonts w:cstheme="minorHAnsi"/>
          <w:b/>
          <w:bCs/>
          <w:sz w:val="24"/>
          <w:szCs w:val="24"/>
          <w:u w:val="single"/>
          <w:rtl/>
        </w:rPr>
        <w:t>הגשת</w:t>
      </w:r>
      <w:r w:rsidRPr="00BC06E0">
        <w:rPr>
          <w:rFonts w:cstheme="minorHAnsi"/>
          <w:b/>
          <w:bCs/>
          <w:sz w:val="24"/>
          <w:szCs w:val="24"/>
          <w:u w:val="single"/>
          <w:rtl/>
        </w:rPr>
        <w:t xml:space="preserve"> טענות כוזבות לתוכניות בריאות ממשלתיות</w:t>
      </w:r>
      <w:r w:rsidR="00DA0E97" w:rsidRPr="00BC06E0">
        <w:rPr>
          <w:rFonts w:cstheme="minorHAnsi"/>
          <w:sz w:val="24"/>
          <w:szCs w:val="24"/>
          <w:u w:val="single"/>
          <w:rtl/>
        </w:rPr>
        <w:t>.</w:t>
      </w:r>
    </w:p>
    <w:p w14:paraId="0B0E1535" w14:textId="3CEA4379" w:rsidR="00DA0E97" w:rsidRPr="00BC06E0" w:rsidRDefault="00DA0E97" w:rsidP="00643AC3">
      <w:pPr>
        <w:pStyle w:val="a3"/>
        <w:numPr>
          <w:ilvl w:val="1"/>
          <w:numId w:val="8"/>
        </w:numPr>
        <w:bidi/>
        <w:spacing w:after="0" w:line="240" w:lineRule="auto"/>
        <w:ind w:hanging="357"/>
        <w:jc w:val="both"/>
        <w:rPr>
          <w:rFonts w:cstheme="minorHAnsi"/>
          <w:sz w:val="24"/>
          <w:szCs w:val="24"/>
        </w:rPr>
      </w:pPr>
      <w:r w:rsidRPr="00BC06E0">
        <w:rPr>
          <w:rFonts w:cstheme="minorHAnsi"/>
          <w:sz w:val="24"/>
          <w:szCs w:val="24"/>
          <w:rtl/>
        </w:rPr>
        <w:t xml:space="preserve">ההסדר האזרחי נעשה גם בכדי לפתור </w:t>
      </w:r>
      <w:r w:rsidRPr="00BC06E0">
        <w:rPr>
          <w:rFonts w:cstheme="minorHAnsi"/>
          <w:b/>
          <w:bCs/>
          <w:sz w:val="24"/>
          <w:szCs w:val="24"/>
          <w:u w:val="single"/>
          <w:rtl/>
        </w:rPr>
        <w:t>תשלומי שוחד</w:t>
      </w:r>
      <w:r w:rsidRPr="00BC06E0">
        <w:rPr>
          <w:rFonts w:cstheme="minorHAnsi"/>
          <w:sz w:val="24"/>
          <w:szCs w:val="24"/>
          <w:rtl/>
        </w:rPr>
        <w:t xml:space="preserve"> שחברת פייזר שילמה </w:t>
      </w:r>
      <w:r w:rsidRPr="00BC06E0">
        <w:rPr>
          <w:rFonts w:cstheme="minorHAnsi"/>
          <w:b/>
          <w:bCs/>
          <w:sz w:val="24"/>
          <w:szCs w:val="24"/>
          <w:rtl/>
        </w:rPr>
        <w:t>לספקי שירותי בריאות כדי לגרום להם לרשום תרופות אלו, כמו גם תרופות אחרות</w:t>
      </w:r>
      <w:r w:rsidRPr="00BC06E0">
        <w:rPr>
          <w:rFonts w:cstheme="minorHAnsi"/>
          <w:sz w:val="24"/>
          <w:szCs w:val="24"/>
          <w:rtl/>
        </w:rPr>
        <w:t xml:space="preserve">. </w:t>
      </w:r>
      <w:r w:rsidRPr="00BC06E0">
        <w:rPr>
          <w:rFonts w:cstheme="minorHAnsi"/>
          <w:b/>
          <w:bCs/>
          <w:sz w:val="24"/>
          <w:szCs w:val="24"/>
          <w:rtl/>
        </w:rPr>
        <w:t>החלק הפדרלי של ההסדר האזרחי הוא 668,514,830 דולר</w:t>
      </w:r>
      <w:r w:rsidRPr="00BC06E0">
        <w:rPr>
          <w:rFonts w:cstheme="minorHAnsi"/>
          <w:sz w:val="24"/>
          <w:szCs w:val="24"/>
          <w:rtl/>
        </w:rPr>
        <w:t>.</w:t>
      </w:r>
    </w:p>
    <w:p w14:paraId="3791395C" w14:textId="3F6F638C" w:rsidR="00DA0E97" w:rsidRPr="00BC06E0" w:rsidRDefault="00DA0E97" w:rsidP="00643AC3">
      <w:pPr>
        <w:pStyle w:val="a3"/>
        <w:numPr>
          <w:ilvl w:val="1"/>
          <w:numId w:val="8"/>
        </w:numPr>
        <w:bidi/>
        <w:spacing w:after="0" w:line="240" w:lineRule="auto"/>
        <w:ind w:hanging="357"/>
        <w:jc w:val="both"/>
        <w:rPr>
          <w:rFonts w:cstheme="minorHAnsi"/>
          <w:sz w:val="24"/>
          <w:szCs w:val="24"/>
        </w:rPr>
      </w:pPr>
      <w:r w:rsidRPr="00BC06E0">
        <w:rPr>
          <w:rFonts w:cstheme="minorHAnsi"/>
          <w:sz w:val="24"/>
          <w:szCs w:val="24"/>
          <w:rtl/>
        </w:rPr>
        <w:t xml:space="preserve">החלק המדיני בהסדר האזרחי הוא </w:t>
      </w:r>
      <w:r w:rsidRPr="00BC06E0">
        <w:rPr>
          <w:rFonts w:cstheme="minorHAnsi"/>
          <w:b/>
          <w:bCs/>
          <w:sz w:val="24"/>
          <w:szCs w:val="24"/>
          <w:rtl/>
        </w:rPr>
        <w:t>331,485,170 דולר.</w:t>
      </w:r>
      <w:r w:rsidRPr="00BC06E0">
        <w:rPr>
          <w:rFonts w:cstheme="minorHAnsi"/>
          <w:sz w:val="24"/>
          <w:szCs w:val="24"/>
          <w:rtl/>
        </w:rPr>
        <w:t xml:space="preserve"> </w:t>
      </w:r>
    </w:p>
    <w:p w14:paraId="4A946BBB" w14:textId="39B81FFE" w:rsidR="00DA0E97" w:rsidRPr="00BC06E0" w:rsidRDefault="00DA0E97" w:rsidP="00643AC3">
      <w:pPr>
        <w:pStyle w:val="a3"/>
        <w:numPr>
          <w:ilvl w:val="1"/>
          <w:numId w:val="8"/>
        </w:numPr>
        <w:bidi/>
        <w:spacing w:after="0" w:line="240" w:lineRule="auto"/>
        <w:ind w:hanging="357"/>
        <w:jc w:val="both"/>
        <w:rPr>
          <w:rFonts w:cstheme="minorHAnsi"/>
          <w:sz w:val="24"/>
          <w:szCs w:val="24"/>
          <w:rtl/>
        </w:rPr>
      </w:pPr>
      <w:r w:rsidRPr="00BC06E0">
        <w:rPr>
          <w:rFonts w:cstheme="minorHAnsi"/>
          <w:sz w:val="24"/>
          <w:szCs w:val="24"/>
          <w:rtl/>
        </w:rPr>
        <w:t xml:space="preserve">משרד המשפטים: זהו </w:t>
      </w:r>
      <w:r w:rsidRPr="00BC06E0">
        <w:rPr>
          <w:rFonts w:cstheme="minorHAnsi"/>
          <w:b/>
          <w:bCs/>
          <w:sz w:val="24"/>
          <w:szCs w:val="24"/>
          <w:u w:val="single"/>
          <w:rtl/>
        </w:rPr>
        <w:t>הסדר ההונאה</w:t>
      </w:r>
      <w:r w:rsidRPr="00BB477E">
        <w:rPr>
          <w:rFonts w:cstheme="minorHAnsi"/>
          <w:b/>
          <w:bCs/>
          <w:sz w:val="24"/>
          <w:szCs w:val="24"/>
          <w:u w:val="single"/>
          <w:rtl/>
        </w:rPr>
        <w:t xml:space="preserve"> האזרחית</w:t>
      </w:r>
      <w:r w:rsidRPr="00BC06E0">
        <w:rPr>
          <w:rFonts w:cstheme="minorHAnsi"/>
          <w:sz w:val="24"/>
          <w:szCs w:val="24"/>
          <w:rtl/>
        </w:rPr>
        <w:t xml:space="preserve"> הגדול ביותר בהיסטוריה נגד חברת תרופות.</w:t>
      </w:r>
    </w:p>
    <w:p w14:paraId="5B4A9192" w14:textId="794482E3" w:rsidR="009D67A9" w:rsidRPr="00BC06E0" w:rsidRDefault="00DA0E97" w:rsidP="00643AC3">
      <w:pPr>
        <w:pStyle w:val="a3"/>
        <w:numPr>
          <w:ilvl w:val="0"/>
          <w:numId w:val="8"/>
        </w:numPr>
        <w:bidi/>
        <w:spacing w:after="0" w:line="240" w:lineRule="auto"/>
        <w:ind w:hanging="357"/>
        <w:jc w:val="both"/>
        <w:rPr>
          <w:rFonts w:eastAsia="Times New Roman" w:cstheme="minorHAnsi"/>
          <w:sz w:val="24"/>
          <w:szCs w:val="24"/>
        </w:rPr>
      </w:pPr>
      <w:r w:rsidRPr="00BC06E0">
        <w:rPr>
          <w:rFonts w:eastAsia="Times New Roman" w:cstheme="minorHAnsi"/>
          <w:sz w:val="24"/>
          <w:szCs w:val="24"/>
          <w:rtl/>
        </w:rPr>
        <w:t>חברת פ</w:t>
      </w:r>
      <w:r w:rsidR="009D67A9" w:rsidRPr="00BC06E0">
        <w:rPr>
          <w:rFonts w:eastAsia="Times New Roman" w:cstheme="minorHAnsi"/>
          <w:sz w:val="24"/>
          <w:szCs w:val="24"/>
          <w:rtl/>
        </w:rPr>
        <w:t xml:space="preserve">ייזר הייתה מעורבת במכירת </w:t>
      </w:r>
      <w:r w:rsidR="009D67A9" w:rsidRPr="00BC06E0">
        <w:rPr>
          <w:rFonts w:eastAsia="Times New Roman" w:cstheme="minorHAnsi"/>
          <w:b/>
          <w:bCs/>
          <w:sz w:val="24"/>
          <w:szCs w:val="24"/>
          <w:u w:val="single"/>
          <w:rtl/>
        </w:rPr>
        <w:t>שסתומי לב פגומים שגרמו למותם של כ-300 בני אדם</w:t>
      </w:r>
      <w:r w:rsidR="009D67A9" w:rsidRPr="00BC06E0">
        <w:rPr>
          <w:rFonts w:eastAsia="Times New Roman" w:cstheme="minorHAnsi"/>
          <w:sz w:val="24"/>
          <w:szCs w:val="24"/>
          <w:rtl/>
        </w:rPr>
        <w:t>.</w:t>
      </w:r>
    </w:p>
    <w:p w14:paraId="79FCCB0B" w14:textId="67789C30" w:rsidR="009D67A9" w:rsidRPr="00BC06E0" w:rsidRDefault="009D67A9" w:rsidP="00643AC3">
      <w:pPr>
        <w:pStyle w:val="a3"/>
        <w:numPr>
          <w:ilvl w:val="1"/>
          <w:numId w:val="6"/>
        </w:numPr>
        <w:bidi/>
        <w:spacing w:after="0" w:line="240" w:lineRule="auto"/>
        <w:ind w:hanging="357"/>
        <w:contextualSpacing w:val="0"/>
        <w:jc w:val="both"/>
        <w:rPr>
          <w:rFonts w:eastAsia="Times New Roman" w:cstheme="minorHAnsi"/>
          <w:sz w:val="20"/>
          <w:szCs w:val="20"/>
          <w:rtl/>
        </w:rPr>
      </w:pPr>
      <w:r w:rsidRPr="00BC06E0">
        <w:rPr>
          <w:rFonts w:cstheme="minorHAnsi"/>
          <w:sz w:val="20"/>
          <w:szCs w:val="20"/>
          <w:rtl/>
        </w:rPr>
        <w:t xml:space="preserve">מקור: </w:t>
      </w:r>
      <w:hyperlink r:id="rId35" w:history="1">
        <w:r w:rsidRPr="00BC06E0">
          <w:rPr>
            <w:rStyle w:val="Hyperlink"/>
            <w:rFonts w:eastAsia="Times New Roman" w:cstheme="minorHAnsi"/>
            <w:sz w:val="20"/>
            <w:szCs w:val="20"/>
          </w:rPr>
          <w:t>https://www.nytimes.com/1992/01/25/us/lawsuit-settled-over-heart-valve-implicated-in-about-300-deaths.html</w:t>
        </w:r>
      </w:hyperlink>
    </w:p>
    <w:p w14:paraId="241E8696" w14:textId="5FC7A9BB" w:rsidR="009D67A9" w:rsidRPr="00BC06E0" w:rsidRDefault="009D67A9" w:rsidP="00643AC3">
      <w:pPr>
        <w:pStyle w:val="a3"/>
        <w:numPr>
          <w:ilvl w:val="0"/>
          <w:numId w:val="8"/>
        </w:numPr>
        <w:bidi/>
        <w:spacing w:line="240" w:lineRule="auto"/>
        <w:ind w:hanging="357"/>
        <w:jc w:val="both"/>
        <w:rPr>
          <w:rFonts w:eastAsia="Times New Roman" w:cstheme="minorHAnsi"/>
          <w:color w:val="0563C1" w:themeColor="hyperlink"/>
          <w:sz w:val="24"/>
          <w:szCs w:val="24"/>
          <w:u w:val="single"/>
        </w:rPr>
      </w:pPr>
      <w:r w:rsidRPr="00BC06E0">
        <w:rPr>
          <w:rFonts w:cstheme="minorHAnsi"/>
          <w:sz w:val="24"/>
          <w:szCs w:val="24"/>
          <w:rtl/>
        </w:rPr>
        <w:t>פייזר הפסידה 60 מיליון דולר ב</w:t>
      </w:r>
      <w:r w:rsidRPr="00BC06E0">
        <w:rPr>
          <w:rFonts w:eastAsia="Times New Roman" w:cstheme="minorHAnsi"/>
          <w:sz w:val="24"/>
          <w:szCs w:val="24"/>
          <w:rtl/>
        </w:rPr>
        <w:t xml:space="preserve">תביעה </w:t>
      </w:r>
      <w:proofErr w:type="spellStart"/>
      <w:r w:rsidRPr="00BC06E0">
        <w:rPr>
          <w:rFonts w:eastAsia="Times New Roman" w:cstheme="minorHAnsi"/>
          <w:sz w:val="24"/>
          <w:szCs w:val="24"/>
          <w:rtl/>
        </w:rPr>
        <w:t>יצוגית</w:t>
      </w:r>
      <w:proofErr w:type="spellEnd"/>
      <w:r w:rsidRPr="00BC06E0">
        <w:rPr>
          <w:rFonts w:eastAsia="Times New Roman" w:cstheme="minorHAnsi"/>
          <w:sz w:val="24"/>
          <w:szCs w:val="24"/>
          <w:rtl/>
        </w:rPr>
        <w:t xml:space="preserve"> בנוגע לתרופה נגד סוכרת ש</w:t>
      </w:r>
      <w:r w:rsidR="00693185" w:rsidRPr="00BC06E0">
        <w:rPr>
          <w:rFonts w:eastAsia="Times New Roman" w:cstheme="minorHAnsi"/>
          <w:sz w:val="24"/>
          <w:szCs w:val="24"/>
          <w:rtl/>
        </w:rPr>
        <w:t xml:space="preserve">גרמה </w:t>
      </w:r>
      <w:r w:rsidRPr="00BC06E0">
        <w:rPr>
          <w:rFonts w:eastAsia="Times New Roman" w:cstheme="minorHAnsi"/>
          <w:sz w:val="24"/>
          <w:szCs w:val="24"/>
          <w:rtl/>
        </w:rPr>
        <w:t>למטופלים למות מקריסת כבד.</w:t>
      </w:r>
    </w:p>
    <w:p w14:paraId="304654FE" w14:textId="76320ED0" w:rsidR="007B71A9" w:rsidRPr="00BC06E0" w:rsidRDefault="009D67A9" w:rsidP="00643AC3">
      <w:pPr>
        <w:pStyle w:val="a3"/>
        <w:numPr>
          <w:ilvl w:val="1"/>
          <w:numId w:val="8"/>
        </w:numPr>
        <w:bidi/>
        <w:spacing w:line="240" w:lineRule="auto"/>
        <w:ind w:hanging="357"/>
        <w:jc w:val="both"/>
        <w:rPr>
          <w:rStyle w:val="Hyperlink"/>
          <w:rFonts w:eastAsia="Times New Roman" w:cstheme="minorHAnsi"/>
          <w:sz w:val="20"/>
          <w:szCs w:val="20"/>
          <w:rtl/>
        </w:rPr>
      </w:pPr>
      <w:r w:rsidRPr="00BC06E0">
        <w:rPr>
          <w:rFonts w:eastAsia="Times New Roman" w:cstheme="minorHAnsi"/>
          <w:sz w:val="20"/>
          <w:szCs w:val="20"/>
          <w:rtl/>
        </w:rPr>
        <w:t>מקור:</w:t>
      </w:r>
      <w:hyperlink r:id="rId36" w:history="1">
        <w:r w:rsidRPr="00BC06E0">
          <w:rPr>
            <w:rStyle w:val="Hyperlink"/>
            <w:rFonts w:eastAsia="Times New Roman" w:cstheme="minorHAnsi"/>
            <w:sz w:val="20"/>
            <w:szCs w:val="20"/>
          </w:rPr>
          <w:t>https://www.nytimes.com/2004/07/03/business/60-million-deal-in-pfizer-suit.html</w:t>
        </w:r>
      </w:hyperlink>
    </w:p>
    <w:p w14:paraId="07F6686F" w14:textId="1EA105DB" w:rsidR="009D67A9" w:rsidRPr="00BC06E0" w:rsidRDefault="009D67A9" w:rsidP="00643AC3">
      <w:pPr>
        <w:pStyle w:val="a3"/>
        <w:numPr>
          <w:ilvl w:val="0"/>
          <w:numId w:val="8"/>
        </w:numPr>
        <w:bidi/>
        <w:spacing w:after="0" w:line="240" w:lineRule="auto"/>
        <w:ind w:hanging="357"/>
        <w:contextualSpacing w:val="0"/>
        <w:jc w:val="both"/>
        <w:rPr>
          <w:rFonts w:eastAsia="Times New Roman" w:cstheme="minorHAnsi"/>
          <w:color w:val="0563C1" w:themeColor="hyperlink"/>
          <w:sz w:val="24"/>
          <w:szCs w:val="24"/>
          <w:u w:val="single"/>
        </w:rPr>
      </w:pPr>
      <w:r w:rsidRPr="00BC06E0">
        <w:rPr>
          <w:rFonts w:eastAsia="Times New Roman" w:cstheme="minorHAnsi"/>
          <w:sz w:val="24"/>
          <w:szCs w:val="24"/>
          <w:rtl/>
        </w:rPr>
        <w:t xml:space="preserve">פייזר הודתה שהיא שילמה מיליוני דולרים </w:t>
      </w:r>
      <w:r w:rsidRPr="00BC06E0">
        <w:rPr>
          <w:rFonts w:eastAsia="Times New Roman" w:cstheme="minorHAnsi"/>
          <w:b/>
          <w:bCs/>
          <w:sz w:val="24"/>
          <w:szCs w:val="24"/>
          <w:u w:val="single"/>
          <w:rtl/>
        </w:rPr>
        <w:t>ושיחדה 4,500 רופאים</w:t>
      </w:r>
      <w:r w:rsidRPr="00BC06E0">
        <w:rPr>
          <w:rFonts w:eastAsia="Times New Roman" w:cstheme="minorHAnsi"/>
          <w:sz w:val="24"/>
          <w:szCs w:val="24"/>
          <w:rtl/>
        </w:rPr>
        <w:t xml:space="preserve"> ואנשי מקצוע רפואיים כדי שידברו </w:t>
      </w:r>
      <w:r w:rsidR="00880C47" w:rsidRPr="00BC06E0">
        <w:rPr>
          <w:rFonts w:eastAsia="Times New Roman" w:cstheme="minorHAnsi"/>
          <w:sz w:val="24"/>
          <w:szCs w:val="24"/>
          <w:rtl/>
        </w:rPr>
        <w:t>בשמה</w:t>
      </w:r>
      <w:r w:rsidRPr="00BC06E0">
        <w:rPr>
          <w:rFonts w:eastAsia="Times New Roman" w:cstheme="minorHAnsi"/>
          <w:sz w:val="24"/>
          <w:szCs w:val="24"/>
          <w:rtl/>
        </w:rPr>
        <w:t xml:space="preserve">. </w:t>
      </w:r>
    </w:p>
    <w:p w14:paraId="470EA9D6" w14:textId="5764460B" w:rsidR="009D67A9" w:rsidRPr="00BC06E0" w:rsidRDefault="009D67A9" w:rsidP="00643AC3">
      <w:pPr>
        <w:pStyle w:val="a3"/>
        <w:numPr>
          <w:ilvl w:val="1"/>
          <w:numId w:val="8"/>
        </w:numPr>
        <w:bidi/>
        <w:spacing w:after="0" w:line="240" w:lineRule="auto"/>
        <w:ind w:hanging="357"/>
        <w:contextualSpacing w:val="0"/>
        <w:jc w:val="both"/>
        <w:rPr>
          <w:rStyle w:val="Hyperlink"/>
          <w:rFonts w:eastAsia="Times New Roman" w:cstheme="minorHAnsi"/>
          <w:sz w:val="20"/>
          <w:szCs w:val="20"/>
          <w:rtl/>
        </w:rPr>
      </w:pPr>
      <w:r w:rsidRPr="00BC06E0">
        <w:rPr>
          <w:rFonts w:eastAsia="Times New Roman" w:cstheme="minorHAnsi"/>
          <w:sz w:val="20"/>
          <w:szCs w:val="20"/>
          <w:rtl/>
        </w:rPr>
        <w:t xml:space="preserve">מקור: </w:t>
      </w:r>
      <w:hyperlink r:id="rId37" w:history="1">
        <w:r w:rsidRPr="00BC06E0">
          <w:rPr>
            <w:rStyle w:val="Hyperlink"/>
            <w:rFonts w:eastAsia="Times New Roman" w:cstheme="minorHAnsi"/>
            <w:sz w:val="20"/>
            <w:szCs w:val="20"/>
          </w:rPr>
          <w:t>https://www.nytimes.com/2010/04/01/business/01payments.html</w:t>
        </w:r>
      </w:hyperlink>
    </w:p>
    <w:p w14:paraId="7FC8BE47" w14:textId="39F6E8B0" w:rsidR="009D67A9" w:rsidRPr="00BC06E0" w:rsidRDefault="009D67A9" w:rsidP="00643AC3">
      <w:pPr>
        <w:pStyle w:val="a3"/>
        <w:numPr>
          <w:ilvl w:val="0"/>
          <w:numId w:val="8"/>
        </w:numPr>
        <w:bidi/>
        <w:spacing w:after="0" w:line="240" w:lineRule="auto"/>
        <w:ind w:hanging="357"/>
        <w:contextualSpacing w:val="0"/>
        <w:jc w:val="both"/>
        <w:rPr>
          <w:rFonts w:eastAsia="Times New Roman" w:cstheme="minorHAnsi"/>
          <w:color w:val="0563C1" w:themeColor="hyperlink"/>
          <w:sz w:val="24"/>
          <w:szCs w:val="24"/>
          <w:u w:val="single"/>
          <w:lang w:val="en-GB"/>
        </w:rPr>
      </w:pPr>
      <w:r w:rsidRPr="00BC06E0">
        <w:rPr>
          <w:rFonts w:eastAsia="Times New Roman" w:cstheme="minorHAnsi"/>
          <w:sz w:val="24"/>
          <w:szCs w:val="24"/>
          <w:rtl/>
        </w:rPr>
        <w:t xml:space="preserve">מנהל ניירות הערך והחליפין של ארה"ב הודיע שהגיעו להסדר פשרה של </w:t>
      </w:r>
      <w:r w:rsidRPr="00BC06E0">
        <w:rPr>
          <w:rFonts w:eastAsia="Times New Roman" w:cstheme="minorHAnsi"/>
          <w:b/>
          <w:bCs/>
          <w:sz w:val="24"/>
          <w:szCs w:val="24"/>
          <w:rtl/>
        </w:rPr>
        <w:t>45 מיליון</w:t>
      </w:r>
      <w:r w:rsidRPr="00BC06E0">
        <w:rPr>
          <w:rFonts w:eastAsia="Times New Roman" w:cstheme="minorHAnsi"/>
          <w:sz w:val="24"/>
          <w:szCs w:val="24"/>
          <w:rtl/>
        </w:rPr>
        <w:t xml:space="preserve"> דולר עם חברת פייזר </w:t>
      </w:r>
      <w:r w:rsidR="00383428" w:rsidRPr="00BC06E0">
        <w:rPr>
          <w:rFonts w:eastAsia="Times New Roman" w:cstheme="minorHAnsi"/>
          <w:sz w:val="24"/>
          <w:szCs w:val="24"/>
          <w:rtl/>
          <w:lang w:val="en-GB"/>
        </w:rPr>
        <w:t>על</w:t>
      </w:r>
      <w:r w:rsidR="00383428" w:rsidRPr="00BC06E0">
        <w:rPr>
          <w:rFonts w:eastAsia="Times New Roman" w:cstheme="minorHAnsi"/>
          <w:b/>
          <w:bCs/>
          <w:sz w:val="24"/>
          <w:szCs w:val="24"/>
          <w:rtl/>
          <w:lang w:val="en-GB"/>
        </w:rPr>
        <w:t xml:space="preserve"> </w:t>
      </w:r>
      <w:r w:rsidR="00383428" w:rsidRPr="00BC06E0">
        <w:rPr>
          <w:rFonts w:eastAsia="Times New Roman" w:cstheme="minorHAnsi"/>
          <w:b/>
          <w:bCs/>
          <w:sz w:val="24"/>
          <w:szCs w:val="24"/>
          <w:u w:val="single"/>
          <w:rtl/>
        </w:rPr>
        <w:t>מתן שוחד לרופ</w:t>
      </w:r>
      <w:r w:rsidRPr="00BC06E0">
        <w:rPr>
          <w:rFonts w:eastAsia="Times New Roman" w:cstheme="minorHAnsi"/>
          <w:b/>
          <w:bCs/>
          <w:sz w:val="24"/>
          <w:szCs w:val="24"/>
          <w:u w:val="single"/>
          <w:rtl/>
        </w:rPr>
        <w:t>אים</w:t>
      </w:r>
      <w:r w:rsidRPr="00BC06E0">
        <w:rPr>
          <w:rFonts w:eastAsia="Times New Roman" w:cstheme="minorHAnsi"/>
          <w:b/>
          <w:bCs/>
          <w:sz w:val="24"/>
          <w:szCs w:val="24"/>
          <w:rtl/>
        </w:rPr>
        <w:t xml:space="preserve"> </w:t>
      </w:r>
      <w:r w:rsidRPr="00BC06E0">
        <w:rPr>
          <w:rFonts w:eastAsia="Times New Roman" w:cstheme="minorHAnsi"/>
          <w:sz w:val="24"/>
          <w:szCs w:val="24"/>
          <w:rtl/>
        </w:rPr>
        <w:t>מחוץ לארה"ב ואנשי מקצוע מתחום הבריאות על מנת להגדיל מכירות במדינות זרות</w:t>
      </w:r>
      <w:r w:rsidRPr="00BC06E0">
        <w:rPr>
          <w:rFonts w:eastAsia="Times New Roman" w:cstheme="minorHAnsi"/>
          <w:sz w:val="24"/>
          <w:szCs w:val="24"/>
          <w:rtl/>
          <w:lang w:val="en-GB"/>
        </w:rPr>
        <w:t>.</w:t>
      </w:r>
    </w:p>
    <w:p w14:paraId="7EE45919" w14:textId="63857F2C" w:rsidR="009D67A9" w:rsidRPr="00BC06E0" w:rsidRDefault="009D67A9" w:rsidP="00643AC3">
      <w:pPr>
        <w:pStyle w:val="a3"/>
        <w:numPr>
          <w:ilvl w:val="1"/>
          <w:numId w:val="8"/>
        </w:numPr>
        <w:bidi/>
        <w:spacing w:after="0" w:line="240" w:lineRule="auto"/>
        <w:ind w:hanging="357"/>
        <w:contextualSpacing w:val="0"/>
        <w:jc w:val="both"/>
        <w:rPr>
          <w:rStyle w:val="Hyperlink"/>
          <w:rFonts w:eastAsia="Times New Roman" w:cstheme="minorHAnsi"/>
          <w:sz w:val="20"/>
          <w:szCs w:val="20"/>
          <w:rtl/>
          <w:lang w:val="en-GB"/>
        </w:rPr>
      </w:pPr>
      <w:r w:rsidRPr="00BC06E0">
        <w:rPr>
          <w:rFonts w:eastAsia="Times New Roman" w:cstheme="minorHAnsi"/>
          <w:sz w:val="20"/>
          <w:szCs w:val="20"/>
          <w:rtl/>
          <w:lang w:val="en-GB"/>
        </w:rPr>
        <w:t xml:space="preserve">מקור: </w:t>
      </w:r>
      <w:hyperlink r:id="rId38" w:history="1">
        <w:r w:rsidRPr="00BC06E0">
          <w:rPr>
            <w:rStyle w:val="Hyperlink"/>
            <w:rFonts w:eastAsia="Times New Roman" w:cstheme="minorHAnsi"/>
            <w:sz w:val="20"/>
            <w:szCs w:val="20"/>
            <w:lang w:val="en-GB"/>
          </w:rPr>
          <w:t>https://www.sec.gov/news/press-release/2012-2012-152htm</w:t>
        </w:r>
      </w:hyperlink>
    </w:p>
    <w:p w14:paraId="1223AF37" w14:textId="09C744DA" w:rsidR="009D67A9" w:rsidRPr="00BC06E0" w:rsidRDefault="009D67A9" w:rsidP="00643AC3">
      <w:pPr>
        <w:pStyle w:val="a3"/>
        <w:numPr>
          <w:ilvl w:val="0"/>
          <w:numId w:val="8"/>
        </w:numPr>
        <w:bidi/>
        <w:spacing w:after="0" w:line="240" w:lineRule="auto"/>
        <w:ind w:hanging="357"/>
        <w:contextualSpacing w:val="0"/>
        <w:jc w:val="both"/>
        <w:rPr>
          <w:rFonts w:eastAsia="Times New Roman" w:cstheme="minorHAnsi"/>
          <w:sz w:val="24"/>
          <w:szCs w:val="24"/>
        </w:rPr>
      </w:pPr>
      <w:r w:rsidRPr="00BC06E0">
        <w:rPr>
          <w:rFonts w:eastAsia="Times New Roman" w:cstheme="minorHAnsi"/>
          <w:sz w:val="24"/>
          <w:szCs w:val="24"/>
          <w:rtl/>
        </w:rPr>
        <w:t>פייזר נתבעה בבית משפט פדרלי בארה"ב</w:t>
      </w:r>
      <w:r w:rsidRPr="00BC06E0">
        <w:rPr>
          <w:rFonts w:eastAsia="Times New Roman" w:cstheme="minorHAnsi"/>
          <w:b/>
          <w:bCs/>
          <w:sz w:val="24"/>
          <w:szCs w:val="24"/>
          <w:rtl/>
        </w:rPr>
        <w:t xml:space="preserve"> </w:t>
      </w:r>
      <w:r w:rsidRPr="00BC06E0">
        <w:rPr>
          <w:rFonts w:eastAsia="Times New Roman" w:cstheme="minorHAnsi"/>
          <w:sz w:val="24"/>
          <w:szCs w:val="24"/>
          <w:rtl/>
        </w:rPr>
        <w:t xml:space="preserve">על </w:t>
      </w:r>
      <w:r w:rsidRPr="00BC06E0">
        <w:rPr>
          <w:rFonts w:eastAsia="Times New Roman" w:cstheme="minorHAnsi"/>
          <w:b/>
          <w:bCs/>
          <w:sz w:val="24"/>
          <w:szCs w:val="24"/>
          <w:u w:val="single"/>
          <w:rtl/>
        </w:rPr>
        <w:t>ניסוי בבני אדם</w:t>
      </w:r>
      <w:r w:rsidRPr="00BC06E0">
        <w:rPr>
          <w:rFonts w:eastAsia="Times New Roman" w:cstheme="minorHAnsi"/>
          <w:sz w:val="24"/>
          <w:szCs w:val="24"/>
          <w:rtl/>
        </w:rPr>
        <w:t xml:space="preserve"> של אנטיביוטיקה </w:t>
      </w:r>
      <w:r w:rsidRPr="00BC06E0">
        <w:rPr>
          <w:rFonts w:eastAsia="Times New Roman" w:cstheme="minorHAnsi"/>
          <w:b/>
          <w:bCs/>
          <w:sz w:val="24"/>
          <w:szCs w:val="24"/>
          <w:u w:val="single"/>
          <w:rtl/>
        </w:rPr>
        <w:t>חדשה ומסוכנת</w:t>
      </w:r>
      <w:r w:rsidRPr="00BC06E0">
        <w:rPr>
          <w:rFonts w:eastAsia="Times New Roman" w:cstheme="minorHAnsi"/>
          <w:sz w:val="24"/>
          <w:szCs w:val="24"/>
          <w:rtl/>
        </w:rPr>
        <w:t xml:space="preserve">. הניסוי היה על ילדים – בלי הסכמת ההורים שלהם. </w:t>
      </w:r>
      <w:r w:rsidRPr="00BC06E0">
        <w:rPr>
          <w:rFonts w:eastAsia="Times New Roman" w:cstheme="minorHAnsi"/>
          <w:b/>
          <w:bCs/>
          <w:sz w:val="24"/>
          <w:szCs w:val="24"/>
          <w:rtl/>
        </w:rPr>
        <w:t xml:space="preserve">פאנל מומחים הגיע </w:t>
      </w:r>
      <w:r w:rsidRPr="00BC06E0">
        <w:rPr>
          <w:rFonts w:eastAsia="Times New Roman" w:cstheme="minorHAnsi"/>
          <w:b/>
          <w:bCs/>
          <w:sz w:val="24"/>
          <w:szCs w:val="24"/>
          <w:u w:val="single"/>
          <w:rtl/>
        </w:rPr>
        <w:t xml:space="preserve">למסקנה </w:t>
      </w:r>
      <w:proofErr w:type="spellStart"/>
      <w:r w:rsidRPr="00BC06E0">
        <w:rPr>
          <w:rFonts w:eastAsia="Times New Roman" w:cstheme="minorHAnsi"/>
          <w:b/>
          <w:bCs/>
          <w:sz w:val="24"/>
          <w:szCs w:val="24"/>
          <w:u w:val="single"/>
          <w:rtl/>
        </w:rPr>
        <w:t>שפייזר</w:t>
      </w:r>
      <w:proofErr w:type="spellEnd"/>
      <w:r w:rsidRPr="00BC06E0">
        <w:rPr>
          <w:rFonts w:eastAsia="Times New Roman" w:cstheme="minorHAnsi"/>
          <w:b/>
          <w:bCs/>
          <w:sz w:val="24"/>
          <w:szCs w:val="24"/>
          <w:u w:val="single"/>
          <w:rtl/>
        </w:rPr>
        <w:t xml:space="preserve"> הפרה את החוק הבין-לאומי</w:t>
      </w:r>
      <w:r w:rsidRPr="00BC06E0">
        <w:rPr>
          <w:rFonts w:eastAsia="Times New Roman" w:cstheme="minorHAnsi"/>
          <w:sz w:val="24"/>
          <w:szCs w:val="24"/>
          <w:rtl/>
        </w:rPr>
        <w:t xml:space="preserve"> והחברה </w:t>
      </w:r>
      <w:r w:rsidRPr="00BC06E0">
        <w:rPr>
          <w:rFonts w:eastAsia="Times New Roman" w:cstheme="minorHAnsi"/>
          <w:sz w:val="24"/>
          <w:szCs w:val="24"/>
          <w:rtl/>
        </w:rPr>
        <w:lastRenderedPageBreak/>
        <w:t>הסכימה להסדר התביעה עם תשלום של 75 מיליון דולר בבתי משפט בניגריה, וגם התביעה בארה"ב הגיעה להסדר תשלום אבל לא פורסם הסכום.</w:t>
      </w:r>
    </w:p>
    <w:p w14:paraId="1C630CF4" w14:textId="1D6C0C20" w:rsidR="009D67A9" w:rsidRPr="00BC06E0" w:rsidRDefault="009D67A9" w:rsidP="00643AC3">
      <w:pPr>
        <w:pStyle w:val="a3"/>
        <w:numPr>
          <w:ilvl w:val="1"/>
          <w:numId w:val="8"/>
        </w:numPr>
        <w:bidi/>
        <w:spacing w:after="0" w:line="240" w:lineRule="auto"/>
        <w:ind w:hanging="357"/>
        <w:contextualSpacing w:val="0"/>
        <w:jc w:val="both"/>
        <w:rPr>
          <w:rFonts w:eastAsia="Times New Roman" w:cstheme="minorHAnsi"/>
          <w:sz w:val="20"/>
          <w:szCs w:val="20"/>
        </w:rPr>
      </w:pPr>
      <w:r w:rsidRPr="00BC06E0">
        <w:rPr>
          <w:rFonts w:eastAsia="Times New Roman" w:cstheme="minorHAnsi"/>
          <w:sz w:val="20"/>
          <w:szCs w:val="20"/>
          <w:rtl/>
        </w:rPr>
        <w:t xml:space="preserve">מקור: </w:t>
      </w:r>
      <w:hyperlink r:id="rId39" w:history="1">
        <w:r w:rsidRPr="00BC06E0">
          <w:rPr>
            <w:rStyle w:val="Hyperlink"/>
            <w:rFonts w:eastAsia="Times New Roman" w:cstheme="minorHAnsi"/>
            <w:sz w:val="20"/>
            <w:szCs w:val="20"/>
          </w:rPr>
          <w:t>https://www.cbsnews.com/news/pfizers-trovan-settlement-demands-irk-nigerian-kleptocrats</w:t>
        </w:r>
        <w:r w:rsidRPr="00BC06E0">
          <w:rPr>
            <w:rStyle w:val="Hyperlink"/>
            <w:rFonts w:eastAsia="Times New Roman" w:cstheme="minorHAnsi"/>
            <w:sz w:val="20"/>
            <w:szCs w:val="20"/>
            <w:rtl/>
          </w:rPr>
          <w:t>/</w:t>
        </w:r>
      </w:hyperlink>
    </w:p>
    <w:p w14:paraId="1F73D832" w14:textId="6007BFF5" w:rsidR="009D67A9" w:rsidRPr="00BC06E0" w:rsidRDefault="009D67A9" w:rsidP="009D67A9">
      <w:pPr>
        <w:bidi/>
        <w:spacing w:after="0" w:line="240" w:lineRule="auto"/>
        <w:jc w:val="both"/>
        <w:rPr>
          <w:rFonts w:eastAsia="Times New Roman" w:cstheme="minorHAnsi"/>
          <w:rtl/>
        </w:rPr>
      </w:pPr>
    </w:p>
    <w:p w14:paraId="74A1959A" w14:textId="6CA89D5E" w:rsidR="00F1214C" w:rsidRPr="00BC06E0" w:rsidRDefault="00F1214C" w:rsidP="00B052D8">
      <w:pPr>
        <w:pStyle w:val="a3"/>
        <w:numPr>
          <w:ilvl w:val="0"/>
          <w:numId w:val="12"/>
        </w:numPr>
        <w:bidi/>
        <w:spacing w:after="0" w:line="240" w:lineRule="auto"/>
        <w:jc w:val="both"/>
        <w:rPr>
          <w:rFonts w:eastAsia="Times New Roman" w:cstheme="minorHAnsi"/>
          <w:b/>
          <w:bCs/>
          <w:sz w:val="28"/>
          <w:szCs w:val="28"/>
          <w:rtl/>
        </w:rPr>
      </w:pPr>
      <w:r w:rsidRPr="00BC06E0">
        <w:rPr>
          <w:rFonts w:eastAsia="Times New Roman" w:cstheme="minorHAnsi"/>
          <w:b/>
          <w:bCs/>
          <w:sz w:val="28"/>
          <w:szCs w:val="28"/>
          <w:rtl/>
        </w:rPr>
        <w:t>סיכום כללי של עבירות חברת פייזר:</w:t>
      </w:r>
    </w:p>
    <w:p w14:paraId="3822A616" w14:textId="27A800F2" w:rsidR="00F1214C" w:rsidRPr="00BC06E0" w:rsidRDefault="00F1214C" w:rsidP="00F1214C">
      <w:pPr>
        <w:bidi/>
        <w:spacing w:after="0" w:line="240" w:lineRule="auto"/>
        <w:jc w:val="both"/>
        <w:rPr>
          <w:rFonts w:eastAsia="Times New Roman" w:cstheme="minorHAnsi"/>
          <w:rtl/>
        </w:rPr>
      </w:pPr>
      <w:r w:rsidRPr="00BC06E0">
        <w:rPr>
          <w:rFonts w:eastAsia="Times New Roman" w:cstheme="minorHAnsi"/>
          <w:noProof/>
        </w:rPr>
        <w:drawing>
          <wp:anchor distT="0" distB="0" distL="114300" distR="114300" simplePos="0" relativeHeight="251681792" behindDoc="1" locked="0" layoutInCell="1" allowOverlap="1" wp14:anchorId="2B6035F4" wp14:editId="627EA8AF">
            <wp:simplePos x="0" y="0"/>
            <wp:positionH relativeFrom="margin">
              <wp:posOffset>3886</wp:posOffset>
            </wp:positionH>
            <wp:positionV relativeFrom="paragraph">
              <wp:posOffset>117373</wp:posOffset>
            </wp:positionV>
            <wp:extent cx="6365467" cy="3384000"/>
            <wp:effectExtent l="95250" t="95250" r="92710" b="10223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33945"/>
                    <a:stretch/>
                  </pic:blipFill>
                  <pic:spPr bwMode="auto">
                    <a:xfrm>
                      <a:off x="0" y="0"/>
                      <a:ext cx="6392545" cy="3398395"/>
                    </a:xfrm>
                    <a:prstGeom prst="rect">
                      <a:avLst/>
                    </a:prstGeom>
                    <a:noFill/>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B09F72" w14:textId="2F24ED67" w:rsidR="004279E9" w:rsidRPr="00BC06E0" w:rsidRDefault="004279E9" w:rsidP="004279E9">
      <w:pPr>
        <w:bidi/>
        <w:spacing w:after="0" w:line="240" w:lineRule="auto"/>
        <w:jc w:val="both"/>
        <w:rPr>
          <w:rFonts w:eastAsia="Times New Roman" w:cstheme="minorHAnsi"/>
          <w:rtl/>
        </w:rPr>
      </w:pPr>
    </w:p>
    <w:p w14:paraId="6D271D4B" w14:textId="695B74A4" w:rsidR="004279E9" w:rsidRPr="00BC06E0" w:rsidRDefault="004279E9" w:rsidP="004279E9">
      <w:pPr>
        <w:bidi/>
        <w:spacing w:after="0" w:line="240" w:lineRule="auto"/>
        <w:jc w:val="both"/>
        <w:rPr>
          <w:rFonts w:eastAsia="Times New Roman" w:cstheme="minorHAnsi"/>
          <w:rtl/>
        </w:rPr>
      </w:pPr>
    </w:p>
    <w:p w14:paraId="3F2DD420" w14:textId="57D11BC6" w:rsidR="004279E9" w:rsidRPr="00BC06E0" w:rsidRDefault="004279E9" w:rsidP="004279E9">
      <w:pPr>
        <w:bidi/>
        <w:spacing w:after="0" w:line="240" w:lineRule="auto"/>
        <w:jc w:val="both"/>
        <w:rPr>
          <w:rFonts w:eastAsia="Times New Roman" w:cstheme="minorHAnsi"/>
          <w:rtl/>
        </w:rPr>
      </w:pPr>
    </w:p>
    <w:p w14:paraId="285D503F" w14:textId="6979689E" w:rsidR="004279E9" w:rsidRPr="00BC06E0" w:rsidRDefault="004279E9" w:rsidP="004279E9">
      <w:pPr>
        <w:bidi/>
        <w:spacing w:after="0" w:line="240" w:lineRule="auto"/>
        <w:jc w:val="both"/>
        <w:rPr>
          <w:rFonts w:eastAsia="Times New Roman" w:cstheme="minorHAnsi"/>
          <w:rtl/>
        </w:rPr>
      </w:pPr>
    </w:p>
    <w:p w14:paraId="01D179F3" w14:textId="36B04E85" w:rsidR="004279E9" w:rsidRPr="00BC06E0" w:rsidRDefault="004279E9" w:rsidP="004279E9">
      <w:pPr>
        <w:bidi/>
        <w:spacing w:after="0" w:line="240" w:lineRule="auto"/>
        <w:jc w:val="both"/>
        <w:rPr>
          <w:rFonts w:eastAsia="Times New Roman" w:cstheme="minorHAnsi"/>
          <w:rtl/>
        </w:rPr>
      </w:pPr>
    </w:p>
    <w:p w14:paraId="2391CB78" w14:textId="0123EE96" w:rsidR="004279E9" w:rsidRPr="00BC06E0" w:rsidRDefault="004279E9" w:rsidP="004279E9">
      <w:pPr>
        <w:bidi/>
        <w:spacing w:after="0" w:line="240" w:lineRule="auto"/>
        <w:jc w:val="both"/>
        <w:rPr>
          <w:rFonts w:eastAsia="Times New Roman" w:cstheme="minorHAnsi"/>
          <w:rtl/>
        </w:rPr>
      </w:pPr>
    </w:p>
    <w:p w14:paraId="08E27613" w14:textId="0A00E067" w:rsidR="004279E9" w:rsidRPr="00BC06E0" w:rsidRDefault="004279E9" w:rsidP="004279E9">
      <w:pPr>
        <w:bidi/>
        <w:spacing w:after="0" w:line="240" w:lineRule="auto"/>
        <w:jc w:val="both"/>
        <w:rPr>
          <w:rFonts w:eastAsia="Times New Roman" w:cstheme="minorHAnsi"/>
          <w:rtl/>
        </w:rPr>
      </w:pPr>
    </w:p>
    <w:p w14:paraId="66D828B5" w14:textId="7E02B945" w:rsidR="009D67A9" w:rsidRPr="00BC06E0" w:rsidRDefault="009D67A9" w:rsidP="009D67A9">
      <w:pPr>
        <w:bidi/>
        <w:spacing w:after="0" w:line="240" w:lineRule="auto"/>
        <w:rPr>
          <w:rFonts w:eastAsia="Times New Roman" w:cstheme="minorHAnsi"/>
        </w:rPr>
      </w:pPr>
    </w:p>
    <w:p w14:paraId="694AB79E" w14:textId="78B79056" w:rsidR="009D67A9" w:rsidRPr="00BC06E0" w:rsidRDefault="009D67A9" w:rsidP="009D67A9">
      <w:pPr>
        <w:pStyle w:val="a3"/>
        <w:bidi/>
        <w:jc w:val="both"/>
        <w:rPr>
          <w:rFonts w:cstheme="minorHAnsi"/>
          <w:sz w:val="24"/>
          <w:szCs w:val="24"/>
          <w:rtl/>
        </w:rPr>
      </w:pPr>
    </w:p>
    <w:p w14:paraId="068E8DFE" w14:textId="3F39E977" w:rsidR="007B71A9" w:rsidRPr="00BC06E0" w:rsidRDefault="007B71A9" w:rsidP="007B71A9">
      <w:pPr>
        <w:bidi/>
        <w:jc w:val="both"/>
        <w:rPr>
          <w:rFonts w:cstheme="minorHAnsi"/>
          <w:sz w:val="24"/>
          <w:szCs w:val="24"/>
          <w:rtl/>
        </w:rPr>
      </w:pPr>
    </w:p>
    <w:p w14:paraId="1CA92264" w14:textId="510DDF17" w:rsidR="007B71A9" w:rsidRPr="00BC06E0" w:rsidRDefault="007B71A9" w:rsidP="007B71A9">
      <w:pPr>
        <w:bidi/>
        <w:jc w:val="both"/>
        <w:rPr>
          <w:rFonts w:cstheme="minorHAnsi"/>
          <w:sz w:val="24"/>
          <w:szCs w:val="24"/>
          <w:rtl/>
        </w:rPr>
      </w:pPr>
    </w:p>
    <w:p w14:paraId="4DD7ACF9" w14:textId="79892D35" w:rsidR="007B71A9" w:rsidRPr="00BC06E0" w:rsidRDefault="007B71A9" w:rsidP="007B71A9">
      <w:pPr>
        <w:bidi/>
        <w:jc w:val="both"/>
        <w:rPr>
          <w:rFonts w:cstheme="minorHAnsi"/>
          <w:sz w:val="24"/>
          <w:szCs w:val="24"/>
          <w:rtl/>
        </w:rPr>
      </w:pPr>
    </w:p>
    <w:p w14:paraId="7B1FF889" w14:textId="6ADF7A84" w:rsidR="009D67A9" w:rsidRPr="00BC06E0" w:rsidRDefault="009D67A9" w:rsidP="009D67A9">
      <w:pPr>
        <w:bidi/>
        <w:jc w:val="both"/>
        <w:rPr>
          <w:rFonts w:cstheme="minorHAnsi"/>
          <w:sz w:val="24"/>
          <w:szCs w:val="24"/>
          <w:rtl/>
        </w:rPr>
      </w:pPr>
    </w:p>
    <w:p w14:paraId="4008F4DB" w14:textId="4D48467E" w:rsidR="009D67A9" w:rsidRPr="00BC06E0" w:rsidRDefault="009D67A9" w:rsidP="009D67A9">
      <w:pPr>
        <w:bidi/>
        <w:jc w:val="both"/>
        <w:rPr>
          <w:rFonts w:cstheme="minorHAnsi"/>
          <w:sz w:val="24"/>
          <w:szCs w:val="24"/>
          <w:rtl/>
        </w:rPr>
      </w:pPr>
    </w:p>
    <w:p w14:paraId="13C59137" w14:textId="39EDCFA6" w:rsidR="00BF7888" w:rsidRPr="00D704B7" w:rsidRDefault="00BF7888" w:rsidP="00BF7888">
      <w:pPr>
        <w:bidi/>
        <w:jc w:val="both"/>
        <w:rPr>
          <w:rFonts w:cstheme="minorHAnsi"/>
          <w:sz w:val="20"/>
          <w:szCs w:val="20"/>
          <w:rtl/>
        </w:rPr>
      </w:pPr>
    </w:p>
    <w:p w14:paraId="7343EB58" w14:textId="77777777" w:rsidR="00711552" w:rsidRPr="00711552" w:rsidRDefault="00711552" w:rsidP="00711552">
      <w:pPr>
        <w:bidi/>
        <w:jc w:val="both"/>
        <w:rPr>
          <w:rFonts w:cstheme="minorHAnsi"/>
          <w:sz w:val="2"/>
          <w:szCs w:val="2"/>
          <w:rtl/>
        </w:rPr>
      </w:pPr>
    </w:p>
    <w:p w14:paraId="014A03DB" w14:textId="3A12F6D6" w:rsidR="00D67AF9" w:rsidRPr="00BC06E0" w:rsidRDefault="00D67AF9" w:rsidP="00B052D8">
      <w:pPr>
        <w:pStyle w:val="a3"/>
        <w:numPr>
          <w:ilvl w:val="0"/>
          <w:numId w:val="10"/>
        </w:numPr>
        <w:bidi/>
        <w:jc w:val="both"/>
        <w:rPr>
          <w:rFonts w:cstheme="minorHAnsi"/>
          <w:b/>
          <w:bCs/>
          <w:sz w:val="24"/>
          <w:szCs w:val="24"/>
        </w:rPr>
      </w:pPr>
      <w:r w:rsidRPr="00BC06E0">
        <w:rPr>
          <w:rFonts w:cstheme="minorHAnsi"/>
          <w:b/>
          <w:bCs/>
          <w:sz w:val="32"/>
          <w:szCs w:val="32"/>
          <w:rtl/>
        </w:rPr>
        <w:t>האם חיסוני הקורונה-19 יצילו חיים?</w:t>
      </w:r>
    </w:p>
    <w:p w14:paraId="625C0086" w14:textId="55A4CB5C" w:rsidR="007B71A9" w:rsidRPr="00BC06E0" w:rsidRDefault="007843E7" w:rsidP="00B052D8">
      <w:pPr>
        <w:pStyle w:val="a3"/>
        <w:numPr>
          <w:ilvl w:val="2"/>
          <w:numId w:val="8"/>
        </w:numPr>
        <w:bidi/>
        <w:jc w:val="both"/>
        <w:rPr>
          <w:rFonts w:cstheme="minorHAnsi"/>
          <w:b/>
          <w:bCs/>
          <w:sz w:val="28"/>
          <w:szCs w:val="28"/>
        </w:rPr>
      </w:pPr>
      <w:r w:rsidRPr="00BC06E0">
        <w:rPr>
          <w:rFonts w:cstheme="minorHAnsi"/>
          <w:b/>
          <w:bCs/>
          <w:sz w:val="28"/>
          <w:szCs w:val="28"/>
          <w:rtl/>
        </w:rPr>
        <w:t>מוצע לבני ישראל</w:t>
      </w:r>
      <w:r w:rsidR="00FD6EC0" w:rsidRPr="00BC06E0">
        <w:rPr>
          <w:rFonts w:cstheme="minorHAnsi"/>
          <w:b/>
          <w:bCs/>
          <w:sz w:val="28"/>
          <w:szCs w:val="28"/>
          <w:rtl/>
        </w:rPr>
        <w:t xml:space="preserve"> </w:t>
      </w:r>
      <w:r w:rsidR="00D76685" w:rsidRPr="00BC06E0">
        <w:rPr>
          <w:rFonts w:cstheme="minorHAnsi"/>
          <w:b/>
          <w:bCs/>
          <w:sz w:val="28"/>
          <w:szCs w:val="28"/>
          <w:rtl/>
        </w:rPr>
        <w:t>’חיסון’</w:t>
      </w:r>
      <w:r w:rsidRPr="00BC06E0">
        <w:rPr>
          <w:rFonts w:cstheme="minorHAnsi"/>
          <w:b/>
          <w:bCs/>
          <w:sz w:val="28"/>
          <w:szCs w:val="28"/>
          <w:rtl/>
        </w:rPr>
        <w:t xml:space="preserve">, </w:t>
      </w:r>
      <w:r w:rsidR="00F31561" w:rsidRPr="00BC06E0">
        <w:rPr>
          <w:rFonts w:cstheme="minorHAnsi"/>
          <w:b/>
          <w:bCs/>
          <w:sz w:val="28"/>
          <w:szCs w:val="28"/>
          <w:rtl/>
        </w:rPr>
        <w:t>שסימני שאלה רבים לגבי יעילותו בהפחתת חולי מתנוססות מעליו וכפי שהתפרסם במגזין המדעי הרפואי הבריטי</w:t>
      </w:r>
      <w:r w:rsidR="0077528B" w:rsidRPr="00BC06E0">
        <w:rPr>
          <w:rFonts w:cstheme="minorHAnsi"/>
          <w:b/>
          <w:bCs/>
          <w:sz w:val="28"/>
          <w:szCs w:val="28"/>
        </w:rPr>
        <w:t xml:space="preserve"> </w:t>
      </w:r>
      <w:r w:rsidR="0077528B" w:rsidRPr="00BC06E0">
        <w:rPr>
          <w:rFonts w:cstheme="minorHAnsi"/>
          <w:b/>
          <w:bCs/>
          <w:sz w:val="28"/>
          <w:szCs w:val="28"/>
          <w:rtl/>
        </w:rPr>
        <w:t xml:space="preserve">הנחשב והיוקרתי </w:t>
      </w:r>
      <w:r w:rsidR="007B71A9" w:rsidRPr="00BC06E0">
        <w:rPr>
          <w:rFonts w:cstheme="minorHAnsi"/>
          <w:b/>
          <w:bCs/>
          <w:sz w:val="28"/>
          <w:szCs w:val="28"/>
          <w:rtl/>
        </w:rPr>
        <w:t>(</w:t>
      </w:r>
      <w:proofErr w:type="spellStart"/>
      <w:r w:rsidR="007B71A9" w:rsidRPr="00BC06E0">
        <w:rPr>
          <w:rFonts w:cstheme="minorHAnsi"/>
          <w:b/>
          <w:bCs/>
          <w:sz w:val="28"/>
          <w:szCs w:val="28"/>
        </w:rPr>
        <w:t>bmj</w:t>
      </w:r>
      <w:proofErr w:type="spellEnd"/>
      <w:r w:rsidR="007B71A9" w:rsidRPr="00BC06E0">
        <w:rPr>
          <w:rFonts w:cstheme="minorHAnsi"/>
          <w:b/>
          <w:bCs/>
          <w:sz w:val="28"/>
          <w:szCs w:val="28"/>
          <w:rtl/>
        </w:rPr>
        <w:t>) [50] תחת הכותרת</w:t>
      </w:r>
      <w:r w:rsidR="00643AC3">
        <w:rPr>
          <w:rFonts w:cstheme="minorHAnsi" w:hint="cs"/>
          <w:b/>
          <w:bCs/>
          <w:sz w:val="28"/>
          <w:szCs w:val="28"/>
          <w:rtl/>
        </w:rPr>
        <w:t xml:space="preserve"> </w:t>
      </w:r>
      <w:r w:rsidR="00643AC3" w:rsidRPr="00643AC3">
        <w:rPr>
          <w:rFonts w:cstheme="minorHAnsi" w:hint="cs"/>
          <w:sz w:val="28"/>
          <w:szCs w:val="28"/>
          <w:rtl/>
        </w:rPr>
        <w:t>(</w:t>
      </w:r>
      <w:r w:rsidR="00EC10B2">
        <w:rPr>
          <w:rFonts w:cstheme="minorHAnsi" w:hint="cs"/>
          <w:sz w:val="28"/>
          <w:szCs w:val="28"/>
          <w:rtl/>
        </w:rPr>
        <w:t>תרגום</w:t>
      </w:r>
      <w:r w:rsidR="00643AC3" w:rsidRPr="00643AC3">
        <w:rPr>
          <w:rFonts w:cstheme="minorHAnsi" w:hint="cs"/>
          <w:sz w:val="28"/>
          <w:szCs w:val="28"/>
          <w:rtl/>
        </w:rPr>
        <w:t>)</w:t>
      </w:r>
      <w:r w:rsidR="007B71A9" w:rsidRPr="00643AC3">
        <w:rPr>
          <w:rFonts w:cstheme="minorHAnsi"/>
          <w:sz w:val="28"/>
          <w:szCs w:val="28"/>
          <w:rtl/>
        </w:rPr>
        <w:t>:</w:t>
      </w:r>
      <w:r w:rsidR="007B71A9" w:rsidRPr="00BC06E0">
        <w:rPr>
          <w:rFonts w:cstheme="minorHAnsi"/>
          <w:b/>
          <w:bCs/>
          <w:sz w:val="28"/>
          <w:szCs w:val="28"/>
          <w:rtl/>
        </w:rPr>
        <w:t xml:space="preserve"> </w:t>
      </w:r>
    </w:p>
    <w:p w14:paraId="08D344F9" w14:textId="0D6173CE" w:rsidR="007B71A9" w:rsidRPr="00BC06E0" w:rsidRDefault="007D6BAA" w:rsidP="007D6BAA">
      <w:pPr>
        <w:bidi/>
        <w:jc w:val="center"/>
        <w:rPr>
          <w:rFonts w:cstheme="minorHAnsi"/>
          <w:b/>
          <w:bCs/>
          <w:sz w:val="32"/>
          <w:szCs w:val="32"/>
          <w:rtl/>
        </w:rPr>
      </w:pPr>
      <w:r w:rsidRPr="00BC06E0">
        <w:rPr>
          <w:rFonts w:cstheme="minorHAnsi"/>
          <w:noProof/>
          <w:sz w:val="24"/>
          <w:szCs w:val="24"/>
        </w:rPr>
        <w:drawing>
          <wp:anchor distT="0" distB="0" distL="114300" distR="114300" simplePos="0" relativeHeight="251679744" behindDoc="1" locked="0" layoutInCell="1" allowOverlap="1" wp14:anchorId="655E9D3B" wp14:editId="172FB6B1">
            <wp:simplePos x="0" y="0"/>
            <wp:positionH relativeFrom="column">
              <wp:posOffset>-55880</wp:posOffset>
            </wp:positionH>
            <wp:positionV relativeFrom="paragraph">
              <wp:posOffset>299910</wp:posOffset>
            </wp:positionV>
            <wp:extent cx="6390736" cy="1764000"/>
            <wp:effectExtent l="57150" t="76200" r="48260" b="8445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b="12860"/>
                    <a:stretch/>
                  </pic:blipFill>
                  <pic:spPr bwMode="auto">
                    <a:xfrm>
                      <a:off x="0" y="0"/>
                      <a:ext cx="6390736" cy="1764000"/>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7B71A9" w:rsidRPr="00BC06E0">
        <w:rPr>
          <w:rFonts w:cstheme="minorHAnsi"/>
          <w:b/>
          <w:bCs/>
          <w:sz w:val="32"/>
          <w:szCs w:val="32"/>
          <w:rtl/>
        </w:rPr>
        <w:t xml:space="preserve">"האם חיסוני הקורונה-19 </w:t>
      </w:r>
      <w:r w:rsidRPr="00BC06E0">
        <w:rPr>
          <w:rFonts w:cstheme="minorHAnsi"/>
          <w:b/>
          <w:bCs/>
          <w:sz w:val="32"/>
          <w:szCs w:val="32"/>
          <w:u w:val="single"/>
          <w:rtl/>
        </w:rPr>
        <w:t>יצילו חיים</w:t>
      </w:r>
      <w:r w:rsidR="007B71A9" w:rsidRPr="00BC06E0">
        <w:rPr>
          <w:rFonts w:cstheme="minorHAnsi"/>
          <w:b/>
          <w:bCs/>
          <w:sz w:val="32"/>
          <w:szCs w:val="32"/>
          <w:rtl/>
        </w:rPr>
        <w:t>?</w:t>
      </w:r>
      <w:r w:rsidR="007B71A9" w:rsidRPr="00BC06E0">
        <w:rPr>
          <w:rFonts w:cstheme="minorHAnsi"/>
          <w:b/>
          <w:bCs/>
          <w:sz w:val="32"/>
          <w:szCs w:val="32"/>
        </w:rPr>
        <w:t xml:space="preserve"> </w:t>
      </w:r>
      <w:r w:rsidR="007B71A9" w:rsidRPr="00BC06E0">
        <w:rPr>
          <w:rFonts w:cstheme="minorHAnsi"/>
          <w:b/>
          <w:bCs/>
          <w:sz w:val="32"/>
          <w:szCs w:val="32"/>
          <w:rtl/>
          <w:lang w:val="en-GB"/>
        </w:rPr>
        <w:t>הניסויים</w:t>
      </w:r>
      <w:r w:rsidR="007B71A9" w:rsidRPr="00BC06E0">
        <w:rPr>
          <w:rFonts w:cstheme="minorHAnsi"/>
          <w:b/>
          <w:bCs/>
          <w:sz w:val="32"/>
          <w:szCs w:val="32"/>
          <w:rtl/>
        </w:rPr>
        <w:t xml:space="preserve"> הנוכחיים </w:t>
      </w:r>
      <w:r w:rsidR="007B71A9" w:rsidRPr="00BC06E0">
        <w:rPr>
          <w:rFonts w:cstheme="minorHAnsi"/>
          <w:b/>
          <w:bCs/>
          <w:sz w:val="32"/>
          <w:szCs w:val="32"/>
          <w:u w:val="single"/>
          <w:rtl/>
        </w:rPr>
        <w:t>לא</w:t>
      </w:r>
      <w:r w:rsidR="007B71A9" w:rsidRPr="00BC06E0">
        <w:rPr>
          <w:rFonts w:cstheme="minorHAnsi"/>
          <w:b/>
          <w:bCs/>
          <w:sz w:val="32"/>
          <w:szCs w:val="32"/>
          <w:rtl/>
        </w:rPr>
        <w:t xml:space="preserve"> מתוכנ</w:t>
      </w:r>
      <w:r w:rsidRPr="00BC06E0">
        <w:rPr>
          <w:rFonts w:cstheme="minorHAnsi"/>
          <w:b/>
          <w:bCs/>
          <w:sz w:val="32"/>
          <w:szCs w:val="32"/>
          <w:rtl/>
        </w:rPr>
        <w:t>נ</w:t>
      </w:r>
      <w:r w:rsidR="007B71A9" w:rsidRPr="00BC06E0">
        <w:rPr>
          <w:rFonts w:cstheme="minorHAnsi"/>
          <w:b/>
          <w:bCs/>
          <w:sz w:val="32"/>
          <w:szCs w:val="32"/>
          <w:rtl/>
        </w:rPr>
        <w:t>ים לענות על כך".</w:t>
      </w:r>
    </w:p>
    <w:p w14:paraId="0BB6FF71" w14:textId="4B38AEF1" w:rsidR="007B71A9" w:rsidRPr="00BC06E0" w:rsidRDefault="007B71A9" w:rsidP="007B71A9">
      <w:pPr>
        <w:bidi/>
        <w:jc w:val="both"/>
        <w:rPr>
          <w:rFonts w:cstheme="minorHAnsi"/>
          <w:sz w:val="24"/>
          <w:szCs w:val="24"/>
          <w:rtl/>
        </w:rPr>
      </w:pPr>
    </w:p>
    <w:p w14:paraId="6694D839" w14:textId="3D65CC14" w:rsidR="007B71A9" w:rsidRPr="00BC06E0" w:rsidRDefault="007B71A9" w:rsidP="007B71A9">
      <w:pPr>
        <w:bidi/>
        <w:jc w:val="both"/>
        <w:rPr>
          <w:rFonts w:cstheme="minorHAnsi"/>
          <w:sz w:val="24"/>
          <w:szCs w:val="24"/>
          <w:rtl/>
        </w:rPr>
      </w:pPr>
    </w:p>
    <w:p w14:paraId="3AE2D5AC" w14:textId="34F0775F" w:rsidR="007B71A9" w:rsidRPr="00BC06E0" w:rsidRDefault="007B71A9" w:rsidP="007B71A9">
      <w:pPr>
        <w:bidi/>
        <w:jc w:val="both"/>
        <w:rPr>
          <w:rFonts w:cstheme="minorHAnsi"/>
          <w:sz w:val="24"/>
          <w:szCs w:val="24"/>
          <w:rtl/>
        </w:rPr>
      </w:pPr>
    </w:p>
    <w:p w14:paraId="082057CC" w14:textId="5BD4F03E" w:rsidR="007B71A9" w:rsidRPr="00BC06E0" w:rsidRDefault="007B71A9" w:rsidP="007B71A9">
      <w:pPr>
        <w:bidi/>
        <w:jc w:val="both"/>
        <w:rPr>
          <w:rFonts w:cstheme="minorHAnsi"/>
          <w:sz w:val="24"/>
          <w:szCs w:val="24"/>
          <w:rtl/>
        </w:rPr>
      </w:pPr>
    </w:p>
    <w:p w14:paraId="13117123" w14:textId="1C806185" w:rsidR="007B71A9" w:rsidRDefault="007B71A9" w:rsidP="007B71A9">
      <w:pPr>
        <w:bidi/>
        <w:jc w:val="both"/>
        <w:rPr>
          <w:rFonts w:cstheme="minorHAnsi"/>
          <w:sz w:val="24"/>
          <w:szCs w:val="24"/>
          <w:rtl/>
        </w:rPr>
      </w:pPr>
    </w:p>
    <w:p w14:paraId="2C8110A4" w14:textId="57A228E8" w:rsidR="007B71A9" w:rsidRPr="00BC06E0" w:rsidRDefault="00D704B7" w:rsidP="007B71A9">
      <w:pPr>
        <w:bidi/>
        <w:jc w:val="center"/>
        <w:rPr>
          <w:rFonts w:cstheme="minorHAnsi"/>
          <w:sz w:val="20"/>
          <w:szCs w:val="20"/>
          <w:rtl/>
        </w:rPr>
      </w:pPr>
      <w:r>
        <w:rPr>
          <w:rFonts w:cstheme="minorHAnsi"/>
          <w:sz w:val="12"/>
          <w:szCs w:val="12"/>
          <w:rtl/>
        </w:rPr>
        <w:br/>
      </w:r>
      <w:r w:rsidRPr="00D704B7">
        <w:rPr>
          <w:rFonts w:cstheme="minorHAnsi"/>
          <w:sz w:val="8"/>
          <w:szCs w:val="8"/>
          <w:rtl/>
        </w:rPr>
        <w:br/>
      </w:r>
      <w:r>
        <w:rPr>
          <w:rFonts w:cstheme="minorHAnsi"/>
          <w:sz w:val="12"/>
          <w:szCs w:val="12"/>
          <w:rtl/>
        </w:rPr>
        <w:br/>
      </w:r>
      <w:r w:rsidR="007B71A9" w:rsidRPr="00BC06E0">
        <w:rPr>
          <w:rFonts w:cstheme="minorHAnsi"/>
          <w:sz w:val="20"/>
          <w:szCs w:val="20"/>
          <w:rtl/>
        </w:rPr>
        <w:t>מקור, המגזין המדעי הרפואי הבריטי</w:t>
      </w:r>
      <w:r w:rsidR="007B71A9" w:rsidRPr="00BC06E0">
        <w:rPr>
          <w:rFonts w:cstheme="minorHAnsi"/>
          <w:sz w:val="20"/>
          <w:szCs w:val="20"/>
        </w:rPr>
        <w:t xml:space="preserve"> </w:t>
      </w:r>
      <w:r w:rsidR="007B71A9" w:rsidRPr="00BC06E0">
        <w:rPr>
          <w:rFonts w:cstheme="minorHAnsi"/>
          <w:sz w:val="20"/>
          <w:szCs w:val="20"/>
          <w:rtl/>
        </w:rPr>
        <w:t>הנחשב והיוקרתי (</w:t>
      </w:r>
      <w:r w:rsidR="007B71A9" w:rsidRPr="00BC06E0">
        <w:rPr>
          <w:rFonts w:cstheme="minorHAnsi"/>
          <w:sz w:val="20"/>
          <w:szCs w:val="20"/>
        </w:rPr>
        <w:t xml:space="preserve">the </w:t>
      </w:r>
      <w:proofErr w:type="spellStart"/>
      <w:r w:rsidR="007B71A9" w:rsidRPr="00BC06E0">
        <w:rPr>
          <w:rFonts w:cstheme="minorHAnsi"/>
          <w:b/>
          <w:bCs/>
          <w:sz w:val="20"/>
          <w:szCs w:val="20"/>
        </w:rPr>
        <w:t>bmj</w:t>
      </w:r>
      <w:proofErr w:type="spellEnd"/>
      <w:r w:rsidR="007B71A9" w:rsidRPr="00BC06E0">
        <w:rPr>
          <w:rFonts w:cstheme="minorHAnsi"/>
          <w:sz w:val="20"/>
          <w:szCs w:val="20"/>
          <w:rtl/>
        </w:rPr>
        <w:t>) 21.10.2020 למניינם:</w:t>
      </w:r>
      <w:r w:rsidR="007B71A9" w:rsidRPr="00BC06E0">
        <w:rPr>
          <w:rFonts w:cstheme="minorHAnsi"/>
          <w:sz w:val="20"/>
          <w:szCs w:val="20"/>
          <w:rtl/>
        </w:rPr>
        <w:br/>
      </w:r>
      <w:hyperlink r:id="rId42" w:history="1">
        <w:r w:rsidR="007B71A9" w:rsidRPr="00BC06E0">
          <w:rPr>
            <w:rStyle w:val="Hyperlink"/>
            <w:rFonts w:cstheme="minorHAnsi"/>
            <w:sz w:val="20"/>
            <w:szCs w:val="20"/>
          </w:rPr>
          <w:t>https://www.bmj.com/content/371/bmj.m4037</w:t>
        </w:r>
      </w:hyperlink>
    </w:p>
    <w:p w14:paraId="397946DA" w14:textId="6336A28B" w:rsidR="007B71A9" w:rsidRPr="00BC06E0" w:rsidRDefault="007B71A9" w:rsidP="007B71A9">
      <w:pPr>
        <w:bidi/>
        <w:jc w:val="both"/>
        <w:rPr>
          <w:rFonts w:cstheme="minorHAnsi"/>
          <w:sz w:val="24"/>
          <w:szCs w:val="24"/>
          <w:rtl/>
        </w:rPr>
      </w:pPr>
      <w:r w:rsidRPr="00BC06E0">
        <w:rPr>
          <w:rFonts w:cstheme="minorHAnsi"/>
          <w:sz w:val="24"/>
          <w:szCs w:val="24"/>
          <w:rtl/>
        </w:rPr>
        <w:t>במאמר חשוב זה</w:t>
      </w:r>
      <w:r w:rsidR="00394568">
        <w:rPr>
          <w:rFonts w:cstheme="minorHAnsi" w:hint="cs"/>
          <w:sz w:val="24"/>
          <w:szCs w:val="24"/>
          <w:rtl/>
        </w:rPr>
        <w:t xml:space="preserve"> מה-</w:t>
      </w:r>
      <w:r w:rsidR="00394568">
        <w:rPr>
          <w:rFonts w:cstheme="minorHAnsi" w:hint="cs"/>
          <w:sz w:val="24"/>
          <w:szCs w:val="24"/>
        </w:rPr>
        <w:t>BMJ</w:t>
      </w:r>
      <w:r w:rsidRPr="00BC06E0">
        <w:rPr>
          <w:rFonts w:cstheme="minorHAnsi"/>
          <w:sz w:val="24"/>
          <w:szCs w:val="24"/>
          <w:rtl/>
        </w:rPr>
        <w:t xml:space="preserve">, יש התייחסות לחיסוני קורונה-19 הן של חברת פייזר והן של חברת מודרנה ונכתב, בין היתר: </w:t>
      </w:r>
    </w:p>
    <w:p w14:paraId="19E0D56A" w14:textId="3A1E97AC" w:rsidR="000B06A7" w:rsidRPr="00BC06E0" w:rsidRDefault="007B71A9" w:rsidP="007B71A9">
      <w:pPr>
        <w:bidi/>
        <w:jc w:val="both"/>
        <w:rPr>
          <w:rFonts w:cstheme="minorHAnsi"/>
          <w:sz w:val="24"/>
          <w:szCs w:val="24"/>
          <w:rtl/>
        </w:rPr>
      </w:pPr>
      <w:r w:rsidRPr="00BC06E0">
        <w:rPr>
          <w:rFonts w:cstheme="minorHAnsi"/>
          <w:sz w:val="24"/>
          <w:szCs w:val="24"/>
          <w:rtl/>
        </w:rPr>
        <w:t>"</w:t>
      </w:r>
      <w:r w:rsidRPr="00BC06E0">
        <w:rPr>
          <w:rFonts w:cstheme="minorHAnsi"/>
          <w:b/>
          <w:bCs/>
          <w:sz w:val="24"/>
          <w:szCs w:val="24"/>
          <w:rtl/>
        </w:rPr>
        <w:t>אף אחד מהניסויים המתנהלים כרגע לא נועד לאתר ירידה</w:t>
      </w:r>
      <w:r w:rsidRPr="00BC06E0">
        <w:rPr>
          <w:rFonts w:cstheme="minorHAnsi"/>
          <w:sz w:val="24"/>
          <w:szCs w:val="24"/>
          <w:rtl/>
        </w:rPr>
        <w:t xml:space="preserve"> בתוצאות חמורות כמו </w:t>
      </w:r>
      <w:r w:rsidRPr="00BC06E0">
        <w:rPr>
          <w:rFonts w:cstheme="minorHAnsi"/>
          <w:b/>
          <w:bCs/>
          <w:sz w:val="24"/>
          <w:szCs w:val="24"/>
          <w:rtl/>
        </w:rPr>
        <w:t>אשפוזים בבית חולים</w:t>
      </w:r>
      <w:r w:rsidRPr="00BC06E0">
        <w:rPr>
          <w:rFonts w:cstheme="minorHAnsi"/>
          <w:sz w:val="24"/>
          <w:szCs w:val="24"/>
          <w:rtl/>
        </w:rPr>
        <w:t xml:space="preserve">, </w:t>
      </w:r>
      <w:r w:rsidRPr="00BC06E0">
        <w:rPr>
          <w:rFonts w:cstheme="minorHAnsi"/>
          <w:b/>
          <w:bCs/>
          <w:sz w:val="24"/>
          <w:szCs w:val="24"/>
          <w:rtl/>
        </w:rPr>
        <w:t>הגעה</w:t>
      </w:r>
      <w:r w:rsidRPr="00BC06E0">
        <w:rPr>
          <w:rFonts w:cstheme="minorHAnsi"/>
          <w:sz w:val="24"/>
          <w:szCs w:val="24"/>
          <w:rtl/>
        </w:rPr>
        <w:t xml:space="preserve"> </w:t>
      </w:r>
      <w:r w:rsidRPr="00BC06E0">
        <w:rPr>
          <w:rFonts w:cstheme="minorHAnsi"/>
          <w:b/>
          <w:bCs/>
          <w:sz w:val="24"/>
          <w:szCs w:val="24"/>
          <w:rtl/>
        </w:rPr>
        <w:t>לטיפול</w:t>
      </w:r>
      <w:r w:rsidRPr="00BC06E0">
        <w:rPr>
          <w:rFonts w:cstheme="minorHAnsi"/>
          <w:sz w:val="24"/>
          <w:szCs w:val="24"/>
          <w:rtl/>
        </w:rPr>
        <w:t xml:space="preserve"> </w:t>
      </w:r>
      <w:r w:rsidRPr="00BC06E0">
        <w:rPr>
          <w:rFonts w:cstheme="minorHAnsi"/>
          <w:b/>
          <w:bCs/>
          <w:sz w:val="24"/>
          <w:szCs w:val="24"/>
          <w:rtl/>
        </w:rPr>
        <w:t>נמרץ</w:t>
      </w:r>
      <w:r w:rsidRPr="00BC06E0">
        <w:rPr>
          <w:rFonts w:cstheme="minorHAnsi"/>
          <w:sz w:val="24"/>
          <w:szCs w:val="24"/>
          <w:rtl/>
        </w:rPr>
        <w:t xml:space="preserve"> או </w:t>
      </w:r>
      <w:r w:rsidRPr="00BC06E0">
        <w:rPr>
          <w:rFonts w:cstheme="minorHAnsi"/>
          <w:b/>
          <w:bCs/>
          <w:sz w:val="24"/>
          <w:szCs w:val="24"/>
          <w:rtl/>
        </w:rPr>
        <w:t>מקרי מוות</w:t>
      </w:r>
      <w:r w:rsidRPr="00BC06E0">
        <w:rPr>
          <w:rFonts w:cstheme="minorHAnsi"/>
          <w:sz w:val="24"/>
          <w:szCs w:val="24"/>
          <w:rtl/>
        </w:rPr>
        <w:t xml:space="preserve">. כמו כן לא נחקרים החיסונים כדי לקבוע אם הם יכולים למנוע </w:t>
      </w:r>
      <w:r w:rsidR="000B06A7" w:rsidRPr="00BC06E0">
        <w:rPr>
          <w:rFonts w:cstheme="minorHAnsi"/>
          <w:sz w:val="24"/>
          <w:szCs w:val="24"/>
          <w:rtl/>
        </w:rPr>
        <w:t>מאדם להיות נשא של</w:t>
      </w:r>
      <w:r w:rsidRPr="00BC06E0">
        <w:rPr>
          <w:rFonts w:cstheme="minorHAnsi"/>
          <w:sz w:val="24"/>
          <w:szCs w:val="24"/>
          <w:rtl/>
        </w:rPr>
        <w:t xml:space="preserve"> הנגיף." </w:t>
      </w:r>
      <w:r w:rsidR="002C0109" w:rsidRPr="00BC06E0">
        <w:rPr>
          <w:rFonts w:cstheme="minorHAnsi"/>
          <w:sz w:val="24"/>
          <w:szCs w:val="24"/>
          <w:rtl/>
        </w:rPr>
        <w:t>(</w:t>
      </w:r>
      <w:r w:rsidRPr="00BC06E0">
        <w:rPr>
          <w:rFonts w:cstheme="minorHAnsi"/>
          <w:sz w:val="24"/>
          <w:szCs w:val="24"/>
          <w:rtl/>
        </w:rPr>
        <w:t>סוף ציטוט, דגש לא במקור</w:t>
      </w:r>
      <w:r w:rsidR="002C0109" w:rsidRPr="00BC06E0">
        <w:rPr>
          <w:rFonts w:cstheme="minorHAnsi"/>
          <w:sz w:val="24"/>
          <w:szCs w:val="24"/>
          <w:rtl/>
        </w:rPr>
        <w:t>)</w:t>
      </w:r>
      <w:r w:rsidRPr="00BC06E0">
        <w:rPr>
          <w:rFonts w:cstheme="minorHAnsi"/>
          <w:sz w:val="24"/>
          <w:szCs w:val="24"/>
          <w:rtl/>
        </w:rPr>
        <w:t>.</w:t>
      </w:r>
      <w:r w:rsidR="000B06A7" w:rsidRPr="00BC06E0">
        <w:rPr>
          <w:rFonts w:cstheme="minorHAnsi"/>
          <w:sz w:val="24"/>
          <w:szCs w:val="24"/>
          <w:rtl/>
        </w:rPr>
        <w:t xml:space="preserve"> </w:t>
      </w:r>
    </w:p>
    <w:p w14:paraId="63FED272" w14:textId="46E9CFCA" w:rsidR="007B71A9" w:rsidRPr="00BC06E0" w:rsidRDefault="000B06A7" w:rsidP="000B06A7">
      <w:pPr>
        <w:bidi/>
        <w:jc w:val="both"/>
        <w:rPr>
          <w:rFonts w:cstheme="minorHAnsi"/>
          <w:sz w:val="24"/>
          <w:szCs w:val="24"/>
          <w:rtl/>
        </w:rPr>
      </w:pPr>
      <w:r w:rsidRPr="00BC06E0">
        <w:rPr>
          <w:rFonts w:cstheme="minorHAnsi"/>
          <w:sz w:val="24"/>
          <w:szCs w:val="24"/>
          <w:rtl/>
        </w:rPr>
        <w:lastRenderedPageBreak/>
        <w:t xml:space="preserve">הסיבה לזה היא שאשפוזים ופטירות הם אירועים נדירים מדי בקרב האוכלוסייה בזמן כה קצר. המחקרים קצרים מדי ולא ניתן להגיע להוכיח לפה או לשם הבדלים מובהקים סטטיסטית בניסוי של כמה עשרות אלפים במסגרת זמן כזו קצרה. נקודה זו נכונה גם בבדיקה לגבי הצלת חיים/מוות וגם בנוגע להדבקת אחרים על ידי </w:t>
      </w:r>
      <w:proofErr w:type="spellStart"/>
      <w:r w:rsidRPr="00BC06E0">
        <w:rPr>
          <w:rFonts w:cstheme="minorHAnsi"/>
          <w:sz w:val="24"/>
          <w:szCs w:val="24"/>
          <w:rtl/>
        </w:rPr>
        <w:t>ה'</w:t>
      </w:r>
      <w:r w:rsidR="00D76685" w:rsidRPr="00BC06E0">
        <w:rPr>
          <w:rFonts w:cstheme="minorHAnsi"/>
          <w:sz w:val="24"/>
          <w:szCs w:val="24"/>
          <w:rtl/>
        </w:rPr>
        <w:t>‘מחוסנים</w:t>
      </w:r>
      <w:proofErr w:type="spellEnd"/>
      <w:r w:rsidR="00D76685" w:rsidRPr="00BC06E0">
        <w:rPr>
          <w:rFonts w:cstheme="minorHAnsi"/>
          <w:sz w:val="24"/>
          <w:szCs w:val="24"/>
          <w:rtl/>
        </w:rPr>
        <w:t>’</w:t>
      </w:r>
      <w:r w:rsidRPr="00BC06E0">
        <w:rPr>
          <w:rFonts w:cstheme="minorHAnsi"/>
          <w:sz w:val="24"/>
          <w:szCs w:val="24"/>
          <w:rtl/>
        </w:rPr>
        <w:t>'. הניסויים לא נועדו לתת מענה לשאלות האלו..</w:t>
      </w:r>
      <w:r w:rsidR="00FE10A2" w:rsidRPr="00BC06E0">
        <w:rPr>
          <w:rFonts w:cstheme="minorHAnsi"/>
          <w:sz w:val="24"/>
          <w:szCs w:val="24"/>
          <w:rtl/>
        </w:rPr>
        <w:t xml:space="preserve"> </w:t>
      </w:r>
    </w:p>
    <w:p w14:paraId="2AC4FB76" w14:textId="584417D6" w:rsidR="00D46EB5" w:rsidRPr="00BC06E0" w:rsidRDefault="002C0109" w:rsidP="00B052D8">
      <w:pPr>
        <w:pStyle w:val="a3"/>
        <w:numPr>
          <w:ilvl w:val="2"/>
          <w:numId w:val="8"/>
        </w:numPr>
        <w:bidi/>
        <w:jc w:val="both"/>
        <w:rPr>
          <w:rFonts w:cstheme="minorHAnsi"/>
          <w:sz w:val="24"/>
          <w:szCs w:val="24"/>
        </w:rPr>
      </w:pPr>
      <w:r w:rsidRPr="00BC06E0">
        <w:rPr>
          <w:rFonts w:cstheme="minorHAnsi"/>
          <w:b/>
          <w:bCs/>
          <w:sz w:val="28"/>
          <w:szCs w:val="28"/>
          <w:rtl/>
        </w:rPr>
        <w:t>מכתב הרופאים</w:t>
      </w:r>
      <w:r w:rsidR="00D46EB5" w:rsidRPr="00BC06E0">
        <w:rPr>
          <w:rFonts w:cstheme="minorHAnsi"/>
          <w:b/>
          <w:bCs/>
          <w:sz w:val="28"/>
          <w:szCs w:val="28"/>
          <w:rtl/>
        </w:rPr>
        <w:t xml:space="preserve"> - </w:t>
      </w:r>
      <w:r w:rsidR="00F31561" w:rsidRPr="00BC06E0">
        <w:rPr>
          <w:rFonts w:cstheme="minorHAnsi"/>
          <w:b/>
          <w:bCs/>
          <w:sz w:val="28"/>
          <w:szCs w:val="28"/>
          <w:rtl/>
        </w:rPr>
        <w:t>מכתב שעליו חתומים מעל 100 רופאים ישראליים</w:t>
      </w:r>
      <w:r w:rsidR="00D46EB5" w:rsidRPr="00BC06E0">
        <w:rPr>
          <w:rFonts w:cstheme="minorHAnsi"/>
          <w:b/>
          <w:bCs/>
          <w:sz w:val="28"/>
          <w:szCs w:val="28"/>
          <w:rtl/>
        </w:rPr>
        <w:t xml:space="preserve"> כתוב, בין היתר:</w:t>
      </w:r>
    </w:p>
    <w:p w14:paraId="625DA7B6" w14:textId="6E9A2687" w:rsidR="00181451" w:rsidRPr="00BC06E0" w:rsidRDefault="00F31561" w:rsidP="00D46EB5">
      <w:pPr>
        <w:bidi/>
        <w:ind w:left="360"/>
        <w:jc w:val="both"/>
        <w:rPr>
          <w:rFonts w:cstheme="minorHAnsi"/>
          <w:sz w:val="24"/>
          <w:szCs w:val="24"/>
          <w:rtl/>
        </w:rPr>
      </w:pPr>
      <w:r w:rsidRPr="00BC06E0">
        <w:rPr>
          <w:rFonts w:cstheme="minorHAnsi"/>
          <w:sz w:val="24"/>
          <w:szCs w:val="24"/>
          <w:rtl/>
        </w:rPr>
        <w:t>"מהנתונים הרבים שנאספו על נגיף קוביד-19 בשנה האחרונה עולה כי הנגיף הינו בעל שיעור הדבקה גבוה, אך</w:t>
      </w:r>
      <w:r w:rsidRPr="00BC06E0">
        <w:rPr>
          <w:rFonts w:cstheme="minorHAnsi"/>
          <w:b/>
          <w:bCs/>
          <w:sz w:val="24"/>
          <w:szCs w:val="24"/>
          <w:rtl/>
        </w:rPr>
        <w:t xml:space="preserve"> רובם הגדול של הנדבקים בו אינם חולים כלל, או חולים במחלה ויראלית </w:t>
      </w:r>
      <w:r w:rsidRPr="00BC06E0">
        <w:rPr>
          <w:rFonts w:cstheme="minorHAnsi"/>
          <w:b/>
          <w:bCs/>
          <w:sz w:val="24"/>
          <w:szCs w:val="24"/>
          <w:u w:val="single"/>
          <w:rtl/>
        </w:rPr>
        <w:t>קלה</w:t>
      </w:r>
      <w:r w:rsidRPr="00BC06E0">
        <w:rPr>
          <w:rFonts w:cstheme="minorHAnsi"/>
          <w:b/>
          <w:bCs/>
          <w:sz w:val="24"/>
          <w:szCs w:val="24"/>
          <w:rtl/>
        </w:rPr>
        <w:t xml:space="preserve"> בלבד</w:t>
      </w:r>
      <w:r w:rsidRPr="00BC06E0">
        <w:rPr>
          <w:rFonts w:cstheme="minorHAnsi"/>
          <w:b/>
          <w:bCs/>
          <w:sz w:val="24"/>
          <w:szCs w:val="24"/>
        </w:rPr>
        <w:t>.</w:t>
      </w:r>
      <w:r w:rsidRPr="00BC06E0">
        <w:rPr>
          <w:rFonts w:cstheme="minorHAnsi"/>
          <w:b/>
          <w:bCs/>
          <w:sz w:val="24"/>
          <w:szCs w:val="24"/>
          <w:rtl/>
        </w:rPr>
        <w:t xml:space="preserve">" </w:t>
      </w:r>
      <w:r w:rsidRPr="00BC06E0">
        <w:rPr>
          <w:rFonts w:cstheme="minorHAnsi"/>
          <w:sz w:val="24"/>
          <w:szCs w:val="24"/>
          <w:rtl/>
        </w:rPr>
        <w:t xml:space="preserve">[ראה נספח </w:t>
      </w:r>
      <w:r w:rsidR="00012202" w:rsidRPr="00BC06E0">
        <w:rPr>
          <w:rFonts w:cstheme="minorHAnsi"/>
          <w:sz w:val="24"/>
          <w:szCs w:val="24"/>
          <w:rtl/>
        </w:rPr>
        <w:t>'</w:t>
      </w:r>
      <w:r w:rsidRPr="00BC06E0">
        <w:rPr>
          <w:rFonts w:cstheme="minorHAnsi"/>
          <w:sz w:val="24"/>
          <w:szCs w:val="24"/>
          <w:rtl/>
        </w:rPr>
        <w:t>מכתב הרופאים ישראל 2020</w:t>
      </w:r>
      <w:r w:rsidR="00012202" w:rsidRPr="00BC06E0">
        <w:rPr>
          <w:rFonts w:cstheme="minorHAnsi"/>
          <w:sz w:val="24"/>
          <w:szCs w:val="24"/>
          <w:rtl/>
        </w:rPr>
        <w:t>'</w:t>
      </w:r>
      <w:r w:rsidRPr="00BC06E0">
        <w:rPr>
          <w:rFonts w:cstheme="minorHAnsi"/>
          <w:sz w:val="24"/>
          <w:szCs w:val="24"/>
          <w:rtl/>
        </w:rPr>
        <w:t xml:space="preserve"> המצורף למסמך זה]</w:t>
      </w:r>
    </w:p>
    <w:p w14:paraId="6B181DA6" w14:textId="475353C5" w:rsidR="00CF1851" w:rsidRPr="00BC06E0" w:rsidRDefault="00CF1851" w:rsidP="00B052D8">
      <w:pPr>
        <w:pStyle w:val="a3"/>
        <w:numPr>
          <w:ilvl w:val="2"/>
          <w:numId w:val="8"/>
        </w:numPr>
        <w:bidi/>
        <w:jc w:val="both"/>
        <w:rPr>
          <w:rFonts w:cstheme="minorHAnsi"/>
          <w:b/>
          <w:bCs/>
          <w:sz w:val="28"/>
          <w:szCs w:val="28"/>
        </w:rPr>
      </w:pPr>
      <w:r w:rsidRPr="00BC06E0">
        <w:rPr>
          <w:rFonts w:cstheme="minorHAnsi"/>
          <w:b/>
          <w:bCs/>
          <w:sz w:val="28"/>
          <w:szCs w:val="28"/>
          <w:rtl/>
        </w:rPr>
        <w:t xml:space="preserve">מכתב עורכי הדין – מכתב שעליו חתומים </w:t>
      </w:r>
      <w:r w:rsidR="00F31561" w:rsidRPr="00BC06E0">
        <w:rPr>
          <w:rFonts w:cstheme="minorHAnsi"/>
          <w:b/>
          <w:bCs/>
          <w:sz w:val="28"/>
          <w:szCs w:val="28"/>
          <w:rtl/>
        </w:rPr>
        <w:t>כ</w:t>
      </w:r>
      <w:r w:rsidRPr="00BC06E0">
        <w:rPr>
          <w:rFonts w:cstheme="minorHAnsi"/>
          <w:b/>
          <w:bCs/>
          <w:sz w:val="28"/>
          <w:szCs w:val="28"/>
          <w:rtl/>
        </w:rPr>
        <w:t xml:space="preserve">מעט </w:t>
      </w:r>
      <w:r w:rsidR="00F31561" w:rsidRPr="00BC06E0">
        <w:rPr>
          <w:rFonts w:cstheme="minorHAnsi"/>
          <w:b/>
          <w:bCs/>
          <w:sz w:val="28"/>
          <w:szCs w:val="28"/>
          <w:rtl/>
        </w:rPr>
        <w:t>100 עורכי דין בישרא</w:t>
      </w:r>
      <w:r w:rsidRPr="00BC06E0">
        <w:rPr>
          <w:rFonts w:cstheme="minorHAnsi"/>
          <w:b/>
          <w:bCs/>
          <w:sz w:val="28"/>
          <w:szCs w:val="28"/>
          <w:rtl/>
        </w:rPr>
        <w:t>ל, כתוב בין היתר:</w:t>
      </w:r>
    </w:p>
    <w:p w14:paraId="669C45E3" w14:textId="489B2AAD" w:rsidR="00181451" w:rsidRPr="00BC06E0" w:rsidRDefault="00F31561" w:rsidP="00CF1851">
      <w:pPr>
        <w:bidi/>
        <w:ind w:left="360"/>
        <w:jc w:val="both"/>
        <w:rPr>
          <w:rFonts w:cstheme="minorHAnsi"/>
          <w:sz w:val="24"/>
          <w:szCs w:val="24"/>
          <w:rtl/>
        </w:rPr>
      </w:pPr>
      <w:r w:rsidRPr="00BC06E0">
        <w:rPr>
          <w:rFonts w:cstheme="minorHAnsi"/>
          <w:sz w:val="24"/>
          <w:szCs w:val="24"/>
          <w:rtl/>
        </w:rPr>
        <w:t xml:space="preserve">"האמצעים הדרקוניים אותם נוקטת הממשלה מופעלים שעה שמומחים רבים בארץ ובעולם - לרבות אלה החתומים על 'מכתב הרופאים, ישראל 2020 – 'מתריעים כי נגיף הקורונה אינו נבדל מנגיפים רבים ומוכרים אחרים. </w:t>
      </w:r>
      <w:r w:rsidRPr="00BC06E0">
        <w:rPr>
          <w:rFonts w:cstheme="minorHAnsi"/>
          <w:b/>
          <w:bCs/>
          <w:sz w:val="24"/>
          <w:szCs w:val="24"/>
          <w:rtl/>
        </w:rPr>
        <w:t>על-פי רוב, הנדבקים בנגיף אינם מפתחים תסמינים כלל, ובמקרים מועטים מפתחים מחלה ויראלית קלה, ועל כך אף אין מחלוקת בין המומחים. אחוז ההחלמה בקרב החולים עומד על כ- 99.4%</w:t>
      </w:r>
      <w:r w:rsidRPr="00BC06E0">
        <w:rPr>
          <w:rFonts w:cstheme="minorHAnsi"/>
          <w:sz w:val="24"/>
          <w:szCs w:val="24"/>
          <w:rtl/>
        </w:rPr>
        <w:t>,</w:t>
      </w:r>
      <w:r w:rsidR="006327F3">
        <w:rPr>
          <w:rFonts w:cstheme="minorHAnsi" w:hint="cs"/>
          <w:sz w:val="24"/>
          <w:szCs w:val="24"/>
          <w:rtl/>
        </w:rPr>
        <w:t xml:space="preserve"> </w:t>
      </w:r>
      <w:r w:rsidRPr="00BC06E0">
        <w:rPr>
          <w:rFonts w:cstheme="minorHAnsi"/>
          <w:sz w:val="24"/>
          <w:szCs w:val="24"/>
          <w:rtl/>
        </w:rPr>
        <w:t xml:space="preserve">ובמהלך הזמן שחלף פותחו טיפולים ותרופות יעילים המפחיתים את חומרתה של המחלה, </w:t>
      </w:r>
      <w:r w:rsidRPr="00BC06E0">
        <w:rPr>
          <w:rFonts w:cstheme="minorHAnsi"/>
          <w:b/>
          <w:bCs/>
          <w:sz w:val="24"/>
          <w:szCs w:val="24"/>
          <w:rtl/>
        </w:rPr>
        <w:t>שממילא אינה פוגעת יותר ממחלות ויראליות אחרות, דומות ומוכרות מזה שנים</w:t>
      </w:r>
      <w:r w:rsidRPr="00BC06E0">
        <w:rPr>
          <w:rFonts w:cstheme="minorHAnsi"/>
          <w:sz w:val="24"/>
          <w:szCs w:val="24"/>
          <w:rtl/>
        </w:rPr>
        <w:t>."</w:t>
      </w:r>
      <w:r w:rsidR="00012202" w:rsidRPr="00BC06E0">
        <w:rPr>
          <w:rFonts w:cstheme="minorHAnsi"/>
          <w:sz w:val="24"/>
          <w:szCs w:val="24"/>
          <w:rtl/>
        </w:rPr>
        <w:t xml:space="preserve"> [ראה נספח 'מכתב עורכי הדין' המצורף למסמך זה]</w:t>
      </w:r>
    </w:p>
    <w:p w14:paraId="41E58BD0" w14:textId="06FA28A4" w:rsidR="00510F18" w:rsidRPr="00BC06E0" w:rsidRDefault="00510F18" w:rsidP="00B052D8">
      <w:pPr>
        <w:pStyle w:val="a3"/>
        <w:numPr>
          <w:ilvl w:val="2"/>
          <w:numId w:val="8"/>
        </w:numPr>
        <w:bidi/>
        <w:jc w:val="both"/>
        <w:rPr>
          <w:rFonts w:cstheme="minorHAnsi"/>
          <w:b/>
          <w:bCs/>
          <w:sz w:val="28"/>
          <w:szCs w:val="28"/>
          <w:rtl/>
        </w:rPr>
      </w:pPr>
      <w:r w:rsidRPr="00BC06E0">
        <w:rPr>
          <w:rFonts w:cstheme="minorHAnsi"/>
          <w:b/>
          <w:bCs/>
          <w:sz w:val="28"/>
          <w:szCs w:val="28"/>
          <w:rtl/>
        </w:rPr>
        <w:t>טבלה המרכזת את ניסוייהם של חברות פייזר, מודרנה ואסטרזקנה</w:t>
      </w:r>
      <w:r w:rsidR="00E6489A">
        <w:rPr>
          <w:rFonts w:cstheme="minorHAnsi" w:hint="cs"/>
          <w:b/>
          <w:bCs/>
          <w:sz w:val="28"/>
          <w:szCs w:val="28"/>
          <w:rtl/>
        </w:rPr>
        <w:t xml:space="preserve"> </w:t>
      </w:r>
      <w:r w:rsidR="00E6489A" w:rsidRPr="004C14F7">
        <w:rPr>
          <w:rFonts w:cstheme="minorHAnsi" w:hint="cs"/>
          <w:sz w:val="28"/>
          <w:szCs w:val="28"/>
          <w:rtl/>
        </w:rPr>
        <w:t xml:space="preserve">(סימון </w:t>
      </w:r>
      <w:r w:rsidR="00363C21">
        <w:rPr>
          <w:rFonts w:cstheme="minorHAnsi" w:hint="cs"/>
          <w:sz w:val="28"/>
          <w:szCs w:val="28"/>
          <w:rtl/>
        </w:rPr>
        <w:t>בצהוב</w:t>
      </w:r>
      <w:r w:rsidR="00E6489A" w:rsidRPr="004C14F7">
        <w:rPr>
          <w:rFonts w:cstheme="minorHAnsi" w:hint="cs"/>
          <w:sz w:val="28"/>
          <w:szCs w:val="28"/>
          <w:rtl/>
        </w:rPr>
        <w:t xml:space="preserve"> לא במקור)</w:t>
      </w:r>
      <w:r w:rsidRPr="00BC06E0">
        <w:rPr>
          <w:rFonts w:cstheme="minorHAnsi"/>
          <w:b/>
          <w:bCs/>
          <w:sz w:val="28"/>
          <w:szCs w:val="28"/>
          <w:rtl/>
        </w:rPr>
        <w:t>:</w:t>
      </w:r>
    </w:p>
    <w:tbl>
      <w:tblPr>
        <w:tblStyle w:val="ab"/>
        <w:bidiVisual/>
        <w:tblW w:w="10765" w:type="dxa"/>
        <w:jc w:val="center"/>
        <w:tblLook w:val="04A0" w:firstRow="1" w:lastRow="0" w:firstColumn="1" w:lastColumn="0" w:noHBand="0" w:noVBand="1"/>
      </w:tblPr>
      <w:tblGrid>
        <w:gridCol w:w="2875"/>
        <w:gridCol w:w="1589"/>
        <w:gridCol w:w="1589"/>
        <w:gridCol w:w="2305"/>
        <w:gridCol w:w="2407"/>
      </w:tblGrid>
      <w:tr w:rsidR="00510F18" w:rsidRPr="00BC06E0" w14:paraId="03D347BE" w14:textId="77777777" w:rsidTr="00C738A6">
        <w:trPr>
          <w:jc w:val="center"/>
        </w:trPr>
        <w:tc>
          <w:tcPr>
            <w:tcW w:w="2875" w:type="dxa"/>
            <w:vAlign w:val="center"/>
          </w:tcPr>
          <w:p w14:paraId="308F0EBC"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sz w:val="28"/>
                <w:szCs w:val="28"/>
                <w:rtl/>
              </w:rPr>
            </w:pPr>
          </w:p>
        </w:tc>
        <w:tc>
          <w:tcPr>
            <w:tcW w:w="1589" w:type="dxa"/>
            <w:vAlign w:val="center"/>
          </w:tcPr>
          <w:p w14:paraId="7B35151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sz w:val="28"/>
                <w:szCs w:val="28"/>
                <w:rtl/>
              </w:rPr>
            </w:pPr>
            <w:r w:rsidRPr="00BC06E0">
              <w:rPr>
                <w:rFonts w:asciiTheme="minorHAnsi" w:hAnsiTheme="minorHAnsi" w:cstheme="minorHAnsi"/>
                <w:b/>
                <w:bCs/>
                <w:color w:val="000000" w:themeColor="text1"/>
                <w:sz w:val="28"/>
                <w:szCs w:val="28"/>
                <w:rtl/>
              </w:rPr>
              <w:t>מודרנה</w:t>
            </w:r>
          </w:p>
        </w:tc>
        <w:tc>
          <w:tcPr>
            <w:tcW w:w="1589" w:type="dxa"/>
            <w:vAlign w:val="center"/>
          </w:tcPr>
          <w:p w14:paraId="3E77088B"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sz w:val="28"/>
                <w:szCs w:val="28"/>
                <w:rtl/>
              </w:rPr>
            </w:pPr>
            <w:r w:rsidRPr="00BC06E0">
              <w:rPr>
                <w:rFonts w:asciiTheme="minorHAnsi" w:hAnsiTheme="minorHAnsi" w:cstheme="minorHAnsi"/>
                <w:b/>
                <w:bCs/>
                <w:color w:val="000000" w:themeColor="text1"/>
                <w:sz w:val="28"/>
                <w:szCs w:val="28"/>
                <w:rtl/>
              </w:rPr>
              <w:t>פייזר</w:t>
            </w:r>
          </w:p>
        </w:tc>
        <w:tc>
          <w:tcPr>
            <w:tcW w:w="2305" w:type="dxa"/>
            <w:vAlign w:val="center"/>
          </w:tcPr>
          <w:p w14:paraId="778F99A1"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sz w:val="28"/>
                <w:szCs w:val="28"/>
                <w:rtl/>
              </w:rPr>
            </w:pPr>
            <w:r w:rsidRPr="00BC06E0">
              <w:rPr>
                <w:rFonts w:asciiTheme="minorHAnsi" w:hAnsiTheme="minorHAnsi" w:cstheme="minorHAnsi"/>
                <w:b/>
                <w:bCs/>
                <w:color w:val="000000" w:themeColor="text1"/>
                <w:sz w:val="28"/>
                <w:szCs w:val="28"/>
                <w:rtl/>
              </w:rPr>
              <w:t>אסטרזנקה (ארה"ב)</w:t>
            </w:r>
          </w:p>
        </w:tc>
        <w:tc>
          <w:tcPr>
            <w:tcW w:w="2407" w:type="dxa"/>
            <w:vAlign w:val="center"/>
          </w:tcPr>
          <w:p w14:paraId="5B05AD39"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sz w:val="28"/>
                <w:szCs w:val="28"/>
                <w:rtl/>
              </w:rPr>
            </w:pPr>
            <w:r w:rsidRPr="00BC06E0">
              <w:rPr>
                <w:rFonts w:asciiTheme="minorHAnsi" w:hAnsiTheme="minorHAnsi" w:cstheme="minorHAnsi"/>
                <w:b/>
                <w:bCs/>
                <w:color w:val="000000" w:themeColor="text1"/>
                <w:sz w:val="28"/>
                <w:szCs w:val="28"/>
                <w:rtl/>
              </w:rPr>
              <w:t>אסטרזנקה (אנגליה)</w:t>
            </w:r>
          </w:p>
        </w:tc>
      </w:tr>
      <w:tr w:rsidR="00510F18" w:rsidRPr="00BC06E0" w14:paraId="1A3ABFCC" w14:textId="77777777" w:rsidTr="00C738A6">
        <w:trPr>
          <w:jc w:val="center"/>
        </w:trPr>
        <w:tc>
          <w:tcPr>
            <w:tcW w:w="2875" w:type="dxa"/>
            <w:vAlign w:val="center"/>
          </w:tcPr>
          <w:p w14:paraId="5B73E3F1"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שם החיסון</w:t>
            </w:r>
          </w:p>
        </w:tc>
        <w:tc>
          <w:tcPr>
            <w:tcW w:w="1589" w:type="dxa"/>
            <w:vAlign w:val="center"/>
          </w:tcPr>
          <w:p w14:paraId="07FC7CEE"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lang w:val="en-GB"/>
              </w:rPr>
            </w:pPr>
            <w:r w:rsidRPr="00BC06E0">
              <w:rPr>
                <w:rFonts w:asciiTheme="minorHAnsi" w:hAnsiTheme="minorHAnsi" w:cstheme="minorHAnsi"/>
                <w:color w:val="000000" w:themeColor="text1"/>
                <w:lang w:val="en-GB"/>
              </w:rPr>
              <w:t>mRNA-1273</w:t>
            </w:r>
          </w:p>
        </w:tc>
        <w:tc>
          <w:tcPr>
            <w:tcW w:w="1589" w:type="dxa"/>
            <w:vAlign w:val="center"/>
          </w:tcPr>
          <w:p w14:paraId="7C516AE8"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shd w:val="clear" w:color="auto" w:fill="FFFFFF"/>
              </w:rPr>
              <w:t>BNT162</w:t>
            </w:r>
          </w:p>
        </w:tc>
        <w:tc>
          <w:tcPr>
            <w:tcW w:w="2305" w:type="dxa"/>
            <w:vAlign w:val="center"/>
          </w:tcPr>
          <w:p w14:paraId="5A7F4C2D"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shd w:val="clear" w:color="auto" w:fill="FFFFFF"/>
              </w:rPr>
              <w:t>AZD1222</w:t>
            </w:r>
          </w:p>
        </w:tc>
        <w:tc>
          <w:tcPr>
            <w:tcW w:w="2407" w:type="dxa"/>
            <w:vAlign w:val="center"/>
          </w:tcPr>
          <w:p w14:paraId="609A4AF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shd w:val="clear" w:color="auto" w:fill="FFFFFF"/>
              </w:rPr>
              <w:t>AZD1222</w:t>
            </w:r>
          </w:p>
        </w:tc>
      </w:tr>
      <w:tr w:rsidR="00510F18" w:rsidRPr="00BC06E0" w14:paraId="474E9DF7" w14:textId="77777777" w:rsidTr="00C738A6">
        <w:trPr>
          <w:jc w:val="center"/>
        </w:trPr>
        <w:tc>
          <w:tcPr>
            <w:tcW w:w="2875" w:type="dxa"/>
            <w:vAlign w:val="center"/>
          </w:tcPr>
          <w:p w14:paraId="5ADCB552"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מספר רישום</w:t>
            </w:r>
          </w:p>
        </w:tc>
        <w:tc>
          <w:tcPr>
            <w:tcW w:w="1589" w:type="dxa"/>
            <w:vAlign w:val="center"/>
          </w:tcPr>
          <w:p w14:paraId="6024FE2D"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Pr>
              <w:t>NCT04470427</w:t>
            </w:r>
          </w:p>
        </w:tc>
        <w:tc>
          <w:tcPr>
            <w:tcW w:w="1589" w:type="dxa"/>
            <w:vAlign w:val="center"/>
          </w:tcPr>
          <w:p w14:paraId="0637FA10"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Pr>
              <w:t>NCT04368728</w:t>
            </w:r>
          </w:p>
        </w:tc>
        <w:tc>
          <w:tcPr>
            <w:tcW w:w="2305" w:type="dxa"/>
            <w:vAlign w:val="center"/>
          </w:tcPr>
          <w:p w14:paraId="2C80F900"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Pr>
              <w:t>NCT04516746</w:t>
            </w:r>
          </w:p>
        </w:tc>
        <w:tc>
          <w:tcPr>
            <w:tcW w:w="2407" w:type="dxa"/>
            <w:vAlign w:val="center"/>
          </w:tcPr>
          <w:p w14:paraId="6ADD4FE3"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Pr>
              <w:t>NCT04400838</w:t>
            </w:r>
          </w:p>
        </w:tc>
      </w:tr>
      <w:tr w:rsidR="00510F18" w:rsidRPr="00BC06E0" w14:paraId="5EC7730A" w14:textId="77777777" w:rsidTr="00C738A6">
        <w:trPr>
          <w:jc w:val="center"/>
        </w:trPr>
        <w:tc>
          <w:tcPr>
            <w:tcW w:w="2875" w:type="dxa"/>
            <w:vAlign w:val="center"/>
          </w:tcPr>
          <w:p w14:paraId="2E0EF92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גודל מדגם אוכלוסייה</w:t>
            </w:r>
          </w:p>
        </w:tc>
        <w:tc>
          <w:tcPr>
            <w:tcW w:w="1589" w:type="dxa"/>
            <w:vAlign w:val="center"/>
          </w:tcPr>
          <w:p w14:paraId="0F7920A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30,000</w:t>
            </w:r>
          </w:p>
        </w:tc>
        <w:tc>
          <w:tcPr>
            <w:tcW w:w="1589" w:type="dxa"/>
            <w:vAlign w:val="center"/>
          </w:tcPr>
          <w:p w14:paraId="34E5F46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43,998</w:t>
            </w:r>
          </w:p>
        </w:tc>
        <w:tc>
          <w:tcPr>
            <w:tcW w:w="2305" w:type="dxa"/>
            <w:vAlign w:val="center"/>
          </w:tcPr>
          <w:p w14:paraId="74DD7EBC"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30,000</w:t>
            </w:r>
          </w:p>
        </w:tc>
        <w:tc>
          <w:tcPr>
            <w:tcW w:w="2407" w:type="dxa"/>
            <w:vAlign w:val="center"/>
          </w:tcPr>
          <w:p w14:paraId="7053ED6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19,330</w:t>
            </w:r>
          </w:p>
        </w:tc>
      </w:tr>
      <w:tr w:rsidR="00510F18" w:rsidRPr="00BC06E0" w14:paraId="0BF9A633" w14:textId="77777777" w:rsidTr="00C738A6">
        <w:trPr>
          <w:jc w:val="center"/>
        </w:trPr>
        <w:tc>
          <w:tcPr>
            <w:tcW w:w="2875" w:type="dxa"/>
            <w:vAlign w:val="center"/>
          </w:tcPr>
          <w:p w14:paraId="249532C2"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גילאים מורשים</w:t>
            </w:r>
          </w:p>
        </w:tc>
        <w:tc>
          <w:tcPr>
            <w:tcW w:w="1589" w:type="dxa"/>
            <w:vAlign w:val="center"/>
          </w:tcPr>
          <w:p w14:paraId="0AC8F41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+18</w:t>
            </w:r>
          </w:p>
        </w:tc>
        <w:tc>
          <w:tcPr>
            <w:tcW w:w="1589" w:type="dxa"/>
            <w:vAlign w:val="center"/>
          </w:tcPr>
          <w:p w14:paraId="5A484E33"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+12</w:t>
            </w:r>
          </w:p>
        </w:tc>
        <w:tc>
          <w:tcPr>
            <w:tcW w:w="2305" w:type="dxa"/>
            <w:vAlign w:val="center"/>
          </w:tcPr>
          <w:p w14:paraId="22ECD771"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+18</w:t>
            </w:r>
          </w:p>
        </w:tc>
        <w:tc>
          <w:tcPr>
            <w:tcW w:w="2407" w:type="dxa"/>
            <w:vAlign w:val="center"/>
          </w:tcPr>
          <w:p w14:paraId="7311C68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5-12, +18</w:t>
            </w:r>
          </w:p>
        </w:tc>
      </w:tr>
      <w:tr w:rsidR="00510F18" w:rsidRPr="00BC06E0" w14:paraId="6686F723" w14:textId="77777777" w:rsidTr="00C738A6">
        <w:trPr>
          <w:jc w:val="center"/>
        </w:trPr>
        <w:tc>
          <w:tcPr>
            <w:tcW w:w="2875" w:type="dxa"/>
            <w:vAlign w:val="center"/>
          </w:tcPr>
          <w:p w14:paraId="0369A9E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פרוטוקול זמין לציבור</w:t>
            </w:r>
          </w:p>
        </w:tc>
        <w:tc>
          <w:tcPr>
            <w:tcW w:w="1589" w:type="dxa"/>
            <w:vAlign w:val="center"/>
          </w:tcPr>
          <w:p w14:paraId="07A7BF50"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1589" w:type="dxa"/>
            <w:vAlign w:val="center"/>
          </w:tcPr>
          <w:p w14:paraId="496322F9"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2305" w:type="dxa"/>
            <w:vAlign w:val="center"/>
          </w:tcPr>
          <w:p w14:paraId="7B418C29"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2407" w:type="dxa"/>
            <w:vAlign w:val="center"/>
          </w:tcPr>
          <w:p w14:paraId="1CAAFBB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w:t>
            </w:r>
          </w:p>
        </w:tc>
      </w:tr>
      <w:tr w:rsidR="00510F18" w:rsidRPr="00BC06E0" w14:paraId="657A3026" w14:textId="77777777" w:rsidTr="00C738A6">
        <w:trPr>
          <w:jc w:val="center"/>
        </w:trPr>
        <w:tc>
          <w:tcPr>
            <w:tcW w:w="2875" w:type="dxa"/>
            <w:vAlign w:val="center"/>
          </w:tcPr>
          <w:p w14:paraId="62C3F63E"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ילדים ומתבגרים</w:t>
            </w:r>
          </w:p>
        </w:tc>
        <w:tc>
          <w:tcPr>
            <w:tcW w:w="1589" w:type="dxa"/>
            <w:vAlign w:val="center"/>
          </w:tcPr>
          <w:p w14:paraId="12CAA462"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1589" w:type="dxa"/>
            <w:vAlign w:val="center"/>
          </w:tcPr>
          <w:p w14:paraId="031100BF"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הרבה לא נבדקו</w:t>
            </w:r>
          </w:p>
        </w:tc>
        <w:tc>
          <w:tcPr>
            <w:tcW w:w="2305" w:type="dxa"/>
            <w:vAlign w:val="center"/>
          </w:tcPr>
          <w:p w14:paraId="3E565B41"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2407" w:type="dxa"/>
            <w:vAlign w:val="center"/>
          </w:tcPr>
          <w:p w14:paraId="11F7AB7A"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13-17 לא נבדקו</w:t>
            </w:r>
          </w:p>
        </w:tc>
      </w:tr>
      <w:tr w:rsidR="00510F18" w:rsidRPr="00BC06E0" w14:paraId="4C9B5230" w14:textId="77777777" w:rsidTr="00C738A6">
        <w:trPr>
          <w:jc w:val="center"/>
        </w:trPr>
        <w:tc>
          <w:tcPr>
            <w:tcW w:w="2875" w:type="dxa"/>
            <w:vAlign w:val="center"/>
          </w:tcPr>
          <w:p w14:paraId="1B9610ED"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אנשים מאותגרים חיסונית</w:t>
            </w:r>
          </w:p>
        </w:tc>
        <w:tc>
          <w:tcPr>
            <w:tcW w:w="1589" w:type="dxa"/>
            <w:vAlign w:val="center"/>
          </w:tcPr>
          <w:p w14:paraId="671415E2"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1589" w:type="dxa"/>
            <w:vAlign w:val="center"/>
          </w:tcPr>
          <w:p w14:paraId="08986B60"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2305" w:type="dxa"/>
            <w:vAlign w:val="center"/>
          </w:tcPr>
          <w:p w14:paraId="5A5C0768"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2407" w:type="dxa"/>
            <w:vAlign w:val="center"/>
          </w:tcPr>
          <w:p w14:paraId="17951034"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r>
      <w:tr w:rsidR="00510F18" w:rsidRPr="00BC06E0" w14:paraId="68E8C131" w14:textId="77777777" w:rsidTr="00C738A6">
        <w:trPr>
          <w:jc w:val="center"/>
        </w:trPr>
        <w:tc>
          <w:tcPr>
            <w:tcW w:w="2875" w:type="dxa"/>
            <w:vAlign w:val="center"/>
          </w:tcPr>
          <w:p w14:paraId="7DACD739"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נשים בהריון או מניקות</w:t>
            </w:r>
          </w:p>
        </w:tc>
        <w:tc>
          <w:tcPr>
            <w:tcW w:w="1589" w:type="dxa"/>
            <w:vAlign w:val="center"/>
          </w:tcPr>
          <w:p w14:paraId="6AC9931A"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1589" w:type="dxa"/>
            <w:vAlign w:val="center"/>
          </w:tcPr>
          <w:p w14:paraId="521D2DC7"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2305" w:type="dxa"/>
            <w:vAlign w:val="center"/>
          </w:tcPr>
          <w:p w14:paraId="44720355"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c>
          <w:tcPr>
            <w:tcW w:w="2407" w:type="dxa"/>
            <w:vAlign w:val="center"/>
          </w:tcPr>
          <w:p w14:paraId="64F6BE20"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לא נבדקו</w:t>
            </w:r>
          </w:p>
        </w:tc>
      </w:tr>
      <w:tr w:rsidR="00510F18" w:rsidRPr="00BC06E0" w14:paraId="4C3123A9" w14:textId="77777777" w:rsidTr="00C738A6">
        <w:trPr>
          <w:jc w:val="center"/>
        </w:trPr>
        <w:tc>
          <w:tcPr>
            <w:tcW w:w="2875" w:type="dxa"/>
            <w:vAlign w:val="center"/>
          </w:tcPr>
          <w:p w14:paraId="44486066"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מניעת מחלה סימפטומטית אצל מקבל החיסון</w:t>
            </w:r>
          </w:p>
        </w:tc>
        <w:tc>
          <w:tcPr>
            <w:tcW w:w="1589" w:type="dxa"/>
            <w:vAlign w:val="center"/>
          </w:tcPr>
          <w:p w14:paraId="27A6FC9A"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1589" w:type="dxa"/>
            <w:vAlign w:val="center"/>
          </w:tcPr>
          <w:p w14:paraId="4C3567BA"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2305" w:type="dxa"/>
            <w:vAlign w:val="center"/>
          </w:tcPr>
          <w:p w14:paraId="37D924DC"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c>
          <w:tcPr>
            <w:tcW w:w="2407" w:type="dxa"/>
            <w:vAlign w:val="center"/>
          </w:tcPr>
          <w:p w14:paraId="2067E10B" w14:textId="77777777" w:rsidR="00510F18" w:rsidRPr="00BC06E0" w:rsidRDefault="00510F18" w:rsidP="00FD6A3E">
            <w:pPr>
              <w:pStyle w:val="NormalWeb"/>
              <w:bidi/>
              <w:spacing w:before="0" w:beforeAutospacing="0" w:after="0" w:afterAutospacing="0" w:line="276" w:lineRule="auto"/>
              <w:jc w:val="center"/>
              <w:textAlignment w:val="baseline"/>
              <w:rPr>
                <w:rFonts w:asciiTheme="minorHAnsi" w:hAnsiTheme="minorHAnsi" w:cstheme="minorHAnsi"/>
                <w:color w:val="000000" w:themeColor="text1"/>
                <w:rtl/>
              </w:rPr>
            </w:pPr>
            <w:r w:rsidRPr="00BC06E0">
              <w:rPr>
                <w:rFonts w:asciiTheme="minorHAnsi" w:hAnsiTheme="minorHAnsi" w:cstheme="minorHAnsi"/>
                <w:color w:val="000000" w:themeColor="text1"/>
                <w:rtl/>
              </w:rPr>
              <w:t>כן</w:t>
            </w:r>
          </w:p>
        </w:tc>
      </w:tr>
      <w:tr w:rsidR="00510F18" w:rsidRPr="00BC06E0" w14:paraId="3601A53F" w14:textId="77777777" w:rsidTr="00C738A6">
        <w:trPr>
          <w:jc w:val="center"/>
        </w:trPr>
        <w:tc>
          <w:tcPr>
            <w:tcW w:w="2875" w:type="dxa"/>
            <w:vAlign w:val="center"/>
          </w:tcPr>
          <w:p w14:paraId="1431DADF" w14:textId="58F6A2C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 xml:space="preserve">הפחתה בקורונה-19 קשה </w:t>
            </w:r>
            <w:r w:rsidR="00FD6A3E" w:rsidRPr="00CA2772">
              <w:rPr>
                <w:rFonts w:asciiTheme="minorHAnsi" w:hAnsiTheme="minorHAnsi" w:cstheme="minorHAnsi"/>
                <w:b/>
                <w:bCs/>
                <w:color w:val="000000" w:themeColor="text1"/>
                <w:highlight w:val="yellow"/>
                <w:rtl/>
              </w:rPr>
              <w:br/>
            </w:r>
            <w:r w:rsidRPr="00CA2772">
              <w:rPr>
                <w:rFonts w:asciiTheme="minorHAnsi" w:hAnsiTheme="minorHAnsi" w:cstheme="minorHAnsi"/>
                <w:b/>
                <w:bCs/>
                <w:color w:val="000000" w:themeColor="text1"/>
                <w:highlight w:val="yellow"/>
                <w:rtl/>
              </w:rPr>
              <w:t>(אשפוז, טיפול נמרץ או מוות)</w:t>
            </w:r>
          </w:p>
        </w:tc>
        <w:tc>
          <w:tcPr>
            <w:tcW w:w="1589" w:type="dxa"/>
            <w:vAlign w:val="center"/>
          </w:tcPr>
          <w:p w14:paraId="57A653A2"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1589" w:type="dxa"/>
            <w:vAlign w:val="center"/>
          </w:tcPr>
          <w:p w14:paraId="22E357A7"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2305" w:type="dxa"/>
            <w:vAlign w:val="center"/>
          </w:tcPr>
          <w:p w14:paraId="06A6676E"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2407" w:type="dxa"/>
            <w:vAlign w:val="center"/>
          </w:tcPr>
          <w:p w14:paraId="38DA9E8F"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r>
      <w:tr w:rsidR="00510F18" w:rsidRPr="00BC06E0" w14:paraId="337B2967" w14:textId="77777777" w:rsidTr="00C738A6">
        <w:trPr>
          <w:jc w:val="center"/>
        </w:trPr>
        <w:tc>
          <w:tcPr>
            <w:tcW w:w="2875" w:type="dxa"/>
            <w:vAlign w:val="center"/>
          </w:tcPr>
          <w:p w14:paraId="782D3ECB" w14:textId="1C371994"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הפרעת העברה</w:t>
            </w:r>
            <w:r w:rsidR="00FD6A3E" w:rsidRPr="00CA2772">
              <w:rPr>
                <w:rFonts w:asciiTheme="minorHAnsi" w:hAnsiTheme="minorHAnsi" w:cstheme="minorHAnsi"/>
                <w:b/>
                <w:bCs/>
                <w:color w:val="000000" w:themeColor="text1"/>
                <w:highlight w:val="yellow"/>
                <w:rtl/>
              </w:rPr>
              <w:br/>
            </w:r>
            <w:r w:rsidRPr="00CA2772">
              <w:rPr>
                <w:rFonts w:asciiTheme="minorHAnsi" w:hAnsiTheme="minorHAnsi" w:cstheme="minorHAnsi"/>
                <w:b/>
                <w:bCs/>
                <w:color w:val="000000" w:themeColor="text1"/>
                <w:highlight w:val="yellow"/>
                <w:rtl/>
              </w:rPr>
              <w:t>(הדבקה בין אדם לחברו)</w:t>
            </w:r>
          </w:p>
        </w:tc>
        <w:tc>
          <w:tcPr>
            <w:tcW w:w="1589" w:type="dxa"/>
            <w:vAlign w:val="center"/>
          </w:tcPr>
          <w:p w14:paraId="7ACEFAF0"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1589" w:type="dxa"/>
            <w:vAlign w:val="center"/>
          </w:tcPr>
          <w:p w14:paraId="717DB981"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2305" w:type="dxa"/>
            <w:vAlign w:val="center"/>
          </w:tcPr>
          <w:p w14:paraId="7F426E7D"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c>
          <w:tcPr>
            <w:tcW w:w="2407" w:type="dxa"/>
            <w:vAlign w:val="center"/>
          </w:tcPr>
          <w:p w14:paraId="3295AF84" w14:textId="77777777" w:rsidR="00510F18" w:rsidRPr="00CA2772" w:rsidRDefault="00510F18" w:rsidP="00FD6A3E">
            <w:pPr>
              <w:pStyle w:val="NormalWeb"/>
              <w:bidi/>
              <w:spacing w:before="0" w:beforeAutospacing="0" w:after="0" w:afterAutospacing="0" w:line="276" w:lineRule="auto"/>
              <w:jc w:val="center"/>
              <w:textAlignment w:val="baseline"/>
              <w:rPr>
                <w:rFonts w:asciiTheme="minorHAnsi" w:hAnsiTheme="minorHAnsi" w:cstheme="minorHAnsi"/>
                <w:b/>
                <w:bCs/>
                <w:color w:val="000000" w:themeColor="text1"/>
                <w:highlight w:val="yellow"/>
                <w:rtl/>
              </w:rPr>
            </w:pPr>
            <w:r w:rsidRPr="00CA2772">
              <w:rPr>
                <w:rFonts w:asciiTheme="minorHAnsi" w:hAnsiTheme="minorHAnsi" w:cstheme="minorHAnsi"/>
                <w:b/>
                <w:bCs/>
                <w:color w:val="000000" w:themeColor="text1"/>
                <w:highlight w:val="yellow"/>
                <w:rtl/>
              </w:rPr>
              <w:t>לא</w:t>
            </w:r>
          </w:p>
        </w:tc>
      </w:tr>
    </w:tbl>
    <w:p w14:paraId="24A7D55A" w14:textId="37B4B8B6" w:rsidR="00C738A6" w:rsidRPr="00BC06E0" w:rsidRDefault="00C738A6" w:rsidP="00C738A6">
      <w:pPr>
        <w:pStyle w:val="NormalWeb"/>
        <w:shd w:val="clear" w:color="auto" w:fill="FFFFFF"/>
        <w:bidi/>
        <w:spacing w:before="0" w:beforeAutospacing="0" w:after="0" w:afterAutospacing="0"/>
        <w:jc w:val="center"/>
        <w:textAlignment w:val="baseline"/>
        <w:rPr>
          <w:rFonts w:asciiTheme="minorHAnsi" w:hAnsiTheme="minorHAnsi" w:cstheme="minorHAnsi"/>
          <w:color w:val="333333"/>
          <w:sz w:val="20"/>
          <w:szCs w:val="20"/>
          <w:rtl/>
        </w:rPr>
      </w:pPr>
      <w:r w:rsidRPr="00BC06E0">
        <w:rPr>
          <w:rFonts w:asciiTheme="minorHAnsi" w:hAnsiTheme="minorHAnsi" w:cstheme="minorHAnsi"/>
          <w:sz w:val="20"/>
          <w:szCs w:val="20"/>
          <w:rtl/>
          <w:lang w:val="en-GB"/>
        </w:rPr>
        <w:br/>
        <w:t xml:space="preserve">מקור, </w:t>
      </w:r>
      <w:r w:rsidRPr="00BC06E0">
        <w:rPr>
          <w:rFonts w:asciiTheme="minorHAnsi" w:hAnsiTheme="minorHAnsi" w:cstheme="minorHAnsi"/>
          <w:color w:val="333333"/>
          <w:sz w:val="20"/>
          <w:szCs w:val="20"/>
          <w:rtl/>
        </w:rPr>
        <w:t>טבלה מס' 1 (מתורגמת לעברית, מהמאמר המדעי בעיתון הבריטי לרפואה -</w:t>
      </w:r>
      <w:r w:rsidRPr="00BC06E0">
        <w:rPr>
          <w:rFonts w:asciiTheme="minorHAnsi" w:hAnsiTheme="minorHAnsi" w:cstheme="minorHAnsi"/>
          <w:color w:val="333333"/>
          <w:sz w:val="20"/>
          <w:szCs w:val="20"/>
        </w:rPr>
        <w:t>BMJ</w:t>
      </w:r>
      <w:r w:rsidRPr="00BC06E0">
        <w:rPr>
          <w:rFonts w:asciiTheme="minorHAnsi" w:hAnsiTheme="minorHAnsi" w:cstheme="minorHAnsi"/>
          <w:color w:val="333333"/>
          <w:sz w:val="20"/>
          <w:szCs w:val="20"/>
          <w:rtl/>
        </w:rPr>
        <w:t>, במקור מופיעות חברות נוספות):</w:t>
      </w:r>
    </w:p>
    <w:p w14:paraId="75372043" w14:textId="3C89E549" w:rsidR="00510F18" w:rsidRPr="00BC06E0" w:rsidRDefault="000724FC" w:rsidP="00C738A6">
      <w:pPr>
        <w:bidi/>
        <w:jc w:val="center"/>
        <w:rPr>
          <w:rFonts w:cstheme="minorHAnsi"/>
          <w:sz w:val="24"/>
          <w:szCs w:val="24"/>
          <w:rtl/>
          <w:lang w:val="en-GB"/>
        </w:rPr>
      </w:pPr>
      <w:hyperlink r:id="rId43" w:history="1">
        <w:r w:rsidR="00C738A6" w:rsidRPr="00BC06E0">
          <w:rPr>
            <w:rStyle w:val="Hyperlink"/>
            <w:rFonts w:cstheme="minorHAnsi"/>
            <w:sz w:val="20"/>
            <w:szCs w:val="20"/>
          </w:rPr>
          <w:t>https://www.bmj.com/content/371/bmj.m4037</w:t>
        </w:r>
      </w:hyperlink>
    </w:p>
    <w:p w14:paraId="3B041F26" w14:textId="73BD0C59" w:rsidR="00C738A6" w:rsidRPr="00BC06E0" w:rsidRDefault="00C738A6" w:rsidP="00C738A6">
      <w:pPr>
        <w:bidi/>
        <w:jc w:val="both"/>
        <w:rPr>
          <w:rFonts w:cstheme="minorHAnsi"/>
          <w:sz w:val="24"/>
          <w:szCs w:val="24"/>
          <w:rtl/>
          <w:lang w:val="en-GB"/>
        </w:rPr>
      </w:pPr>
      <w:r w:rsidRPr="00BC06E0">
        <w:rPr>
          <w:rFonts w:cstheme="minorHAnsi"/>
          <w:sz w:val="24"/>
          <w:szCs w:val="24"/>
          <w:rtl/>
          <w:lang w:val="en-GB"/>
        </w:rPr>
        <w:t>כפי שניתן לראות</w:t>
      </w:r>
      <w:r w:rsidR="00E6489A">
        <w:rPr>
          <w:rFonts w:cstheme="minorHAnsi" w:hint="cs"/>
          <w:sz w:val="24"/>
          <w:szCs w:val="24"/>
          <w:rtl/>
          <w:lang w:val="en-GB"/>
        </w:rPr>
        <w:t xml:space="preserve"> בטבלה בעמוד הקודם</w:t>
      </w:r>
      <w:r w:rsidRPr="00BC06E0">
        <w:rPr>
          <w:rFonts w:cstheme="minorHAnsi"/>
          <w:sz w:val="24"/>
          <w:szCs w:val="24"/>
          <w:rtl/>
          <w:lang w:val="en-GB"/>
        </w:rPr>
        <w:t xml:space="preserve">, ה-'חיסונים' של חברות </w:t>
      </w:r>
      <w:proofErr w:type="spellStart"/>
      <w:r w:rsidRPr="00BC06E0">
        <w:rPr>
          <w:rFonts w:cstheme="minorHAnsi"/>
          <w:sz w:val="24"/>
          <w:szCs w:val="24"/>
          <w:rtl/>
          <w:lang w:val="en-GB"/>
        </w:rPr>
        <w:t>פייזר</w:t>
      </w:r>
      <w:proofErr w:type="spellEnd"/>
      <w:r w:rsidRPr="00BC06E0">
        <w:rPr>
          <w:rFonts w:cstheme="minorHAnsi"/>
          <w:sz w:val="24"/>
          <w:szCs w:val="24"/>
          <w:rtl/>
          <w:lang w:val="en-GB"/>
        </w:rPr>
        <w:t xml:space="preserve">, מודרנה </w:t>
      </w:r>
      <w:proofErr w:type="spellStart"/>
      <w:r w:rsidRPr="00BC06E0">
        <w:rPr>
          <w:rFonts w:cstheme="minorHAnsi"/>
          <w:sz w:val="24"/>
          <w:szCs w:val="24"/>
          <w:rtl/>
          <w:lang w:val="en-GB"/>
        </w:rPr>
        <w:t>ואסטרזנקה</w:t>
      </w:r>
      <w:proofErr w:type="spellEnd"/>
      <w:r w:rsidRPr="00BC06E0">
        <w:rPr>
          <w:rFonts w:cstheme="minorHAnsi"/>
          <w:sz w:val="24"/>
          <w:szCs w:val="24"/>
          <w:rtl/>
          <w:lang w:val="en-GB"/>
        </w:rPr>
        <w:t>:</w:t>
      </w:r>
    </w:p>
    <w:p w14:paraId="2A939269" w14:textId="04A1CAB9" w:rsidR="00C738A6" w:rsidRPr="00BC06E0" w:rsidRDefault="00C738A6" w:rsidP="00B052D8">
      <w:pPr>
        <w:pStyle w:val="a3"/>
        <w:numPr>
          <w:ilvl w:val="0"/>
          <w:numId w:val="15"/>
        </w:numPr>
        <w:bidi/>
        <w:jc w:val="both"/>
        <w:rPr>
          <w:rFonts w:cstheme="minorHAnsi"/>
          <w:sz w:val="24"/>
          <w:szCs w:val="24"/>
          <w:rtl/>
          <w:lang w:val="en-GB"/>
        </w:rPr>
      </w:pPr>
      <w:r w:rsidRPr="00BC06E0">
        <w:rPr>
          <w:rFonts w:cstheme="minorHAnsi"/>
          <w:b/>
          <w:bCs/>
          <w:sz w:val="24"/>
          <w:szCs w:val="24"/>
          <w:rtl/>
          <w:lang w:val="en-GB"/>
        </w:rPr>
        <w:t>לא</w:t>
      </w:r>
      <w:r w:rsidRPr="00BC06E0">
        <w:rPr>
          <w:rFonts w:cstheme="minorHAnsi"/>
          <w:sz w:val="24"/>
          <w:szCs w:val="24"/>
          <w:rtl/>
          <w:lang w:val="en-GB"/>
        </w:rPr>
        <w:t xml:space="preserve"> הוכחו כמפחיתי תמותה.</w:t>
      </w:r>
    </w:p>
    <w:p w14:paraId="2D9B68CE" w14:textId="4DEACBC3" w:rsidR="00C738A6" w:rsidRPr="00BC06E0" w:rsidRDefault="00C738A6" w:rsidP="00B052D8">
      <w:pPr>
        <w:pStyle w:val="a3"/>
        <w:numPr>
          <w:ilvl w:val="0"/>
          <w:numId w:val="15"/>
        </w:numPr>
        <w:bidi/>
        <w:jc w:val="both"/>
        <w:rPr>
          <w:rFonts w:cstheme="minorHAnsi"/>
          <w:sz w:val="24"/>
          <w:szCs w:val="24"/>
          <w:rtl/>
          <w:lang w:val="en-GB"/>
        </w:rPr>
      </w:pPr>
      <w:r w:rsidRPr="00BC06E0">
        <w:rPr>
          <w:rFonts w:cstheme="minorHAnsi"/>
          <w:b/>
          <w:bCs/>
          <w:sz w:val="24"/>
          <w:szCs w:val="24"/>
          <w:rtl/>
          <w:lang w:val="en-GB"/>
        </w:rPr>
        <w:t>לא</w:t>
      </w:r>
      <w:r w:rsidRPr="00BC06E0">
        <w:rPr>
          <w:rFonts w:cstheme="minorHAnsi"/>
          <w:sz w:val="24"/>
          <w:szCs w:val="24"/>
          <w:rtl/>
          <w:lang w:val="en-GB"/>
        </w:rPr>
        <w:t xml:space="preserve"> הוכחו כמפחיתי אשפוזים.</w:t>
      </w:r>
    </w:p>
    <w:p w14:paraId="2B13BBA5" w14:textId="0A10BB73" w:rsidR="00C738A6" w:rsidRPr="00BC06E0" w:rsidRDefault="00C738A6" w:rsidP="00B052D8">
      <w:pPr>
        <w:pStyle w:val="a3"/>
        <w:numPr>
          <w:ilvl w:val="0"/>
          <w:numId w:val="15"/>
        </w:numPr>
        <w:bidi/>
        <w:jc w:val="both"/>
        <w:rPr>
          <w:rFonts w:cstheme="minorHAnsi"/>
          <w:sz w:val="24"/>
          <w:szCs w:val="24"/>
          <w:rtl/>
          <w:lang w:val="en-GB"/>
        </w:rPr>
      </w:pPr>
      <w:r w:rsidRPr="00BC06E0">
        <w:rPr>
          <w:rFonts w:cstheme="minorHAnsi"/>
          <w:b/>
          <w:bCs/>
          <w:sz w:val="24"/>
          <w:szCs w:val="24"/>
          <w:rtl/>
          <w:lang w:val="en-GB"/>
        </w:rPr>
        <w:t xml:space="preserve">לא </w:t>
      </w:r>
      <w:r w:rsidRPr="00BC06E0">
        <w:rPr>
          <w:rFonts w:cstheme="minorHAnsi"/>
          <w:sz w:val="24"/>
          <w:szCs w:val="24"/>
          <w:rtl/>
          <w:lang w:val="en-GB"/>
        </w:rPr>
        <w:t>הוכחו כמפחיתי טיפול נמרץ.</w:t>
      </w:r>
    </w:p>
    <w:p w14:paraId="3EF3E7C5" w14:textId="09315543" w:rsidR="00C738A6" w:rsidRPr="00BC06E0" w:rsidRDefault="00C738A6" w:rsidP="00B052D8">
      <w:pPr>
        <w:pStyle w:val="a3"/>
        <w:numPr>
          <w:ilvl w:val="0"/>
          <w:numId w:val="15"/>
        </w:numPr>
        <w:bidi/>
        <w:jc w:val="both"/>
        <w:rPr>
          <w:rFonts w:cstheme="minorHAnsi"/>
          <w:sz w:val="24"/>
          <w:szCs w:val="24"/>
          <w:rtl/>
          <w:lang w:val="en-GB"/>
        </w:rPr>
      </w:pPr>
      <w:r w:rsidRPr="00BC06E0">
        <w:rPr>
          <w:rFonts w:cstheme="minorHAnsi"/>
          <w:b/>
          <w:bCs/>
          <w:sz w:val="24"/>
          <w:szCs w:val="24"/>
          <w:rtl/>
          <w:lang w:val="en-GB"/>
        </w:rPr>
        <w:t>לא</w:t>
      </w:r>
      <w:r w:rsidRPr="00BC06E0">
        <w:rPr>
          <w:rFonts w:cstheme="minorHAnsi"/>
          <w:sz w:val="24"/>
          <w:szCs w:val="24"/>
          <w:rtl/>
          <w:lang w:val="en-GB"/>
        </w:rPr>
        <w:t xml:space="preserve"> הוכחו כמפסיקי הדבקות (</w:t>
      </w:r>
      <w:proofErr w:type="spellStart"/>
      <w:r w:rsidRPr="00BC06E0">
        <w:rPr>
          <w:rFonts w:cstheme="minorHAnsi"/>
          <w:sz w:val="24"/>
          <w:szCs w:val="24"/>
          <w:rtl/>
          <w:lang w:val="en-GB"/>
        </w:rPr>
        <w:t>נשאות</w:t>
      </w:r>
      <w:proofErr w:type="spellEnd"/>
      <w:r w:rsidRPr="00BC06E0">
        <w:rPr>
          <w:rFonts w:cstheme="minorHAnsi"/>
          <w:sz w:val="24"/>
          <w:szCs w:val="24"/>
          <w:rtl/>
          <w:lang w:val="en-GB"/>
        </w:rPr>
        <w:t>).</w:t>
      </w:r>
    </w:p>
    <w:p w14:paraId="46002EA1" w14:textId="5616089D" w:rsidR="00C738A6" w:rsidRPr="00BC06E0" w:rsidRDefault="00C738A6" w:rsidP="00510F18">
      <w:pPr>
        <w:bidi/>
        <w:jc w:val="both"/>
        <w:rPr>
          <w:rFonts w:cstheme="minorHAnsi"/>
          <w:color w:val="000000" w:themeColor="text1"/>
          <w:sz w:val="24"/>
          <w:szCs w:val="24"/>
          <w:rtl/>
        </w:rPr>
      </w:pPr>
      <w:r w:rsidRPr="00BC06E0">
        <w:rPr>
          <w:rFonts w:cstheme="minorHAnsi"/>
          <w:color w:val="000000" w:themeColor="text1"/>
          <w:sz w:val="24"/>
          <w:szCs w:val="24"/>
          <w:rtl/>
        </w:rPr>
        <w:lastRenderedPageBreak/>
        <w:t xml:space="preserve">ככתוב </w:t>
      </w:r>
      <w:r w:rsidRPr="00BC06E0">
        <w:rPr>
          <w:rFonts w:cstheme="minorHAnsi"/>
          <w:color w:val="333333"/>
          <w:sz w:val="24"/>
          <w:szCs w:val="24"/>
          <w:rtl/>
        </w:rPr>
        <w:t>במאמר המדעי בעיתון הבריטי לרפואה -</w:t>
      </w:r>
      <w:r w:rsidRPr="00BC06E0">
        <w:rPr>
          <w:rFonts w:cstheme="minorHAnsi"/>
          <w:color w:val="333333"/>
          <w:sz w:val="24"/>
          <w:szCs w:val="24"/>
        </w:rPr>
        <w:t>BMJ</w:t>
      </w:r>
      <w:r w:rsidRPr="00BC06E0">
        <w:rPr>
          <w:rFonts w:cstheme="minorHAnsi"/>
          <w:color w:val="000000" w:themeColor="text1"/>
          <w:sz w:val="24"/>
          <w:szCs w:val="24"/>
          <w:rtl/>
        </w:rPr>
        <w:t>:</w:t>
      </w:r>
    </w:p>
    <w:p w14:paraId="79828134" w14:textId="40456E32" w:rsidR="00510F18" w:rsidRPr="00BC06E0" w:rsidRDefault="00C738A6" w:rsidP="00C738A6">
      <w:pPr>
        <w:bidi/>
        <w:ind w:left="720"/>
        <w:jc w:val="both"/>
        <w:rPr>
          <w:rFonts w:cstheme="minorHAnsi"/>
          <w:color w:val="000000" w:themeColor="text1"/>
          <w:sz w:val="28"/>
          <w:szCs w:val="28"/>
          <w:rtl/>
        </w:rPr>
      </w:pPr>
      <w:r w:rsidRPr="00BC06E0">
        <w:rPr>
          <w:rFonts w:cstheme="minorHAnsi"/>
          <w:color w:val="000000" w:themeColor="text1"/>
          <w:sz w:val="28"/>
          <w:szCs w:val="28"/>
          <w:rtl/>
        </w:rPr>
        <w:t xml:space="preserve">"אף אחד מהניסויים המתנהלים כיום </w:t>
      </w:r>
      <w:r w:rsidRPr="00BC06E0">
        <w:rPr>
          <w:rFonts w:cstheme="minorHAnsi"/>
          <w:b/>
          <w:bCs/>
          <w:color w:val="000000" w:themeColor="text1"/>
          <w:sz w:val="28"/>
          <w:szCs w:val="28"/>
          <w:u w:val="single"/>
          <w:rtl/>
        </w:rPr>
        <w:t>לא</w:t>
      </w:r>
      <w:r w:rsidRPr="00BC06E0">
        <w:rPr>
          <w:rFonts w:cstheme="minorHAnsi"/>
          <w:color w:val="000000" w:themeColor="text1"/>
          <w:sz w:val="28"/>
          <w:szCs w:val="28"/>
          <w:rtl/>
        </w:rPr>
        <w:t xml:space="preserve"> נועד לזהות </w:t>
      </w:r>
      <w:r w:rsidRPr="00BC06E0">
        <w:rPr>
          <w:rFonts w:cstheme="minorHAnsi"/>
          <w:b/>
          <w:bCs/>
          <w:color w:val="000000" w:themeColor="text1"/>
          <w:sz w:val="28"/>
          <w:szCs w:val="28"/>
          <w:u w:val="single"/>
          <w:rtl/>
        </w:rPr>
        <w:t xml:space="preserve">הפחתה בתוצאות חמורות כמו אשפוזים בבית חולים, שימוש בטיפול נמרץ או מקרי מוות. </w:t>
      </w:r>
      <w:r w:rsidRPr="00BC06E0">
        <w:rPr>
          <w:rFonts w:cstheme="minorHAnsi"/>
          <w:color w:val="000000" w:themeColor="text1"/>
          <w:sz w:val="28"/>
          <w:szCs w:val="28"/>
          <w:rtl/>
        </w:rPr>
        <w:t xml:space="preserve">כמו כן </w:t>
      </w:r>
      <w:r w:rsidRPr="00BC06E0">
        <w:rPr>
          <w:rFonts w:cstheme="minorHAnsi"/>
          <w:b/>
          <w:bCs/>
          <w:color w:val="000000" w:themeColor="text1"/>
          <w:sz w:val="28"/>
          <w:szCs w:val="28"/>
          <w:u w:val="single"/>
          <w:rtl/>
        </w:rPr>
        <w:t>לא</w:t>
      </w:r>
      <w:r w:rsidRPr="00BC06E0">
        <w:rPr>
          <w:rFonts w:cstheme="minorHAnsi"/>
          <w:color w:val="000000" w:themeColor="text1"/>
          <w:sz w:val="28"/>
          <w:szCs w:val="28"/>
          <w:rtl/>
        </w:rPr>
        <w:t xml:space="preserve"> נחקרים החיסונים כדי לקבוע אם הם יכולים </w:t>
      </w:r>
      <w:r w:rsidRPr="00BC06E0">
        <w:rPr>
          <w:rFonts w:cstheme="minorHAnsi"/>
          <w:b/>
          <w:bCs/>
          <w:color w:val="000000" w:themeColor="text1"/>
          <w:sz w:val="28"/>
          <w:szCs w:val="28"/>
          <w:u w:val="single"/>
          <w:rtl/>
        </w:rPr>
        <w:t>להפריע להעברת הנגיף.</w:t>
      </w:r>
      <w:r w:rsidRPr="00BC06E0">
        <w:rPr>
          <w:rFonts w:cstheme="minorHAnsi"/>
          <w:color w:val="000000" w:themeColor="text1"/>
          <w:sz w:val="28"/>
          <w:szCs w:val="28"/>
          <w:rtl/>
        </w:rPr>
        <w:t xml:space="preserve">" </w:t>
      </w:r>
      <w:r w:rsidRPr="00BC06E0">
        <w:rPr>
          <w:rFonts w:cstheme="minorHAnsi"/>
          <w:color w:val="000000" w:themeColor="text1"/>
          <w:sz w:val="24"/>
          <w:szCs w:val="24"/>
          <w:rtl/>
        </w:rPr>
        <w:t>(סוף ציטוט, דגש וקו תחתון לא במקור)</w:t>
      </w:r>
    </w:p>
    <w:p w14:paraId="04413767" w14:textId="65BBBDCD" w:rsidR="00510F18" w:rsidRPr="00BC06E0" w:rsidRDefault="0026216C" w:rsidP="00510F18">
      <w:pPr>
        <w:bidi/>
        <w:jc w:val="both"/>
        <w:rPr>
          <w:rFonts w:cstheme="minorHAnsi"/>
          <w:sz w:val="24"/>
          <w:szCs w:val="24"/>
          <w:rtl/>
        </w:rPr>
      </w:pPr>
      <w:r w:rsidRPr="00BC06E0">
        <w:rPr>
          <w:rFonts w:cstheme="minorHAnsi"/>
          <w:sz w:val="24"/>
          <w:szCs w:val="24"/>
          <w:rtl/>
        </w:rPr>
        <w:t xml:space="preserve">ציטוט נוסף מהמאמר המדעי בעיתון הבריטי לרפואה – </w:t>
      </w:r>
      <w:r w:rsidRPr="00BC06E0">
        <w:rPr>
          <w:rFonts w:cstheme="minorHAnsi"/>
          <w:sz w:val="24"/>
          <w:szCs w:val="24"/>
        </w:rPr>
        <w:t>BMJ</w:t>
      </w:r>
      <w:r w:rsidRPr="00BC06E0">
        <w:rPr>
          <w:rFonts w:cstheme="minorHAnsi"/>
          <w:sz w:val="24"/>
          <w:szCs w:val="24"/>
          <w:rtl/>
        </w:rPr>
        <w:t>:</w:t>
      </w:r>
    </w:p>
    <w:p w14:paraId="6FE53998" w14:textId="2F6D37DB" w:rsidR="0026216C" w:rsidRPr="00BC06E0" w:rsidRDefault="0026216C" w:rsidP="0026216C">
      <w:pPr>
        <w:pStyle w:val="NormalWeb"/>
        <w:shd w:val="clear" w:color="auto" w:fill="FFFFFF"/>
        <w:bidi/>
        <w:spacing w:before="0" w:beforeAutospacing="0" w:after="0" w:afterAutospacing="0"/>
        <w:ind w:left="720"/>
        <w:jc w:val="both"/>
        <w:textAlignment w:val="baseline"/>
        <w:rPr>
          <w:rFonts w:asciiTheme="minorHAnsi" w:hAnsiTheme="minorHAnsi" w:cstheme="minorHAnsi"/>
          <w:b/>
          <w:bCs/>
          <w:color w:val="333333"/>
          <w:rtl/>
        </w:rPr>
      </w:pPr>
      <w:r w:rsidRPr="00BC06E0">
        <w:rPr>
          <w:rFonts w:asciiTheme="minorHAnsi" w:hAnsiTheme="minorHAnsi" w:cstheme="minorHAnsi"/>
          <w:b/>
          <w:bCs/>
          <w:color w:val="333333"/>
          <w:rtl/>
        </w:rPr>
        <w:t>"עד שיצרני החיסונים החלו לפרסם את פרוטוקולי המחקר שלהם באמצע ספטמבר, רישומי הניסויים ומידע אחר שפורסם בפומבי כמעט הכילו מעט מאד אינפורמציה שמפוגגת את התפיסה לפיה החוקרים העריכו את מקרי קוביד-19 החמורים.</w:t>
      </w:r>
    </w:p>
    <w:p w14:paraId="47DF6B56" w14:textId="77777777" w:rsidR="0026216C" w:rsidRPr="00BC06E0" w:rsidRDefault="0026216C" w:rsidP="0026216C">
      <w:pPr>
        <w:pStyle w:val="NormalWeb"/>
        <w:shd w:val="clear" w:color="auto" w:fill="FFFFFF"/>
        <w:bidi/>
        <w:spacing w:before="0" w:beforeAutospacing="0" w:after="0" w:afterAutospacing="0"/>
        <w:jc w:val="both"/>
        <w:textAlignment w:val="baseline"/>
        <w:rPr>
          <w:rFonts w:asciiTheme="minorHAnsi" w:hAnsiTheme="minorHAnsi" w:cstheme="minorHAnsi"/>
          <w:b/>
          <w:bCs/>
          <w:color w:val="333333"/>
          <w:rtl/>
        </w:rPr>
      </w:pPr>
    </w:p>
    <w:p w14:paraId="6125AA77" w14:textId="6DF4F583" w:rsidR="0026216C" w:rsidRPr="00BC06E0" w:rsidRDefault="0026216C" w:rsidP="0026216C">
      <w:pPr>
        <w:pStyle w:val="NormalWeb"/>
        <w:shd w:val="clear" w:color="auto" w:fill="FFFFFF"/>
        <w:bidi/>
        <w:spacing w:before="0" w:beforeAutospacing="0" w:after="0" w:afterAutospacing="0"/>
        <w:ind w:left="720"/>
        <w:jc w:val="both"/>
        <w:textAlignment w:val="baseline"/>
        <w:rPr>
          <w:rFonts w:asciiTheme="minorHAnsi" w:hAnsiTheme="minorHAnsi" w:cstheme="minorHAnsi"/>
          <w:color w:val="333333"/>
          <w:rtl/>
        </w:rPr>
      </w:pPr>
      <w:r w:rsidRPr="00BC06E0">
        <w:rPr>
          <w:rFonts w:asciiTheme="minorHAnsi" w:hAnsiTheme="minorHAnsi" w:cstheme="minorHAnsi"/>
          <w:b/>
          <w:bCs/>
          <w:color w:val="333333"/>
          <w:rtl/>
        </w:rPr>
        <w:t xml:space="preserve">מודרנה למשל, כינתה אשפוזים בבית החולים כ-"נקודת סיום משנית מרכזית" בהצהרות לתקשורת. </w:t>
      </w:r>
      <w:r w:rsidRPr="00BC06E0">
        <w:rPr>
          <w:rFonts w:asciiTheme="minorHAnsi" w:hAnsiTheme="minorHAnsi" w:cstheme="minorHAnsi"/>
          <w:color w:val="333333"/>
          <w:rtl/>
        </w:rPr>
        <w:t xml:space="preserve">[ראה מקור </w:t>
      </w:r>
      <w:r w:rsidRPr="00BC06E0">
        <w:rPr>
          <w:rFonts w:asciiTheme="minorHAnsi" w:hAnsiTheme="minorHAnsi" w:cstheme="minorHAnsi"/>
          <w:color w:val="333333"/>
        </w:rPr>
        <w:t>BMJ</w:t>
      </w:r>
      <w:r w:rsidRPr="00BC06E0">
        <w:rPr>
          <w:rFonts w:asciiTheme="minorHAnsi" w:hAnsiTheme="minorHAnsi" w:cstheme="minorHAnsi"/>
          <w:color w:val="333333"/>
          <w:rtl/>
        </w:rPr>
        <w:t>-א]</w:t>
      </w:r>
      <w:r w:rsidRPr="00BC06E0">
        <w:rPr>
          <w:rFonts w:asciiTheme="minorHAnsi" w:hAnsiTheme="minorHAnsi" w:cstheme="minorHAnsi"/>
          <w:b/>
          <w:bCs/>
          <w:color w:val="333333"/>
          <w:rtl/>
        </w:rPr>
        <w:t xml:space="preserve"> והודעה לעיתונות של המכונים הלאומיים לבריאות בארה"ב חיזקה את הרושם הזה, וקבעה כי הניסוי של מודרנה "נועד ללמוד האם החיסון יכול למנוע </w:t>
      </w:r>
      <w:proofErr w:type="spellStart"/>
      <w:r w:rsidRPr="00BC06E0">
        <w:rPr>
          <w:rFonts w:asciiTheme="minorHAnsi" w:hAnsiTheme="minorHAnsi" w:cstheme="minorHAnsi"/>
          <w:b/>
          <w:bCs/>
          <w:color w:val="333333"/>
          <w:rtl/>
        </w:rPr>
        <w:t>קוביד</w:t>
      </w:r>
      <w:proofErr w:type="spellEnd"/>
      <w:r w:rsidRPr="00BC06E0">
        <w:rPr>
          <w:rFonts w:asciiTheme="minorHAnsi" w:hAnsiTheme="minorHAnsi" w:cstheme="minorHAnsi"/>
          <w:b/>
          <w:bCs/>
          <w:color w:val="333333"/>
          <w:rtl/>
        </w:rPr>
        <w:t xml:space="preserve"> -19 קשה" ו-"מבקש לענות אם החיסון יכול למנוע מוות שנגרם על ידי </w:t>
      </w:r>
      <w:proofErr w:type="spellStart"/>
      <w:r w:rsidRPr="00BC06E0">
        <w:rPr>
          <w:rFonts w:asciiTheme="minorHAnsi" w:hAnsiTheme="minorHAnsi" w:cstheme="minorHAnsi"/>
          <w:b/>
          <w:bCs/>
          <w:color w:val="333333"/>
          <w:rtl/>
        </w:rPr>
        <w:t>קוביד</w:t>
      </w:r>
      <w:proofErr w:type="spellEnd"/>
      <w:r w:rsidRPr="00BC06E0">
        <w:rPr>
          <w:rFonts w:asciiTheme="minorHAnsi" w:hAnsiTheme="minorHAnsi" w:cstheme="minorHAnsi"/>
          <w:b/>
          <w:bCs/>
          <w:color w:val="333333"/>
          <w:rtl/>
        </w:rPr>
        <w:t xml:space="preserve"> -19". </w:t>
      </w:r>
      <w:r w:rsidRPr="00BC06E0">
        <w:rPr>
          <w:rFonts w:asciiTheme="minorHAnsi" w:hAnsiTheme="minorHAnsi" w:cstheme="minorHAnsi"/>
          <w:color w:val="333333"/>
          <w:rtl/>
        </w:rPr>
        <w:t xml:space="preserve">[ראה מקור </w:t>
      </w:r>
      <w:r w:rsidRPr="00BC06E0">
        <w:rPr>
          <w:rFonts w:asciiTheme="minorHAnsi" w:hAnsiTheme="minorHAnsi" w:cstheme="minorHAnsi"/>
          <w:color w:val="333333"/>
        </w:rPr>
        <w:t>BMJ</w:t>
      </w:r>
      <w:r w:rsidRPr="00BC06E0">
        <w:rPr>
          <w:rFonts w:asciiTheme="minorHAnsi" w:hAnsiTheme="minorHAnsi" w:cstheme="minorHAnsi"/>
          <w:color w:val="333333"/>
          <w:rtl/>
        </w:rPr>
        <w:t>-ב]</w:t>
      </w:r>
      <w:r w:rsidR="00043CD7" w:rsidRPr="00BC06E0">
        <w:rPr>
          <w:rFonts w:asciiTheme="minorHAnsi" w:hAnsiTheme="minorHAnsi" w:cstheme="minorHAnsi"/>
          <w:color w:val="333333"/>
          <w:rtl/>
        </w:rPr>
        <w:t>, המשך ציטוט בדף הבא.</w:t>
      </w:r>
    </w:p>
    <w:p w14:paraId="697B8186" w14:textId="77777777" w:rsidR="00043CD7" w:rsidRPr="00BC06E0" w:rsidRDefault="00043CD7" w:rsidP="00043CD7">
      <w:pPr>
        <w:pStyle w:val="NormalWeb"/>
        <w:shd w:val="clear" w:color="auto" w:fill="FFFFFF"/>
        <w:bidi/>
        <w:spacing w:before="0" w:beforeAutospacing="0" w:after="0" w:afterAutospacing="0"/>
        <w:ind w:left="720"/>
        <w:jc w:val="both"/>
        <w:textAlignment w:val="baseline"/>
        <w:rPr>
          <w:rFonts w:asciiTheme="minorHAnsi" w:hAnsiTheme="minorHAnsi" w:cstheme="minorHAnsi"/>
          <w:b/>
          <w:bCs/>
          <w:color w:val="333333"/>
          <w:rtl/>
        </w:rPr>
      </w:pPr>
    </w:p>
    <w:p w14:paraId="3DDE3C68" w14:textId="77777777" w:rsidR="00043CD7" w:rsidRPr="00BC06E0" w:rsidRDefault="00043CD7" w:rsidP="0026216C">
      <w:pPr>
        <w:pStyle w:val="NormalWeb"/>
        <w:shd w:val="clear" w:color="auto" w:fill="FFFFFF"/>
        <w:bidi/>
        <w:spacing w:before="0" w:beforeAutospacing="0" w:after="0" w:afterAutospacing="0"/>
        <w:jc w:val="both"/>
        <w:textAlignment w:val="baseline"/>
        <w:rPr>
          <w:rFonts w:asciiTheme="minorHAnsi" w:hAnsiTheme="minorHAnsi" w:cstheme="minorHAnsi"/>
          <w:color w:val="333333"/>
          <w:rtl/>
        </w:rPr>
      </w:pPr>
      <w:r w:rsidRPr="00BC06E0">
        <w:rPr>
          <w:rFonts w:asciiTheme="minorHAnsi" w:hAnsiTheme="minorHAnsi" w:cstheme="minorHAnsi"/>
          <w:color w:val="333333"/>
          <w:rtl/>
        </w:rPr>
        <w:t xml:space="preserve">המשך ציטוט: </w:t>
      </w:r>
    </w:p>
    <w:p w14:paraId="7212055E" w14:textId="4B00B40A" w:rsidR="0026216C" w:rsidRPr="00BC06E0" w:rsidRDefault="00043CD7" w:rsidP="00043CD7">
      <w:pPr>
        <w:pStyle w:val="NormalWeb"/>
        <w:shd w:val="clear" w:color="auto" w:fill="FFFFFF"/>
        <w:bidi/>
        <w:spacing w:before="0" w:beforeAutospacing="0" w:after="0" w:afterAutospacing="0"/>
        <w:ind w:left="720"/>
        <w:jc w:val="both"/>
        <w:textAlignment w:val="baseline"/>
        <w:rPr>
          <w:rFonts w:asciiTheme="minorHAnsi" w:hAnsiTheme="minorHAnsi" w:cstheme="minorHAnsi"/>
          <w:color w:val="333333"/>
          <w:rtl/>
        </w:rPr>
      </w:pPr>
      <w:r w:rsidRPr="00BC06E0">
        <w:rPr>
          <w:rFonts w:asciiTheme="minorHAnsi" w:hAnsiTheme="minorHAnsi" w:cstheme="minorHAnsi"/>
          <w:color w:val="333333"/>
          <w:rtl/>
        </w:rPr>
        <w:t>"</w:t>
      </w:r>
      <w:r w:rsidR="0026216C" w:rsidRPr="00BC06E0">
        <w:rPr>
          <w:rFonts w:asciiTheme="minorHAnsi" w:hAnsiTheme="minorHAnsi" w:cstheme="minorHAnsi"/>
          <w:color w:val="333333"/>
          <w:rtl/>
        </w:rPr>
        <w:t>אבל טל זקס, קצין רפואה ראשי במודרנה, אמר </w:t>
      </w:r>
      <w:r w:rsidR="0026216C" w:rsidRPr="00BC06E0">
        <w:rPr>
          <w:rStyle w:val="ac"/>
          <w:rFonts w:asciiTheme="minorHAnsi" w:hAnsiTheme="minorHAnsi" w:cstheme="minorHAnsi"/>
          <w:i w:val="0"/>
          <w:iCs w:val="0"/>
          <w:color w:val="333333"/>
          <w:bdr w:val="none" w:sz="0" w:space="0" w:color="auto" w:frame="1"/>
          <w:rtl/>
        </w:rPr>
        <w:t>למגזין המדעי</w:t>
      </w:r>
      <w:r w:rsidR="0026216C" w:rsidRPr="00BC06E0">
        <w:rPr>
          <w:rStyle w:val="ac"/>
          <w:rFonts w:asciiTheme="minorHAnsi" w:hAnsiTheme="minorHAnsi" w:cstheme="minorHAnsi"/>
          <w:color w:val="333333"/>
          <w:bdr w:val="none" w:sz="0" w:space="0" w:color="auto" w:frame="1"/>
        </w:rPr>
        <w:t xml:space="preserve">- </w:t>
      </w:r>
      <w:r w:rsidR="0026216C" w:rsidRPr="00BC06E0">
        <w:rPr>
          <w:rStyle w:val="ac"/>
          <w:rFonts w:asciiTheme="minorHAnsi" w:hAnsiTheme="minorHAnsi" w:cstheme="minorHAnsi"/>
          <w:i w:val="0"/>
          <w:iCs w:val="0"/>
          <w:color w:val="333333"/>
          <w:bdr w:val="none" w:sz="0" w:space="0" w:color="auto" w:frame="1"/>
        </w:rPr>
        <w:t>BMJ</w:t>
      </w:r>
      <w:r w:rsidR="0026216C" w:rsidRPr="00BC06E0">
        <w:rPr>
          <w:rFonts w:asciiTheme="minorHAnsi" w:hAnsiTheme="minorHAnsi" w:cstheme="minorHAnsi"/>
          <w:color w:val="333333"/>
        </w:rPr>
        <w:t> </w:t>
      </w:r>
      <w:r w:rsidR="0026216C" w:rsidRPr="00BC06E0">
        <w:rPr>
          <w:rFonts w:asciiTheme="minorHAnsi" w:hAnsiTheme="minorHAnsi" w:cstheme="minorHAnsi"/>
          <w:color w:val="333333"/>
          <w:rtl/>
        </w:rPr>
        <w:t>כי בניסוי החברה אין כוח סטטיסטי מספק להערכת תוצאות אלו. " הניסוי לא מסוגל לאפשר הערכה של אשפוזים, על סמך מדגם מספיק גדול ומשך זמן מספק בכדי לשרת כאן את טובת הציבור", אמר</w:t>
      </w:r>
      <w:r w:rsidR="0026216C" w:rsidRPr="00BC06E0">
        <w:rPr>
          <w:rFonts w:asciiTheme="minorHAnsi" w:hAnsiTheme="minorHAnsi" w:cstheme="minorHAnsi"/>
          <w:color w:val="333333"/>
        </w:rPr>
        <w:t>.</w:t>
      </w:r>
    </w:p>
    <w:p w14:paraId="7507B4DA" w14:textId="77777777" w:rsidR="003732E4" w:rsidRPr="00BC06E0" w:rsidRDefault="003732E4" w:rsidP="003732E4">
      <w:pPr>
        <w:pStyle w:val="NormalWeb"/>
        <w:shd w:val="clear" w:color="auto" w:fill="FFFFFF"/>
        <w:bidi/>
        <w:spacing w:before="0" w:beforeAutospacing="0" w:after="0" w:afterAutospacing="0"/>
        <w:ind w:left="720"/>
        <w:jc w:val="both"/>
        <w:textAlignment w:val="baseline"/>
        <w:rPr>
          <w:rFonts w:asciiTheme="minorHAnsi" w:hAnsiTheme="minorHAnsi" w:cstheme="minorHAnsi"/>
          <w:color w:val="333333"/>
          <w:rtl/>
        </w:rPr>
      </w:pPr>
    </w:p>
    <w:p w14:paraId="0F9995A3" w14:textId="77777777" w:rsidR="0026216C" w:rsidRPr="00BC06E0" w:rsidRDefault="0026216C" w:rsidP="00043CD7">
      <w:pPr>
        <w:pStyle w:val="NormalWeb"/>
        <w:shd w:val="clear" w:color="auto" w:fill="FFFFFF"/>
        <w:bidi/>
        <w:spacing w:before="0" w:beforeAutospacing="0" w:after="225" w:afterAutospacing="0"/>
        <w:ind w:left="720"/>
        <w:jc w:val="both"/>
        <w:textAlignment w:val="baseline"/>
        <w:rPr>
          <w:rFonts w:asciiTheme="minorHAnsi" w:hAnsiTheme="minorHAnsi" w:cstheme="minorHAnsi"/>
          <w:b/>
          <w:bCs/>
          <w:color w:val="333333"/>
          <w:u w:val="single"/>
        </w:rPr>
      </w:pPr>
      <w:r w:rsidRPr="00BC06E0">
        <w:rPr>
          <w:rFonts w:asciiTheme="minorHAnsi" w:hAnsiTheme="minorHAnsi" w:cstheme="minorHAnsi"/>
          <w:b/>
          <w:bCs/>
          <w:color w:val="333333"/>
          <w:u w:val="single"/>
          <w:rtl/>
        </w:rPr>
        <w:t xml:space="preserve">אשפוז ופטירות </w:t>
      </w:r>
      <w:proofErr w:type="spellStart"/>
      <w:r w:rsidRPr="00BC06E0">
        <w:rPr>
          <w:rFonts w:asciiTheme="minorHAnsi" w:hAnsiTheme="minorHAnsi" w:cstheme="minorHAnsi"/>
          <w:b/>
          <w:bCs/>
          <w:color w:val="333333"/>
          <w:u w:val="single"/>
          <w:rtl/>
        </w:rPr>
        <w:t>מקוביד</w:t>
      </w:r>
      <w:proofErr w:type="spellEnd"/>
      <w:r w:rsidRPr="00BC06E0">
        <w:rPr>
          <w:rFonts w:asciiTheme="minorHAnsi" w:hAnsiTheme="minorHAnsi" w:cstheme="minorHAnsi"/>
          <w:b/>
          <w:bCs/>
          <w:color w:val="333333"/>
          <w:u w:val="single"/>
          <w:rtl/>
        </w:rPr>
        <w:t xml:space="preserve"> 19 הם פשוט אירועים נדירים מדי</w:t>
      </w:r>
      <w:r w:rsidRPr="00BC06E0">
        <w:rPr>
          <w:rFonts w:asciiTheme="minorHAnsi" w:hAnsiTheme="minorHAnsi" w:cstheme="minorHAnsi"/>
          <w:b/>
          <w:bCs/>
          <w:color w:val="333333"/>
          <w:rtl/>
        </w:rPr>
        <w:t xml:space="preserve"> בקרב האוכלוסייה הנבדקת בכדי שחיסון יעיל יוכל להוכיח יעילותו בהבדלים מובהקים סטטיסטית בניסוי שנערך על 30,000 איש.</w:t>
      </w:r>
      <w:r w:rsidRPr="00BC06E0">
        <w:rPr>
          <w:rFonts w:asciiTheme="minorHAnsi" w:hAnsiTheme="minorHAnsi" w:cstheme="minorHAnsi"/>
          <w:color w:val="333333"/>
        </w:rPr>
        <w:t> </w:t>
      </w:r>
      <w:r w:rsidRPr="00BC06E0">
        <w:rPr>
          <w:rFonts w:asciiTheme="minorHAnsi" w:hAnsiTheme="minorHAnsi" w:cstheme="minorHAnsi"/>
          <w:b/>
          <w:bCs/>
          <w:color w:val="333333"/>
          <w:u w:val="single"/>
          <w:rtl/>
        </w:rPr>
        <w:t>הדבר נכון לגבי יכולת החיסון להציל חיים וגם לגבי מניעת העברה: הניסויים לא נועדו לגלות את זה.</w:t>
      </w:r>
    </w:p>
    <w:p w14:paraId="120E583F" w14:textId="0D0E7C9B" w:rsidR="0026216C" w:rsidRPr="00BC06E0" w:rsidRDefault="0026216C" w:rsidP="00043CD7">
      <w:pPr>
        <w:pStyle w:val="NormalWeb"/>
        <w:shd w:val="clear" w:color="auto" w:fill="FFFFFF"/>
        <w:bidi/>
        <w:spacing w:before="0" w:beforeAutospacing="0" w:after="300" w:afterAutospacing="0"/>
        <w:ind w:left="720"/>
        <w:jc w:val="both"/>
        <w:textAlignment w:val="baseline"/>
        <w:rPr>
          <w:rFonts w:asciiTheme="minorHAnsi" w:hAnsiTheme="minorHAnsi" w:cstheme="minorHAnsi"/>
          <w:color w:val="333333"/>
          <w:rtl/>
        </w:rPr>
      </w:pPr>
      <w:r w:rsidRPr="00BC06E0">
        <w:rPr>
          <w:rFonts w:asciiTheme="minorHAnsi" w:hAnsiTheme="minorHAnsi" w:cstheme="minorHAnsi"/>
          <w:color w:val="333333"/>
          <w:rtl/>
        </w:rPr>
        <w:t>זקס אמר: "האם הייתי רוצה לדעת שזה מונע תמותה?</w:t>
      </w:r>
      <w:r w:rsidRPr="00BC06E0">
        <w:rPr>
          <w:rFonts w:asciiTheme="minorHAnsi" w:hAnsiTheme="minorHAnsi" w:cstheme="minorHAnsi"/>
          <w:color w:val="333333"/>
        </w:rPr>
        <w:t> </w:t>
      </w:r>
      <w:r w:rsidRPr="00BC06E0">
        <w:rPr>
          <w:rFonts w:asciiTheme="minorHAnsi" w:hAnsiTheme="minorHAnsi" w:cstheme="minorHAnsi"/>
          <w:color w:val="333333"/>
          <w:rtl/>
        </w:rPr>
        <w:t xml:space="preserve">בטח, כי אני </w:t>
      </w:r>
      <w:r w:rsidRPr="00BC06E0">
        <w:rPr>
          <w:rFonts w:asciiTheme="minorHAnsi" w:hAnsiTheme="minorHAnsi" w:cstheme="minorHAnsi"/>
          <w:b/>
          <w:bCs/>
          <w:color w:val="333333"/>
          <w:u w:val="single"/>
          <w:rtl/>
        </w:rPr>
        <w:t>מאמין</w:t>
      </w:r>
      <w:r w:rsidRPr="00BC06E0">
        <w:rPr>
          <w:rFonts w:asciiTheme="minorHAnsi" w:hAnsiTheme="minorHAnsi" w:cstheme="minorHAnsi"/>
          <w:color w:val="333333"/>
          <w:rtl/>
        </w:rPr>
        <w:t xml:space="preserve"> שכן.</w:t>
      </w:r>
      <w:r w:rsidRPr="00BC06E0">
        <w:rPr>
          <w:rFonts w:asciiTheme="minorHAnsi" w:hAnsiTheme="minorHAnsi" w:cstheme="minorHAnsi"/>
          <w:color w:val="333333"/>
        </w:rPr>
        <w:t> </w:t>
      </w:r>
      <w:r w:rsidRPr="00BC06E0">
        <w:rPr>
          <w:rFonts w:asciiTheme="minorHAnsi" w:hAnsiTheme="minorHAnsi" w:cstheme="minorHAnsi"/>
          <w:color w:val="333333"/>
          <w:rtl/>
        </w:rPr>
        <w:t xml:space="preserve">אני פשוט חושב שזה </w:t>
      </w:r>
      <w:r w:rsidRPr="00BC06E0">
        <w:rPr>
          <w:rFonts w:asciiTheme="minorHAnsi" w:hAnsiTheme="minorHAnsi" w:cstheme="minorHAnsi"/>
          <w:b/>
          <w:bCs/>
          <w:color w:val="333333"/>
          <w:rtl/>
        </w:rPr>
        <w:t>בלתי אפשרי במסגרת הזמן [של הניסוי]</w:t>
      </w:r>
      <w:r w:rsidRPr="00BC06E0">
        <w:rPr>
          <w:rFonts w:asciiTheme="minorHAnsi" w:hAnsiTheme="minorHAnsi" w:cstheme="minorHAnsi"/>
          <w:color w:val="333333"/>
          <w:rtl/>
        </w:rPr>
        <w:t xml:space="preserve"> – אנשים רבים מדי ימותו תוך כדי שהם מחכים לתוצאות לפני שאי פעם נגלה את הנתון הזה".</w:t>
      </w:r>
      <w:r w:rsidR="00043CD7" w:rsidRPr="00BC06E0">
        <w:rPr>
          <w:rFonts w:asciiTheme="minorHAnsi" w:hAnsiTheme="minorHAnsi" w:cstheme="minorHAnsi"/>
          <w:color w:val="333333"/>
          <w:rtl/>
        </w:rPr>
        <w:t xml:space="preserve"> (סוף ציטוט, דגש וקו תחתון לא במקור, סוגריים מרובעים [של הניסוי] כן במקור)</w:t>
      </w:r>
    </w:p>
    <w:p w14:paraId="6E6D3DB5" w14:textId="79A3999A" w:rsidR="0026216C" w:rsidRPr="00BC06E0" w:rsidRDefault="0026216C" w:rsidP="0026216C">
      <w:pPr>
        <w:bidi/>
        <w:jc w:val="both"/>
        <w:rPr>
          <w:rFonts w:cstheme="minorHAnsi"/>
          <w:color w:val="333333"/>
          <w:sz w:val="20"/>
          <w:szCs w:val="20"/>
          <w:rtl/>
        </w:rPr>
      </w:pPr>
      <w:r w:rsidRPr="00BC06E0">
        <w:rPr>
          <w:rFonts w:cstheme="minorHAnsi"/>
          <w:color w:val="333333"/>
          <w:sz w:val="20"/>
          <w:szCs w:val="20"/>
          <w:rtl/>
        </w:rPr>
        <w:t xml:space="preserve">מקור </w:t>
      </w:r>
      <w:r w:rsidRPr="00BC06E0">
        <w:rPr>
          <w:rFonts w:cstheme="minorHAnsi"/>
          <w:color w:val="333333"/>
          <w:sz w:val="20"/>
          <w:szCs w:val="20"/>
        </w:rPr>
        <w:t>BMJ</w:t>
      </w:r>
      <w:r w:rsidRPr="00BC06E0">
        <w:rPr>
          <w:rFonts w:cstheme="minorHAnsi"/>
          <w:color w:val="333333"/>
          <w:sz w:val="20"/>
          <w:szCs w:val="20"/>
          <w:rtl/>
        </w:rPr>
        <w:t>-א:</w:t>
      </w:r>
      <w:r w:rsidR="00043CD7" w:rsidRPr="00BC06E0">
        <w:rPr>
          <w:rFonts w:cstheme="minorHAnsi"/>
          <w:color w:val="333333"/>
          <w:sz w:val="20"/>
          <w:szCs w:val="20"/>
          <w:rtl/>
        </w:rPr>
        <w:t xml:space="preserve"> </w:t>
      </w:r>
      <w:proofErr w:type="spellStart"/>
      <w:r w:rsidR="00043CD7" w:rsidRPr="00BC06E0">
        <w:rPr>
          <w:rFonts w:cstheme="minorHAnsi"/>
          <w:color w:val="333333"/>
          <w:sz w:val="20"/>
          <w:szCs w:val="20"/>
        </w:rPr>
        <w:t>Moderna</w:t>
      </w:r>
      <w:proofErr w:type="spellEnd"/>
      <w:r w:rsidR="00043CD7" w:rsidRPr="00BC06E0">
        <w:rPr>
          <w:rFonts w:cstheme="minorHAnsi"/>
          <w:color w:val="333333"/>
          <w:sz w:val="20"/>
          <w:szCs w:val="20"/>
        </w:rPr>
        <w:t xml:space="preserve"> advances late-stage development of its vaccine (MRNA-1273) against covid-19. </w:t>
      </w:r>
      <w:hyperlink r:id="rId44" w:history="1">
        <w:r w:rsidR="00043CD7" w:rsidRPr="00BC06E0">
          <w:rPr>
            <w:rStyle w:val="Hyperlink"/>
            <w:rFonts w:cstheme="minorHAnsi"/>
            <w:sz w:val="20"/>
            <w:szCs w:val="20"/>
          </w:rPr>
          <w:t>https://investors.modernatx.com/news-releases/news-release-details/moderna-advances-late-stage-development-its-vaccine-mrna-1273</w:t>
        </w:r>
      </w:hyperlink>
      <w:r w:rsidR="00043CD7" w:rsidRPr="00BC06E0">
        <w:rPr>
          <w:rFonts w:cstheme="minorHAnsi"/>
          <w:color w:val="333333"/>
          <w:sz w:val="20"/>
          <w:szCs w:val="20"/>
          <w:rtl/>
        </w:rPr>
        <w:t>.</w:t>
      </w:r>
    </w:p>
    <w:p w14:paraId="4006337B" w14:textId="75783E0B" w:rsidR="0026216C" w:rsidRPr="00BC06E0" w:rsidRDefault="0026216C" w:rsidP="0026216C">
      <w:pPr>
        <w:bidi/>
        <w:jc w:val="both"/>
        <w:rPr>
          <w:rFonts w:cstheme="minorHAnsi"/>
          <w:color w:val="333333"/>
          <w:sz w:val="20"/>
          <w:szCs w:val="20"/>
          <w:rtl/>
        </w:rPr>
      </w:pPr>
      <w:r w:rsidRPr="00BC06E0">
        <w:rPr>
          <w:rFonts w:cstheme="minorHAnsi"/>
          <w:color w:val="333333"/>
          <w:sz w:val="20"/>
          <w:szCs w:val="20"/>
          <w:rtl/>
        </w:rPr>
        <w:t xml:space="preserve">מקור </w:t>
      </w:r>
      <w:r w:rsidRPr="00BC06E0">
        <w:rPr>
          <w:rFonts w:cstheme="minorHAnsi"/>
          <w:color w:val="333333"/>
          <w:sz w:val="20"/>
          <w:szCs w:val="20"/>
        </w:rPr>
        <w:t>BMJ</w:t>
      </w:r>
      <w:r w:rsidRPr="00BC06E0">
        <w:rPr>
          <w:rFonts w:cstheme="minorHAnsi"/>
          <w:color w:val="333333"/>
          <w:sz w:val="20"/>
          <w:szCs w:val="20"/>
          <w:rtl/>
        </w:rPr>
        <w:t>-ב:</w:t>
      </w:r>
      <w:r w:rsidR="00043CD7" w:rsidRPr="00BC06E0">
        <w:rPr>
          <w:rFonts w:cstheme="minorHAnsi"/>
          <w:color w:val="333333"/>
          <w:sz w:val="20"/>
          <w:szCs w:val="20"/>
          <w:rtl/>
        </w:rPr>
        <w:t xml:space="preserve"> </w:t>
      </w:r>
      <w:r w:rsidR="00043CD7" w:rsidRPr="00BC06E0">
        <w:rPr>
          <w:rFonts w:cstheme="minorHAnsi"/>
          <w:color w:val="333333"/>
          <w:sz w:val="20"/>
          <w:szCs w:val="20"/>
        </w:rPr>
        <w:t xml:space="preserve">National Institutes of Health. Phase 3 clinical trial of investigational vaccine for COVID-19 begins. 2020. </w:t>
      </w:r>
      <w:hyperlink r:id="rId45" w:history="1">
        <w:r w:rsidR="00043CD7" w:rsidRPr="00BC06E0">
          <w:rPr>
            <w:rStyle w:val="Hyperlink"/>
            <w:rFonts w:cstheme="minorHAnsi"/>
            <w:sz w:val="20"/>
            <w:szCs w:val="20"/>
          </w:rPr>
          <w:t>https://www.nih.gov/news-events/news-releases/phase-3-clinical-trial-investigational-vaccine-covid-19-begins</w:t>
        </w:r>
      </w:hyperlink>
      <w:r w:rsidR="00043CD7" w:rsidRPr="00BC06E0">
        <w:rPr>
          <w:rFonts w:cstheme="minorHAnsi"/>
          <w:color w:val="333333"/>
          <w:sz w:val="20"/>
          <w:szCs w:val="20"/>
          <w:rtl/>
        </w:rPr>
        <w:t>.</w:t>
      </w:r>
    </w:p>
    <w:p w14:paraId="1DD45250" w14:textId="1509C269" w:rsidR="009B5172" w:rsidRPr="00BC06E0" w:rsidRDefault="009B5172" w:rsidP="00B052D8">
      <w:pPr>
        <w:pStyle w:val="a3"/>
        <w:numPr>
          <w:ilvl w:val="2"/>
          <w:numId w:val="8"/>
        </w:numPr>
        <w:bidi/>
        <w:jc w:val="both"/>
        <w:rPr>
          <w:rFonts w:cstheme="minorHAnsi"/>
          <w:b/>
          <w:bCs/>
          <w:color w:val="000000" w:themeColor="text1"/>
          <w:sz w:val="28"/>
          <w:szCs w:val="28"/>
        </w:rPr>
      </w:pPr>
      <w:r w:rsidRPr="00BC06E0">
        <w:rPr>
          <w:rFonts w:cstheme="minorHAnsi"/>
          <w:b/>
          <w:bCs/>
          <w:color w:val="000000" w:themeColor="text1"/>
          <w:sz w:val="28"/>
          <w:szCs w:val="28"/>
          <w:rtl/>
        </w:rPr>
        <w:t>תמותה וחולי קשה: 'מתחסנים לעומת 'לא מתחסנים':</w:t>
      </w:r>
    </w:p>
    <w:p w14:paraId="2CD78B0F" w14:textId="7A5B8AB8" w:rsidR="00995167" w:rsidRPr="00BC06E0" w:rsidRDefault="00995167" w:rsidP="00995167">
      <w:pPr>
        <w:bidi/>
        <w:jc w:val="both"/>
        <w:rPr>
          <w:rFonts w:cstheme="minorHAnsi"/>
          <w:color w:val="000000" w:themeColor="text1"/>
          <w:sz w:val="24"/>
          <w:szCs w:val="24"/>
          <w:rtl/>
        </w:rPr>
      </w:pPr>
      <w:r w:rsidRPr="00BC06E0">
        <w:rPr>
          <w:rFonts w:cstheme="minorHAnsi"/>
          <w:color w:val="000000" w:themeColor="text1"/>
          <w:sz w:val="24"/>
          <w:szCs w:val="24"/>
          <w:rtl/>
        </w:rPr>
        <w:t>יוצא ש</w:t>
      </w:r>
      <w:r w:rsidR="000D668D" w:rsidRPr="00BC06E0">
        <w:rPr>
          <w:rFonts w:cstheme="minorHAnsi"/>
          <w:color w:val="000000" w:themeColor="text1"/>
          <w:sz w:val="24"/>
          <w:szCs w:val="24"/>
          <w:rtl/>
        </w:rPr>
        <w:t>מן ה</w:t>
      </w:r>
      <w:r w:rsidRPr="00BC06E0">
        <w:rPr>
          <w:rFonts w:cstheme="minorHAnsi"/>
          <w:color w:val="000000" w:themeColor="text1"/>
          <w:sz w:val="24"/>
          <w:szCs w:val="24"/>
          <w:rtl/>
        </w:rPr>
        <w:t xml:space="preserve">מצד </w:t>
      </w:r>
      <w:r w:rsidR="000D668D" w:rsidRPr="00BC06E0">
        <w:rPr>
          <w:rFonts w:cstheme="minorHAnsi"/>
          <w:color w:val="000000" w:themeColor="text1"/>
          <w:sz w:val="24"/>
          <w:szCs w:val="24"/>
          <w:rtl/>
        </w:rPr>
        <w:t>ה</w:t>
      </w:r>
      <w:r w:rsidRPr="00BC06E0">
        <w:rPr>
          <w:rFonts w:cstheme="minorHAnsi"/>
          <w:color w:val="000000" w:themeColor="text1"/>
          <w:sz w:val="24"/>
          <w:szCs w:val="24"/>
          <w:rtl/>
        </w:rPr>
        <w:t>אחד:</w:t>
      </w:r>
    </w:p>
    <w:p w14:paraId="3273E919" w14:textId="0B3289A7" w:rsidR="00995167" w:rsidRPr="00BC06E0" w:rsidRDefault="00995167" w:rsidP="00995167">
      <w:pPr>
        <w:bidi/>
        <w:jc w:val="both"/>
        <w:rPr>
          <w:rFonts w:cstheme="minorHAnsi"/>
          <w:color w:val="000000" w:themeColor="text1"/>
          <w:sz w:val="28"/>
          <w:szCs w:val="28"/>
          <w:rtl/>
        </w:rPr>
      </w:pPr>
      <w:r w:rsidRPr="00BC06E0">
        <w:rPr>
          <w:rFonts w:cstheme="minorHAnsi"/>
          <w:color w:val="000000" w:themeColor="text1"/>
          <w:sz w:val="28"/>
          <w:szCs w:val="28"/>
          <w:rtl/>
        </w:rPr>
        <w:t xml:space="preserve">ה'חיסונים' </w:t>
      </w:r>
      <w:r w:rsidRPr="00BC06E0">
        <w:rPr>
          <w:rFonts w:cstheme="minorHAnsi"/>
          <w:b/>
          <w:bCs/>
          <w:color w:val="000000" w:themeColor="text1"/>
          <w:sz w:val="28"/>
          <w:szCs w:val="28"/>
          <w:u w:val="single"/>
          <w:rtl/>
        </w:rPr>
        <w:t>לא</w:t>
      </w:r>
      <w:r w:rsidRPr="00BC06E0">
        <w:rPr>
          <w:rFonts w:cstheme="minorHAnsi"/>
          <w:color w:val="000000" w:themeColor="text1"/>
          <w:sz w:val="28"/>
          <w:szCs w:val="28"/>
          <w:rtl/>
        </w:rPr>
        <w:t xml:space="preserve"> </w:t>
      </w:r>
      <w:r w:rsidRPr="00BC06E0">
        <w:rPr>
          <w:rFonts w:cstheme="minorHAnsi"/>
          <w:b/>
          <w:bCs/>
          <w:color w:val="000000" w:themeColor="text1"/>
          <w:sz w:val="28"/>
          <w:szCs w:val="28"/>
          <w:rtl/>
        </w:rPr>
        <w:t>הוכחו כמפחיתי תמותה או חולי קשה</w:t>
      </w:r>
      <w:r w:rsidRPr="00BC06E0">
        <w:rPr>
          <w:rFonts w:cstheme="minorHAnsi"/>
          <w:color w:val="000000" w:themeColor="text1"/>
          <w:sz w:val="28"/>
          <w:szCs w:val="28"/>
          <w:rtl/>
        </w:rPr>
        <w:t xml:space="preserve"> </w:t>
      </w:r>
      <w:r w:rsidRPr="00BC06E0">
        <w:rPr>
          <w:rFonts w:cstheme="minorHAnsi"/>
          <w:b/>
          <w:bCs/>
          <w:color w:val="000000" w:themeColor="text1"/>
          <w:sz w:val="28"/>
          <w:szCs w:val="28"/>
          <w:rtl/>
        </w:rPr>
        <w:t>מאד</w:t>
      </w:r>
      <w:r w:rsidRPr="00BC06E0">
        <w:rPr>
          <w:rFonts w:cstheme="minorHAnsi"/>
          <w:color w:val="000000" w:themeColor="text1"/>
          <w:sz w:val="28"/>
          <w:szCs w:val="28"/>
          <w:rtl/>
        </w:rPr>
        <w:t xml:space="preserve"> בניסויים קליניים על בעלי חיים או בני אדם.</w:t>
      </w:r>
    </w:p>
    <w:p w14:paraId="7D70C292" w14:textId="77777777" w:rsidR="00995167" w:rsidRPr="00BC06E0" w:rsidRDefault="00995167" w:rsidP="00995167">
      <w:pPr>
        <w:bidi/>
        <w:jc w:val="both"/>
        <w:rPr>
          <w:rFonts w:cstheme="minorHAnsi"/>
          <w:color w:val="000000" w:themeColor="text1"/>
          <w:sz w:val="24"/>
          <w:szCs w:val="24"/>
          <w:rtl/>
        </w:rPr>
      </w:pPr>
      <w:r w:rsidRPr="00BC06E0">
        <w:rPr>
          <w:rFonts w:cstheme="minorHAnsi"/>
          <w:color w:val="000000" w:themeColor="text1"/>
          <w:sz w:val="24"/>
          <w:szCs w:val="24"/>
          <w:rtl/>
        </w:rPr>
        <w:t>ומן הצד השני:</w:t>
      </w:r>
    </w:p>
    <w:p w14:paraId="592D8266" w14:textId="2296B9C7" w:rsidR="00995167" w:rsidRPr="00BC06E0" w:rsidRDefault="00995167" w:rsidP="00995167">
      <w:pPr>
        <w:bidi/>
        <w:jc w:val="both"/>
        <w:rPr>
          <w:rFonts w:cstheme="minorHAnsi"/>
          <w:color w:val="000000" w:themeColor="text1"/>
          <w:sz w:val="28"/>
          <w:szCs w:val="28"/>
        </w:rPr>
      </w:pPr>
      <w:r w:rsidRPr="00BC06E0">
        <w:rPr>
          <w:rFonts w:cstheme="minorHAnsi"/>
          <w:b/>
          <w:bCs/>
          <w:color w:val="000000" w:themeColor="text1"/>
          <w:sz w:val="28"/>
          <w:szCs w:val="28"/>
          <w:u w:val="single"/>
          <w:rtl/>
        </w:rPr>
        <w:t>כן</w:t>
      </w:r>
      <w:r w:rsidRPr="00BC06E0">
        <w:rPr>
          <w:rFonts w:cstheme="minorHAnsi"/>
          <w:b/>
          <w:bCs/>
          <w:color w:val="000000" w:themeColor="text1"/>
          <w:sz w:val="28"/>
          <w:szCs w:val="28"/>
          <w:rtl/>
        </w:rPr>
        <w:t xml:space="preserve"> הוכח ש'חיסונים' כנגד חלבון הקוץ מגבירים תמותה וחולי קשה מאד</w:t>
      </w:r>
      <w:r w:rsidRPr="00BC06E0">
        <w:rPr>
          <w:rFonts w:cstheme="minorHAnsi"/>
          <w:color w:val="000000" w:themeColor="text1"/>
          <w:sz w:val="28"/>
          <w:szCs w:val="28"/>
          <w:rtl/>
        </w:rPr>
        <w:t xml:space="preserve"> בניסויים קליניים </w:t>
      </w:r>
      <w:r w:rsidR="00446EA4" w:rsidRPr="00BC06E0">
        <w:rPr>
          <w:rFonts w:cstheme="minorHAnsi"/>
          <w:color w:val="000000" w:themeColor="text1"/>
          <w:sz w:val="28"/>
          <w:szCs w:val="28"/>
          <w:rtl/>
        </w:rPr>
        <w:t xml:space="preserve">רבים </w:t>
      </w:r>
      <w:r w:rsidRPr="00BC06E0">
        <w:rPr>
          <w:rFonts w:cstheme="minorHAnsi"/>
          <w:color w:val="000000" w:themeColor="text1"/>
          <w:sz w:val="28"/>
          <w:szCs w:val="28"/>
          <w:rtl/>
        </w:rPr>
        <w:t>על בעלי חיים</w:t>
      </w:r>
      <w:r w:rsidR="00446EA4" w:rsidRPr="00BC06E0">
        <w:rPr>
          <w:rFonts w:cstheme="minorHAnsi"/>
          <w:color w:val="000000" w:themeColor="text1"/>
          <w:sz w:val="28"/>
          <w:szCs w:val="28"/>
          <w:rtl/>
        </w:rPr>
        <w:t xml:space="preserve"> </w:t>
      </w:r>
      <w:r w:rsidRPr="00BC06E0">
        <w:rPr>
          <w:rFonts w:cstheme="minorHAnsi"/>
          <w:color w:val="000000" w:themeColor="text1"/>
          <w:sz w:val="28"/>
          <w:szCs w:val="28"/>
          <w:rtl/>
        </w:rPr>
        <w:t>ואף שהדבר נפוץ כתוצאה מ-</w:t>
      </w:r>
      <w:r w:rsidRPr="00BC06E0">
        <w:rPr>
          <w:rFonts w:cstheme="minorHAnsi"/>
          <w:color w:val="000000" w:themeColor="text1"/>
          <w:sz w:val="28"/>
          <w:szCs w:val="28"/>
        </w:rPr>
        <w:t>ADE</w:t>
      </w:r>
      <w:r w:rsidRPr="00BC06E0">
        <w:rPr>
          <w:rFonts w:cstheme="minorHAnsi"/>
          <w:color w:val="000000" w:themeColor="text1"/>
          <w:sz w:val="28"/>
          <w:szCs w:val="28"/>
          <w:rtl/>
        </w:rPr>
        <w:t xml:space="preserve">, וכן הוכח שתופעת </w:t>
      </w:r>
      <w:r w:rsidRPr="00BC06E0">
        <w:rPr>
          <w:rFonts w:cstheme="minorHAnsi"/>
          <w:color w:val="000000" w:themeColor="text1"/>
          <w:sz w:val="28"/>
          <w:szCs w:val="28"/>
        </w:rPr>
        <w:t>ADE</w:t>
      </w:r>
      <w:r w:rsidRPr="00BC06E0">
        <w:rPr>
          <w:rFonts w:cstheme="minorHAnsi"/>
          <w:color w:val="000000" w:themeColor="text1"/>
          <w:sz w:val="28"/>
          <w:szCs w:val="28"/>
          <w:rtl/>
        </w:rPr>
        <w:t xml:space="preserve"> מתרחשת גם אצל בני אדם שגופם פיתח נוגדני קוץ מרובים.</w:t>
      </w:r>
      <w:r w:rsidR="00A72704">
        <w:rPr>
          <w:rFonts w:cstheme="minorHAnsi" w:hint="cs"/>
          <w:color w:val="000000" w:themeColor="text1"/>
          <w:sz w:val="28"/>
          <w:szCs w:val="28"/>
          <w:rtl/>
        </w:rPr>
        <w:t xml:space="preserve"> אמנם הוכחה זו לא הייתה על חיסוני פייזר ומודרנה הנוכחיים, כי הם פשוט נמנעו מלבצע בדיקות אלו, אבל הוכחות אלו ידועות מהעבר מניסויים רבים על חיסונים נגד </w:t>
      </w:r>
      <w:proofErr w:type="spellStart"/>
      <w:r w:rsidR="00A72704">
        <w:rPr>
          <w:rFonts w:cstheme="minorHAnsi" w:hint="cs"/>
          <w:color w:val="000000" w:themeColor="text1"/>
          <w:sz w:val="28"/>
          <w:szCs w:val="28"/>
          <w:rtl/>
        </w:rPr>
        <w:t>וירוסי</w:t>
      </w:r>
      <w:proofErr w:type="spellEnd"/>
      <w:r w:rsidR="00A72704">
        <w:rPr>
          <w:rFonts w:cstheme="minorHAnsi" w:hint="cs"/>
          <w:color w:val="000000" w:themeColor="text1"/>
          <w:sz w:val="28"/>
          <w:szCs w:val="28"/>
          <w:rtl/>
        </w:rPr>
        <w:t xml:space="preserve"> קורונה.</w:t>
      </w:r>
    </w:p>
    <w:p w14:paraId="7E82D958" w14:textId="77777777" w:rsidR="004344D9" w:rsidRDefault="004344D9" w:rsidP="00510F18">
      <w:pPr>
        <w:bidi/>
        <w:jc w:val="both"/>
        <w:rPr>
          <w:rFonts w:cstheme="minorHAnsi"/>
          <w:sz w:val="24"/>
          <w:szCs w:val="24"/>
          <w:rtl/>
        </w:rPr>
      </w:pPr>
    </w:p>
    <w:p w14:paraId="1445A820" w14:textId="570539AF" w:rsidR="00A72704" w:rsidRDefault="00A72704" w:rsidP="004344D9">
      <w:pPr>
        <w:bidi/>
        <w:jc w:val="both"/>
        <w:rPr>
          <w:rFonts w:cstheme="minorHAnsi"/>
          <w:sz w:val="24"/>
          <w:szCs w:val="24"/>
          <w:rtl/>
        </w:rPr>
      </w:pPr>
      <w:r>
        <w:rPr>
          <w:rFonts w:cstheme="minorHAnsi" w:hint="cs"/>
          <w:sz w:val="24"/>
          <w:szCs w:val="24"/>
          <w:rtl/>
        </w:rPr>
        <w:lastRenderedPageBreak/>
        <w:t>יש לזכור:</w:t>
      </w:r>
    </w:p>
    <w:p w14:paraId="5E8F8C49" w14:textId="4F7B6542" w:rsidR="000D668D" w:rsidRPr="00BC06E0" w:rsidRDefault="00446EA4" w:rsidP="00A72704">
      <w:pPr>
        <w:bidi/>
        <w:jc w:val="both"/>
        <w:rPr>
          <w:rFonts w:cstheme="minorHAnsi"/>
          <w:b/>
          <w:bCs/>
          <w:sz w:val="24"/>
          <w:szCs w:val="24"/>
          <w:rtl/>
        </w:rPr>
      </w:pPr>
      <w:r w:rsidRPr="00BC06E0">
        <w:rPr>
          <w:rFonts w:cstheme="minorHAnsi"/>
          <w:sz w:val="24"/>
          <w:szCs w:val="24"/>
          <w:rtl/>
        </w:rPr>
        <w:t>תופעת ה-</w:t>
      </w:r>
      <w:r w:rsidRPr="00BC06E0">
        <w:rPr>
          <w:rFonts w:cstheme="minorHAnsi"/>
          <w:sz w:val="24"/>
          <w:szCs w:val="24"/>
        </w:rPr>
        <w:t>ADE</w:t>
      </w:r>
      <w:r w:rsidRPr="00BC06E0">
        <w:rPr>
          <w:rFonts w:cstheme="minorHAnsi"/>
          <w:sz w:val="24"/>
          <w:szCs w:val="24"/>
          <w:rtl/>
        </w:rPr>
        <w:t xml:space="preserve"> ידועה כפוגענית מאד ו</w:t>
      </w:r>
      <w:r w:rsidR="000B06A7" w:rsidRPr="00BC06E0">
        <w:rPr>
          <w:rFonts w:cstheme="minorHAnsi"/>
          <w:sz w:val="24"/>
          <w:szCs w:val="24"/>
          <w:rtl/>
        </w:rPr>
        <w:t xml:space="preserve">אף קטלנית </w:t>
      </w:r>
      <w:r w:rsidR="000B06A7" w:rsidRPr="00BC06E0">
        <w:rPr>
          <w:rFonts w:cstheme="minorHAnsi"/>
          <w:b/>
          <w:bCs/>
          <w:sz w:val="24"/>
          <w:szCs w:val="24"/>
          <w:u w:val="single"/>
          <w:rtl/>
        </w:rPr>
        <w:t>והסיכון שהיא תתרחש ל'מתחסנים' לא נשלל</w:t>
      </w:r>
      <w:r w:rsidR="000B06A7" w:rsidRPr="00BC06E0">
        <w:rPr>
          <w:rFonts w:cstheme="minorHAnsi"/>
          <w:b/>
          <w:bCs/>
          <w:sz w:val="24"/>
          <w:szCs w:val="24"/>
          <w:rtl/>
        </w:rPr>
        <w:t xml:space="preserve"> – כך על פי ה-</w:t>
      </w:r>
      <w:r w:rsidR="000B06A7" w:rsidRPr="00BC06E0">
        <w:rPr>
          <w:rFonts w:cstheme="minorHAnsi"/>
          <w:b/>
          <w:bCs/>
          <w:sz w:val="24"/>
          <w:szCs w:val="24"/>
        </w:rPr>
        <w:t>FDA</w:t>
      </w:r>
      <w:r w:rsidR="000B06A7" w:rsidRPr="00BC06E0">
        <w:rPr>
          <w:rFonts w:cstheme="minorHAnsi"/>
          <w:b/>
          <w:bCs/>
          <w:sz w:val="24"/>
          <w:szCs w:val="24"/>
          <w:rtl/>
        </w:rPr>
        <w:t xml:space="preserve"> </w:t>
      </w:r>
      <w:proofErr w:type="spellStart"/>
      <w:r w:rsidR="000B06A7" w:rsidRPr="00BC06E0">
        <w:rPr>
          <w:rFonts w:cstheme="minorHAnsi"/>
          <w:b/>
          <w:bCs/>
          <w:sz w:val="24"/>
          <w:szCs w:val="24"/>
          <w:rtl/>
        </w:rPr>
        <w:t>ופייזר</w:t>
      </w:r>
      <w:proofErr w:type="spellEnd"/>
      <w:r w:rsidR="00A72704">
        <w:rPr>
          <w:rFonts w:cstheme="minorHAnsi" w:hint="cs"/>
          <w:b/>
          <w:bCs/>
          <w:sz w:val="24"/>
          <w:szCs w:val="24"/>
          <w:rtl/>
        </w:rPr>
        <w:t>.</w:t>
      </w:r>
      <w:r w:rsidR="0010623F" w:rsidRPr="00BC06E0">
        <w:rPr>
          <w:rFonts w:cstheme="minorHAnsi"/>
          <w:b/>
          <w:bCs/>
          <w:sz w:val="24"/>
          <w:szCs w:val="24"/>
          <w:rtl/>
        </w:rPr>
        <w:t xml:space="preserve"> </w:t>
      </w:r>
      <w:r w:rsidRPr="00BC06E0">
        <w:rPr>
          <w:rFonts w:cstheme="minorHAnsi"/>
          <w:sz w:val="24"/>
          <w:szCs w:val="24"/>
          <w:rtl/>
        </w:rPr>
        <w:t>ה-</w:t>
      </w:r>
      <w:r w:rsidRPr="00BC06E0">
        <w:rPr>
          <w:rFonts w:cstheme="minorHAnsi"/>
          <w:sz w:val="24"/>
          <w:szCs w:val="24"/>
        </w:rPr>
        <w:t>FDA</w:t>
      </w:r>
      <w:r w:rsidRPr="00BC06E0">
        <w:rPr>
          <w:rFonts w:cstheme="minorHAnsi"/>
          <w:sz w:val="24"/>
          <w:szCs w:val="24"/>
          <w:rtl/>
        </w:rPr>
        <w:t xml:space="preserve"> אמר וכתב במסמך רשמי ש</w:t>
      </w:r>
      <w:r w:rsidR="007D6BAA" w:rsidRPr="00BC06E0">
        <w:rPr>
          <w:rFonts w:cstheme="minorHAnsi"/>
          <w:sz w:val="24"/>
          <w:szCs w:val="24"/>
          <w:rtl/>
        </w:rPr>
        <w:t xml:space="preserve">יש צורך </w:t>
      </w:r>
      <w:r w:rsidR="007D6BAA" w:rsidRPr="00BC06E0">
        <w:rPr>
          <w:rFonts w:cstheme="minorHAnsi"/>
          <w:b/>
          <w:bCs/>
          <w:sz w:val="24"/>
          <w:szCs w:val="24"/>
          <w:u w:val="single"/>
          <w:rtl/>
        </w:rPr>
        <w:t xml:space="preserve">להעריך את הסיכון הזה בהמשך בניסויים קליניים ומחקרים תצפיתיים שיכולים להיערך לאחר מתן </w:t>
      </w:r>
      <w:r w:rsidR="00487326">
        <w:rPr>
          <w:rFonts w:cstheme="minorHAnsi" w:hint="cs"/>
          <w:b/>
          <w:bCs/>
          <w:sz w:val="24"/>
          <w:szCs w:val="24"/>
          <w:u w:val="single"/>
          <w:rtl/>
        </w:rPr>
        <w:t>היתר</w:t>
      </w:r>
      <w:r w:rsidR="007D6BAA" w:rsidRPr="00BC06E0">
        <w:rPr>
          <w:rFonts w:cstheme="minorHAnsi"/>
          <w:b/>
          <w:bCs/>
          <w:sz w:val="24"/>
          <w:szCs w:val="24"/>
          <w:u w:val="single"/>
          <w:rtl/>
        </w:rPr>
        <w:t xml:space="preserve"> ו/או </w:t>
      </w:r>
      <w:proofErr w:type="spellStart"/>
      <w:r w:rsidR="007D6BAA" w:rsidRPr="00BC06E0">
        <w:rPr>
          <w:rFonts w:cstheme="minorHAnsi"/>
          <w:b/>
          <w:bCs/>
          <w:sz w:val="24"/>
          <w:szCs w:val="24"/>
          <w:u w:val="single"/>
          <w:rtl/>
        </w:rPr>
        <w:t>רשיון</w:t>
      </w:r>
      <w:proofErr w:type="spellEnd"/>
      <w:r w:rsidR="007D6BAA" w:rsidRPr="00BC06E0">
        <w:rPr>
          <w:rFonts w:cstheme="minorHAnsi"/>
          <w:b/>
          <w:bCs/>
          <w:sz w:val="24"/>
          <w:szCs w:val="24"/>
          <w:rtl/>
        </w:rPr>
        <w:t xml:space="preserve">." </w:t>
      </w:r>
    </w:p>
    <w:p w14:paraId="65DD4298" w14:textId="343BC732" w:rsidR="000B06A7" w:rsidRDefault="0010623F" w:rsidP="000D668D">
      <w:pPr>
        <w:bidi/>
        <w:jc w:val="both"/>
        <w:rPr>
          <w:rFonts w:cstheme="minorHAnsi"/>
          <w:b/>
          <w:bCs/>
          <w:sz w:val="24"/>
          <w:szCs w:val="24"/>
          <w:rtl/>
        </w:rPr>
      </w:pPr>
      <w:r w:rsidRPr="00BC06E0">
        <w:rPr>
          <w:rFonts w:cstheme="minorHAnsi"/>
          <w:b/>
          <w:bCs/>
          <w:sz w:val="24"/>
          <w:szCs w:val="24"/>
          <w:rtl/>
        </w:rPr>
        <w:t>בודקים את זה על עם ישראל</w:t>
      </w:r>
      <w:r w:rsidR="00A72704">
        <w:rPr>
          <w:rFonts w:cstheme="minorHAnsi" w:hint="cs"/>
          <w:b/>
          <w:bCs/>
          <w:sz w:val="24"/>
          <w:szCs w:val="24"/>
          <w:rtl/>
        </w:rPr>
        <w:t xml:space="preserve">?! כן. </w:t>
      </w:r>
    </w:p>
    <w:p w14:paraId="745598CF" w14:textId="68DDD557" w:rsidR="00A72704" w:rsidRPr="00DC04A1" w:rsidRDefault="00D93AA2" w:rsidP="00D93AA2">
      <w:pPr>
        <w:pStyle w:val="a3"/>
        <w:numPr>
          <w:ilvl w:val="0"/>
          <w:numId w:val="10"/>
        </w:numPr>
        <w:bidi/>
        <w:jc w:val="both"/>
        <w:rPr>
          <w:rFonts w:cstheme="minorHAnsi"/>
          <w:b/>
          <w:bCs/>
          <w:sz w:val="32"/>
          <w:szCs w:val="32"/>
        </w:rPr>
      </w:pPr>
      <w:r w:rsidRPr="00D93AA2">
        <w:rPr>
          <w:rFonts w:cstheme="minorHAnsi" w:hint="cs"/>
          <w:b/>
          <w:bCs/>
          <w:sz w:val="32"/>
          <w:szCs w:val="32"/>
          <w:rtl/>
        </w:rPr>
        <w:t>איגוד הרופאים האמריקאי (</w:t>
      </w:r>
      <w:r w:rsidRPr="00D93AA2">
        <w:rPr>
          <w:rFonts w:cstheme="minorHAnsi"/>
          <w:b/>
          <w:bCs/>
          <w:sz w:val="32"/>
          <w:szCs w:val="32"/>
        </w:rPr>
        <w:t>America’s Frontline Doctors</w:t>
      </w:r>
      <w:r w:rsidRPr="00D93AA2">
        <w:rPr>
          <w:rFonts w:cstheme="minorHAnsi" w:hint="cs"/>
          <w:b/>
          <w:bCs/>
          <w:sz w:val="32"/>
          <w:szCs w:val="32"/>
          <w:rtl/>
          <w:lang w:val="en-GB"/>
        </w:rPr>
        <w:t xml:space="preserve">) </w:t>
      </w:r>
      <w:r w:rsidRPr="00D93AA2">
        <w:rPr>
          <w:rFonts w:cstheme="minorHAnsi"/>
          <w:b/>
          <w:bCs/>
          <w:sz w:val="32"/>
          <w:szCs w:val="32"/>
          <w:rtl/>
          <w:lang w:val="en-GB"/>
        </w:rPr>
        <w:t>–</w:t>
      </w:r>
      <w:r w:rsidRPr="00D93AA2">
        <w:rPr>
          <w:rFonts w:cstheme="minorHAnsi" w:hint="cs"/>
          <w:b/>
          <w:bCs/>
          <w:sz w:val="32"/>
          <w:szCs w:val="32"/>
          <w:rtl/>
          <w:lang w:val="en-GB"/>
        </w:rPr>
        <w:t xml:space="preserve"> בנוגע לחיסוני 'ניסיוניים' כנגד קורונה -19</w:t>
      </w:r>
      <w:r>
        <w:rPr>
          <w:rFonts w:cstheme="minorHAnsi" w:hint="cs"/>
          <w:b/>
          <w:bCs/>
          <w:sz w:val="32"/>
          <w:szCs w:val="32"/>
          <w:rtl/>
          <w:lang w:val="en-GB"/>
        </w:rPr>
        <w:t xml:space="preserve"> [58]</w:t>
      </w:r>
      <w:r w:rsidRPr="00D93AA2">
        <w:rPr>
          <w:rFonts w:cstheme="minorHAnsi" w:hint="cs"/>
          <w:b/>
          <w:bCs/>
          <w:sz w:val="32"/>
          <w:szCs w:val="32"/>
          <w:rtl/>
          <w:lang w:val="en-GB"/>
        </w:rPr>
        <w:t>:</w:t>
      </w:r>
    </w:p>
    <w:p w14:paraId="25493460" w14:textId="77777777" w:rsidR="00DC04A1" w:rsidRPr="00DC04A1" w:rsidRDefault="00DC04A1" w:rsidP="00DC04A1">
      <w:pPr>
        <w:pStyle w:val="a3"/>
        <w:numPr>
          <w:ilvl w:val="0"/>
          <w:numId w:val="37"/>
        </w:numPr>
        <w:bidi/>
        <w:jc w:val="both"/>
        <w:rPr>
          <w:rFonts w:cstheme="minorHAnsi"/>
          <w:sz w:val="28"/>
          <w:szCs w:val="28"/>
        </w:rPr>
      </w:pPr>
      <w:r w:rsidRPr="00DC04A1">
        <w:rPr>
          <w:rFonts w:cstheme="minorHAnsi" w:hint="cs"/>
          <w:sz w:val="28"/>
          <w:szCs w:val="28"/>
          <w:rtl/>
        </w:rPr>
        <w:t>רקע:</w:t>
      </w:r>
    </w:p>
    <w:p w14:paraId="214E4D97" w14:textId="0B1AFC2E" w:rsidR="00DC04A1" w:rsidRPr="00DC04A1" w:rsidRDefault="00DC04A1" w:rsidP="00DC04A1">
      <w:pPr>
        <w:bidi/>
        <w:jc w:val="both"/>
        <w:rPr>
          <w:rFonts w:cstheme="minorHAnsi"/>
          <w:sz w:val="24"/>
          <w:szCs w:val="24"/>
          <w:rtl/>
        </w:rPr>
      </w:pPr>
      <w:r w:rsidRPr="00DC04A1">
        <w:rPr>
          <w:rFonts w:cstheme="minorHAnsi" w:hint="cs"/>
          <w:sz w:val="24"/>
          <w:szCs w:val="24"/>
          <w:rtl/>
        </w:rPr>
        <w:t xml:space="preserve">איגוד הרופאים האמריקאי התאסף והקליט הודעה לעיתונות בנוגע לטיפול ומניעת קורונה-19 באמצעות מה שידוע כ"פרוטוקול </w:t>
      </w:r>
      <w:proofErr w:type="spellStart"/>
      <w:r w:rsidRPr="00DC04A1">
        <w:rPr>
          <w:rFonts w:cstheme="minorHAnsi" w:hint="cs"/>
          <w:sz w:val="24"/>
          <w:szCs w:val="24"/>
          <w:rtl/>
        </w:rPr>
        <w:t>זלנקו</w:t>
      </w:r>
      <w:proofErr w:type="spellEnd"/>
      <w:r w:rsidRPr="00DC04A1">
        <w:rPr>
          <w:rFonts w:cstheme="minorHAnsi" w:hint="cs"/>
          <w:sz w:val="24"/>
          <w:szCs w:val="24"/>
          <w:rtl/>
        </w:rPr>
        <w:t>", שימוש בתרופה מאושרת על ידי ה-</w:t>
      </w:r>
      <w:r w:rsidRPr="00DC04A1">
        <w:rPr>
          <w:rFonts w:cstheme="minorHAnsi" w:hint="cs"/>
          <w:sz w:val="24"/>
          <w:szCs w:val="24"/>
        </w:rPr>
        <w:t>FDA</w:t>
      </w:r>
      <w:r w:rsidRPr="00DC04A1">
        <w:rPr>
          <w:rFonts w:cstheme="minorHAnsi" w:hint="cs"/>
          <w:sz w:val="24"/>
          <w:szCs w:val="24"/>
          <w:rtl/>
        </w:rPr>
        <w:t xml:space="preserve"> הקרויה "</w:t>
      </w:r>
      <w:proofErr w:type="spellStart"/>
      <w:r w:rsidRPr="00DC04A1">
        <w:rPr>
          <w:rFonts w:cstheme="minorHAnsi" w:hint="cs"/>
          <w:sz w:val="24"/>
          <w:szCs w:val="24"/>
          <w:rtl/>
        </w:rPr>
        <w:t>הידרוקסיכלוריקווין</w:t>
      </w:r>
      <w:proofErr w:type="spellEnd"/>
      <w:r w:rsidRPr="00DC04A1">
        <w:rPr>
          <w:rFonts w:cstheme="minorHAnsi" w:hint="cs"/>
          <w:sz w:val="24"/>
          <w:szCs w:val="24"/>
          <w:rtl/>
        </w:rPr>
        <w:t xml:space="preserve">" בשילוב אבץ. הרופאים ביצעו את </w:t>
      </w:r>
      <w:proofErr w:type="spellStart"/>
      <w:r w:rsidRPr="00DC04A1">
        <w:rPr>
          <w:rFonts w:cstheme="minorHAnsi" w:hint="cs"/>
          <w:sz w:val="24"/>
          <w:szCs w:val="24"/>
          <w:rtl/>
        </w:rPr>
        <w:t>האסיפה</w:t>
      </w:r>
      <w:proofErr w:type="spellEnd"/>
      <w:r w:rsidRPr="00DC04A1">
        <w:rPr>
          <w:rFonts w:cstheme="minorHAnsi" w:hint="cs"/>
          <w:sz w:val="24"/>
          <w:szCs w:val="24"/>
          <w:rtl/>
        </w:rPr>
        <w:t xml:space="preserve"> וההקלטה על רקע בית המשפט העליון בארה"ב וביחד עם חבר קונגרס אמריקאי. ההקלטה הגיעה לתפוצה רחבה ואז בבת אחת ומבלי אזהרה כלשהי, חברת גוגל מחקה את הסרט מאתר </w:t>
      </w:r>
      <w:proofErr w:type="spellStart"/>
      <w:r w:rsidRPr="00DC04A1">
        <w:rPr>
          <w:rFonts w:cstheme="minorHAnsi" w:hint="cs"/>
          <w:sz w:val="24"/>
          <w:szCs w:val="24"/>
          <w:rtl/>
        </w:rPr>
        <w:t>יוטיוב</w:t>
      </w:r>
      <w:proofErr w:type="spellEnd"/>
      <w:r w:rsidRPr="00DC04A1">
        <w:rPr>
          <w:rFonts w:cstheme="minorHAnsi" w:hint="cs"/>
          <w:sz w:val="24"/>
          <w:szCs w:val="24"/>
          <w:rtl/>
        </w:rPr>
        <w:t xml:space="preserve">, </w:t>
      </w:r>
      <w:proofErr w:type="spellStart"/>
      <w:r w:rsidRPr="00DC04A1">
        <w:rPr>
          <w:rFonts w:cstheme="minorHAnsi" w:hint="cs"/>
          <w:sz w:val="24"/>
          <w:szCs w:val="24"/>
          <w:rtl/>
        </w:rPr>
        <w:t>פייסבוק</w:t>
      </w:r>
      <w:proofErr w:type="spellEnd"/>
      <w:r w:rsidRPr="00DC04A1">
        <w:rPr>
          <w:rFonts w:cstheme="minorHAnsi" w:hint="cs"/>
          <w:sz w:val="24"/>
          <w:szCs w:val="24"/>
          <w:rtl/>
        </w:rPr>
        <w:t xml:space="preserve"> לא </w:t>
      </w:r>
      <w:proofErr w:type="spellStart"/>
      <w:r w:rsidRPr="00DC04A1">
        <w:rPr>
          <w:rFonts w:cstheme="minorHAnsi" w:hint="cs"/>
          <w:sz w:val="24"/>
          <w:szCs w:val="24"/>
          <w:rtl/>
        </w:rPr>
        <w:t>איפשרה</w:t>
      </w:r>
      <w:proofErr w:type="spellEnd"/>
      <w:r w:rsidRPr="00DC04A1">
        <w:rPr>
          <w:rFonts w:cstheme="minorHAnsi" w:hint="cs"/>
          <w:sz w:val="24"/>
          <w:szCs w:val="24"/>
          <w:rtl/>
        </w:rPr>
        <w:t xml:space="preserve"> לפרסם את הסרט ואף ענקית המדיה </w:t>
      </w:r>
      <w:proofErr w:type="spellStart"/>
      <w:r w:rsidRPr="00DC04A1">
        <w:rPr>
          <w:rFonts w:cstheme="minorHAnsi" w:hint="cs"/>
          <w:sz w:val="24"/>
          <w:szCs w:val="24"/>
          <w:rtl/>
        </w:rPr>
        <w:t>טוויטר</w:t>
      </w:r>
      <w:proofErr w:type="spellEnd"/>
      <w:r w:rsidRPr="00DC04A1">
        <w:rPr>
          <w:rFonts w:cstheme="minorHAnsi" w:hint="cs"/>
          <w:sz w:val="24"/>
          <w:szCs w:val="24"/>
          <w:rtl/>
        </w:rPr>
        <w:t xml:space="preserve"> חסמה את החשבון של בנו של </w:t>
      </w:r>
      <w:proofErr w:type="spellStart"/>
      <w:r w:rsidRPr="00DC04A1">
        <w:rPr>
          <w:rFonts w:cstheme="minorHAnsi" w:hint="cs"/>
          <w:sz w:val="24"/>
          <w:szCs w:val="24"/>
          <w:rtl/>
        </w:rPr>
        <w:t>טראמפ</w:t>
      </w:r>
      <w:proofErr w:type="spellEnd"/>
      <w:r w:rsidRPr="00DC04A1">
        <w:rPr>
          <w:rFonts w:cstheme="minorHAnsi" w:hint="cs"/>
          <w:sz w:val="24"/>
          <w:szCs w:val="24"/>
          <w:rtl/>
        </w:rPr>
        <w:t xml:space="preserve"> שקישר לסרט זה. למידע נוסף בנוגע לצנזורה יש לפתוח את נספח הצנזורה המצורף למסמך זה.</w:t>
      </w:r>
    </w:p>
    <w:p w14:paraId="689AEBE6" w14:textId="6B57C8DB" w:rsidR="00DC04A1" w:rsidRPr="00DC04A1" w:rsidRDefault="00DC04A1" w:rsidP="00DC04A1">
      <w:pPr>
        <w:bidi/>
        <w:jc w:val="both"/>
        <w:rPr>
          <w:rFonts w:cstheme="minorHAnsi"/>
          <w:sz w:val="24"/>
          <w:szCs w:val="24"/>
        </w:rPr>
      </w:pPr>
      <w:r>
        <w:rPr>
          <w:rFonts w:cstheme="minorHAnsi" w:hint="cs"/>
          <w:sz w:val="24"/>
          <w:szCs w:val="24"/>
          <w:rtl/>
        </w:rPr>
        <w:t>בהמשך, איגוד הרופאים האמריקאי הוציא מסמך המתייחס לחיסוני הקורונה-19, שהם בהגדרה לא אושרו ולכן הם מוגדרים כ'חיסונים ניסיוניים' וסיקר סכנות מהותיות רבות הקשורות לחיסונים הניסיוניים האלו, בין היתר תופעת ה-</w:t>
      </w:r>
      <w:r>
        <w:rPr>
          <w:rFonts w:cstheme="minorHAnsi" w:hint="cs"/>
          <w:sz w:val="24"/>
          <w:szCs w:val="24"/>
        </w:rPr>
        <w:t>ADE</w:t>
      </w:r>
      <w:r>
        <w:rPr>
          <w:rFonts w:cstheme="minorHAnsi" w:hint="cs"/>
          <w:sz w:val="24"/>
          <w:szCs w:val="24"/>
          <w:rtl/>
        </w:rPr>
        <w:t>.</w:t>
      </w:r>
    </w:p>
    <w:p w14:paraId="1E87EE30" w14:textId="1B985D65" w:rsidR="00D93AA2" w:rsidRPr="00DC04A1" w:rsidRDefault="00D93AA2" w:rsidP="00DC04A1">
      <w:pPr>
        <w:pStyle w:val="a3"/>
        <w:numPr>
          <w:ilvl w:val="0"/>
          <w:numId w:val="37"/>
        </w:numPr>
        <w:bidi/>
        <w:jc w:val="both"/>
        <w:rPr>
          <w:rFonts w:cstheme="minorHAnsi"/>
          <w:sz w:val="28"/>
          <w:szCs w:val="28"/>
        </w:rPr>
      </w:pPr>
      <w:r w:rsidRPr="00DC04A1">
        <w:rPr>
          <w:rFonts w:cstheme="minorHAnsi" w:hint="cs"/>
          <w:sz w:val="28"/>
          <w:szCs w:val="28"/>
          <w:rtl/>
        </w:rPr>
        <w:t>סעיפים משמעותיים מהמס</w:t>
      </w:r>
      <w:r w:rsidR="00530819" w:rsidRPr="00DC04A1">
        <w:rPr>
          <w:rFonts w:cstheme="minorHAnsi" w:hint="cs"/>
          <w:sz w:val="28"/>
          <w:szCs w:val="28"/>
          <w:rtl/>
        </w:rPr>
        <w:t>מ</w:t>
      </w:r>
      <w:r w:rsidRPr="00DC04A1">
        <w:rPr>
          <w:rFonts w:cstheme="minorHAnsi" w:hint="cs"/>
          <w:sz w:val="28"/>
          <w:szCs w:val="28"/>
          <w:rtl/>
        </w:rPr>
        <w:t>ך:</w:t>
      </w:r>
    </w:p>
    <w:p w14:paraId="110924E1" w14:textId="4118EEC9" w:rsidR="00530819" w:rsidRPr="003F37E3" w:rsidRDefault="00DC04A1" w:rsidP="003F37E3">
      <w:pPr>
        <w:pStyle w:val="a3"/>
        <w:numPr>
          <w:ilvl w:val="1"/>
          <w:numId w:val="37"/>
        </w:numPr>
        <w:bidi/>
        <w:jc w:val="both"/>
        <w:rPr>
          <w:rFonts w:cstheme="minorHAnsi"/>
          <w:sz w:val="24"/>
          <w:szCs w:val="24"/>
        </w:rPr>
      </w:pPr>
      <w:r w:rsidRPr="003F37E3">
        <w:rPr>
          <w:rFonts w:cstheme="minorHAnsi" w:hint="cs"/>
          <w:sz w:val="24"/>
          <w:szCs w:val="24"/>
          <w:rtl/>
        </w:rPr>
        <w:t>מיתוסים הקשורים למגפת הקורונה</w:t>
      </w:r>
    </w:p>
    <w:p w14:paraId="200DCAC1" w14:textId="443E1274" w:rsidR="00DC04A1" w:rsidRDefault="00DC04A1" w:rsidP="00DC04A1">
      <w:pPr>
        <w:pStyle w:val="a3"/>
        <w:numPr>
          <w:ilvl w:val="1"/>
          <w:numId w:val="37"/>
        </w:numPr>
        <w:bidi/>
        <w:jc w:val="both"/>
        <w:rPr>
          <w:rFonts w:cstheme="minorHAnsi"/>
          <w:sz w:val="24"/>
          <w:szCs w:val="24"/>
        </w:rPr>
      </w:pPr>
      <w:r w:rsidRPr="00DC04A1">
        <w:rPr>
          <w:rFonts w:cstheme="minorHAnsi" w:hint="cs"/>
          <w:sz w:val="24"/>
          <w:szCs w:val="24"/>
          <w:rtl/>
        </w:rPr>
        <w:t>מחלוקות משמעותיות בנוגע לחיסונים הניס</w:t>
      </w:r>
      <w:r w:rsidR="00FE217D">
        <w:rPr>
          <w:rFonts w:cstheme="minorHAnsi" w:hint="cs"/>
          <w:sz w:val="24"/>
          <w:szCs w:val="24"/>
          <w:rtl/>
        </w:rPr>
        <w:t>י</w:t>
      </w:r>
      <w:r w:rsidRPr="00DC04A1">
        <w:rPr>
          <w:rFonts w:cstheme="minorHAnsi" w:hint="cs"/>
          <w:sz w:val="24"/>
          <w:szCs w:val="24"/>
          <w:rtl/>
        </w:rPr>
        <w:t>וניים:</w:t>
      </w:r>
    </w:p>
    <w:p w14:paraId="080D188F" w14:textId="2F9FA447" w:rsidR="00DC04A1" w:rsidRPr="003F37E3" w:rsidRDefault="00DC04A1" w:rsidP="003F37E3">
      <w:pPr>
        <w:pStyle w:val="a3"/>
        <w:numPr>
          <w:ilvl w:val="2"/>
          <w:numId w:val="37"/>
        </w:numPr>
        <w:bidi/>
        <w:jc w:val="both"/>
        <w:rPr>
          <w:rFonts w:cstheme="minorHAnsi"/>
          <w:sz w:val="24"/>
          <w:szCs w:val="24"/>
        </w:rPr>
      </w:pPr>
      <w:r w:rsidRPr="003F37E3">
        <w:rPr>
          <w:rFonts w:cstheme="minorHAnsi" w:hint="cs"/>
          <w:sz w:val="24"/>
          <w:szCs w:val="24"/>
          <w:rtl/>
        </w:rPr>
        <w:t>טכנולוגיה חדשה</w:t>
      </w:r>
      <w:r w:rsidR="00721419" w:rsidRPr="003F37E3">
        <w:rPr>
          <w:rFonts w:cstheme="minorHAnsi"/>
          <w:sz w:val="24"/>
          <w:szCs w:val="24"/>
        </w:rPr>
        <w:t>:</w:t>
      </w:r>
      <w:r w:rsidRPr="003F37E3">
        <w:rPr>
          <w:rFonts w:cstheme="minorHAnsi" w:hint="cs"/>
          <w:sz w:val="24"/>
          <w:szCs w:val="24"/>
          <w:rtl/>
        </w:rPr>
        <w:t xml:space="preserve"> </w:t>
      </w:r>
      <w:r w:rsidR="00721419" w:rsidRPr="003F37E3">
        <w:rPr>
          <w:rFonts w:cstheme="minorHAnsi" w:hint="cs"/>
          <w:sz w:val="24"/>
          <w:szCs w:val="24"/>
          <w:rtl/>
        </w:rPr>
        <w:t xml:space="preserve">אף חיסון המבוסס על </w:t>
      </w:r>
      <w:r w:rsidR="00721419" w:rsidRPr="003F37E3">
        <w:rPr>
          <w:rFonts w:cstheme="minorHAnsi"/>
          <w:sz w:val="24"/>
          <w:szCs w:val="24"/>
        </w:rPr>
        <w:t>mRNA</w:t>
      </w:r>
      <w:r w:rsidR="00721419" w:rsidRPr="003F37E3">
        <w:rPr>
          <w:rFonts w:cstheme="minorHAnsi" w:hint="cs"/>
          <w:sz w:val="24"/>
          <w:szCs w:val="24"/>
          <w:rtl/>
          <w:lang w:val="en-GB"/>
        </w:rPr>
        <w:t xml:space="preserve"> מעולם לא אושר למחלה כלשהי או אף נכנס לשלבי אישור סופיים עד עתה, לכן אין ידע מדעי שעבר ביקורת עמיתים בנוגע להשפעה על בני אדם שכבר קיבלו חיסונים מסוגים שונים בעבר. לא ידוע עד כמה חיסוני ה </w:t>
      </w:r>
      <w:r w:rsidR="00721419" w:rsidRPr="003F37E3">
        <w:rPr>
          <w:rFonts w:cstheme="minorHAnsi"/>
          <w:sz w:val="24"/>
          <w:szCs w:val="24"/>
        </w:rPr>
        <w:t>mRNA</w:t>
      </w:r>
      <w:r w:rsidR="00721419" w:rsidRPr="003F37E3">
        <w:rPr>
          <w:rFonts w:cstheme="minorHAnsi" w:hint="cs"/>
          <w:sz w:val="24"/>
          <w:szCs w:val="24"/>
          <w:rtl/>
          <w:lang w:val="en-GB"/>
        </w:rPr>
        <w:t xml:space="preserve"> יגנו כנגד קורונה-19. הטכנולוגיה פחות יציבה מטכנולוגיות קודמות (לדוגמא דרוש קירור קיצוני כדי לשמר את החומר).</w:t>
      </w:r>
    </w:p>
    <w:p w14:paraId="391E6774" w14:textId="593B098B" w:rsidR="00DC04A1" w:rsidRDefault="00DC04A1" w:rsidP="00DC04A1">
      <w:pPr>
        <w:pStyle w:val="a3"/>
        <w:numPr>
          <w:ilvl w:val="2"/>
          <w:numId w:val="37"/>
        </w:numPr>
        <w:bidi/>
        <w:jc w:val="both"/>
        <w:rPr>
          <w:rFonts w:cstheme="minorHAnsi"/>
          <w:sz w:val="24"/>
          <w:szCs w:val="24"/>
        </w:rPr>
      </w:pPr>
      <w:r>
        <w:rPr>
          <w:rFonts w:cstheme="minorHAnsi" w:hint="cs"/>
          <w:sz w:val="24"/>
          <w:szCs w:val="24"/>
          <w:rtl/>
        </w:rPr>
        <w:t>כשלון עם חיסוני קורונה מהעבר</w:t>
      </w:r>
      <w:r w:rsidR="00721419">
        <w:rPr>
          <w:rFonts w:cstheme="minorHAnsi" w:hint="cs"/>
          <w:sz w:val="24"/>
          <w:szCs w:val="24"/>
          <w:rtl/>
        </w:rPr>
        <w:t xml:space="preserve">, למרות </w:t>
      </w:r>
      <w:proofErr w:type="spellStart"/>
      <w:r w:rsidR="00721419">
        <w:rPr>
          <w:rFonts w:cstheme="minorHAnsi" w:hint="cs"/>
          <w:sz w:val="24"/>
          <w:szCs w:val="24"/>
          <w:rtl/>
        </w:rPr>
        <w:t>נסיון</w:t>
      </w:r>
      <w:proofErr w:type="spellEnd"/>
      <w:r w:rsidR="00721419">
        <w:rPr>
          <w:rFonts w:cstheme="minorHAnsi" w:hint="cs"/>
          <w:sz w:val="24"/>
          <w:szCs w:val="24"/>
          <w:rtl/>
        </w:rPr>
        <w:t xml:space="preserve"> של עשורים, מדענים מעולם לא הצליחו לייצר חיסון מוצלח כנגד קורונה, בכל פעם ש</w:t>
      </w:r>
      <w:r w:rsidR="00721419">
        <w:rPr>
          <w:rFonts w:cstheme="minorHAnsi" w:hint="cs"/>
          <w:b/>
          <w:bCs/>
          <w:sz w:val="24"/>
          <w:szCs w:val="24"/>
          <w:rtl/>
        </w:rPr>
        <w:t>חשבו</w:t>
      </w:r>
      <w:r w:rsidR="00721419">
        <w:rPr>
          <w:rFonts w:cstheme="minorHAnsi" w:hint="cs"/>
          <w:sz w:val="24"/>
          <w:szCs w:val="24"/>
          <w:rtl/>
        </w:rPr>
        <w:t xml:space="preserve"> שהצליחו, התברר לאחר מכן שבעלי החיים עליהם ניסו את החיסונים מתו. </w:t>
      </w:r>
      <w:r w:rsidR="00952038">
        <w:rPr>
          <w:rFonts w:cstheme="minorHAnsi" w:hint="cs"/>
          <w:sz w:val="24"/>
          <w:szCs w:val="24"/>
          <w:rtl/>
        </w:rPr>
        <w:t>[59]</w:t>
      </w:r>
    </w:p>
    <w:p w14:paraId="3894DC50" w14:textId="0C7D04D9" w:rsidR="00DC04A1" w:rsidRDefault="00D96585" w:rsidP="00DC04A1">
      <w:pPr>
        <w:pStyle w:val="a3"/>
        <w:numPr>
          <w:ilvl w:val="2"/>
          <w:numId w:val="37"/>
        </w:numPr>
        <w:bidi/>
        <w:jc w:val="both"/>
        <w:rPr>
          <w:rFonts w:cstheme="minorHAnsi"/>
          <w:sz w:val="24"/>
          <w:szCs w:val="24"/>
        </w:rPr>
      </w:pPr>
      <w:r>
        <w:rPr>
          <w:rFonts w:cstheme="minorHAnsi" w:hint="cs"/>
          <w:sz w:val="24"/>
          <w:szCs w:val="24"/>
          <w:rtl/>
        </w:rPr>
        <w:t xml:space="preserve">אין ביקורת עמיתים: </w:t>
      </w:r>
      <w:r w:rsidR="00FD5F9E">
        <w:rPr>
          <w:rFonts w:cstheme="minorHAnsi" w:hint="cs"/>
          <w:sz w:val="24"/>
          <w:szCs w:val="24"/>
          <w:rtl/>
        </w:rPr>
        <w:t>רוב המדענים חושבים שמוות של בני אדם הינו בלתי נמנע במידה ואין מחקרים וניסויים על בעלי חיים שעברו ביקורת עמיתים הקודמים למחקרים וניסויים בבני אדם. [60]</w:t>
      </w:r>
    </w:p>
    <w:p w14:paraId="332FADF6" w14:textId="3586EDFA" w:rsidR="00F102D0" w:rsidRDefault="00F102D0" w:rsidP="00F102D0">
      <w:pPr>
        <w:pStyle w:val="a3"/>
        <w:numPr>
          <w:ilvl w:val="2"/>
          <w:numId w:val="37"/>
        </w:numPr>
        <w:bidi/>
        <w:jc w:val="both"/>
        <w:rPr>
          <w:rFonts w:cstheme="minorHAnsi"/>
          <w:sz w:val="24"/>
          <w:szCs w:val="24"/>
        </w:rPr>
      </w:pPr>
      <w:r>
        <w:rPr>
          <w:rFonts w:cstheme="minorHAnsi" w:hint="cs"/>
          <w:sz w:val="24"/>
          <w:szCs w:val="24"/>
          <w:rtl/>
        </w:rPr>
        <w:t>סיבוכים ידועים: סיבוכי התגברות כתוצאה מחיסון זה סיבוך ידוע. סוג אחד של סיבוך התגברות כתוצאה מחיסון הינו תופעת ה-</w:t>
      </w:r>
      <w:r>
        <w:rPr>
          <w:rFonts w:cstheme="minorHAnsi" w:hint="cs"/>
          <w:sz w:val="24"/>
          <w:szCs w:val="24"/>
        </w:rPr>
        <w:t>ADE</w:t>
      </w:r>
      <w:r>
        <w:rPr>
          <w:rFonts w:cstheme="minorHAnsi" w:hint="cs"/>
          <w:sz w:val="24"/>
          <w:szCs w:val="24"/>
          <w:rtl/>
        </w:rPr>
        <w:t xml:space="preserve">. סיבוכים נוספים כוללים </w:t>
      </w:r>
      <w:r w:rsidR="003F37E3">
        <w:rPr>
          <w:rFonts w:cstheme="minorHAnsi" w:hint="cs"/>
          <w:sz w:val="24"/>
          <w:szCs w:val="24"/>
          <w:rtl/>
        </w:rPr>
        <w:t>מחלות נוירולוגיות מסוגים שונים ועוד.</w:t>
      </w:r>
    </w:p>
    <w:p w14:paraId="1464605F" w14:textId="0957F1C1" w:rsidR="003F37E3" w:rsidRDefault="003F37E3" w:rsidP="003F37E3">
      <w:pPr>
        <w:pStyle w:val="a3"/>
        <w:numPr>
          <w:ilvl w:val="2"/>
          <w:numId w:val="37"/>
        </w:numPr>
        <w:bidi/>
        <w:jc w:val="both"/>
        <w:rPr>
          <w:rFonts w:cstheme="minorHAnsi"/>
          <w:sz w:val="24"/>
          <w:szCs w:val="24"/>
        </w:rPr>
      </w:pPr>
      <w:r>
        <w:rPr>
          <w:rFonts w:cstheme="minorHAnsi" w:hint="cs"/>
          <w:sz w:val="24"/>
          <w:szCs w:val="24"/>
          <w:rtl/>
        </w:rPr>
        <w:t>סיבוכים לא ידועים:</w:t>
      </w:r>
    </w:p>
    <w:p w14:paraId="0DE22387" w14:textId="34A11C7D" w:rsidR="003F37E3" w:rsidRDefault="003F37E3" w:rsidP="003F37E3">
      <w:pPr>
        <w:pStyle w:val="a3"/>
        <w:numPr>
          <w:ilvl w:val="2"/>
          <w:numId w:val="37"/>
        </w:numPr>
        <w:bidi/>
        <w:jc w:val="both"/>
        <w:rPr>
          <w:rFonts w:cstheme="minorHAnsi"/>
          <w:sz w:val="24"/>
          <w:szCs w:val="24"/>
        </w:rPr>
      </w:pPr>
      <w:r>
        <w:rPr>
          <w:rFonts w:cstheme="minorHAnsi" w:hint="cs"/>
          <w:sz w:val="24"/>
          <w:szCs w:val="24"/>
          <w:rtl/>
        </w:rPr>
        <w:t xml:space="preserve">אין הוכחה </w:t>
      </w:r>
      <w:proofErr w:type="spellStart"/>
      <w:r>
        <w:rPr>
          <w:rFonts w:cstheme="minorHAnsi" w:hint="cs"/>
          <w:sz w:val="24"/>
          <w:szCs w:val="24"/>
          <w:rtl/>
        </w:rPr>
        <w:t>שה'חיסון</w:t>
      </w:r>
      <w:proofErr w:type="spellEnd"/>
      <w:r>
        <w:rPr>
          <w:rFonts w:cstheme="minorHAnsi" w:hint="cs"/>
          <w:sz w:val="24"/>
          <w:szCs w:val="24"/>
          <w:rtl/>
        </w:rPr>
        <w:t xml:space="preserve">' מפסיק את </w:t>
      </w:r>
      <w:proofErr w:type="spellStart"/>
      <w:r>
        <w:rPr>
          <w:rFonts w:cstheme="minorHAnsi" w:hint="cs"/>
          <w:sz w:val="24"/>
          <w:szCs w:val="24"/>
          <w:rtl/>
        </w:rPr>
        <w:t>נשאות</w:t>
      </w:r>
      <w:proofErr w:type="spellEnd"/>
      <w:r>
        <w:rPr>
          <w:rFonts w:cstheme="minorHAnsi" w:hint="cs"/>
          <w:sz w:val="24"/>
          <w:szCs w:val="24"/>
          <w:rtl/>
        </w:rPr>
        <w:t xml:space="preserve"> / הדבקה של המתחסן.</w:t>
      </w:r>
    </w:p>
    <w:p w14:paraId="084F3E73" w14:textId="57C2ADE9" w:rsidR="003F37E3" w:rsidRPr="003F37E3" w:rsidRDefault="003F37E3" w:rsidP="003F37E3">
      <w:pPr>
        <w:pStyle w:val="a3"/>
        <w:numPr>
          <w:ilvl w:val="2"/>
          <w:numId w:val="37"/>
        </w:numPr>
        <w:bidi/>
        <w:jc w:val="both"/>
        <w:rPr>
          <w:rFonts w:cstheme="minorHAnsi"/>
          <w:sz w:val="24"/>
          <w:szCs w:val="24"/>
        </w:rPr>
      </w:pPr>
      <w:r>
        <w:rPr>
          <w:rFonts w:cstheme="minorHAnsi" w:hint="cs"/>
          <w:sz w:val="24"/>
          <w:szCs w:val="24"/>
          <w:rtl/>
        </w:rPr>
        <w:t xml:space="preserve">אין הוכחה </w:t>
      </w:r>
      <w:proofErr w:type="spellStart"/>
      <w:r>
        <w:rPr>
          <w:rFonts w:cstheme="minorHAnsi" w:hint="cs"/>
          <w:sz w:val="24"/>
          <w:szCs w:val="24"/>
          <w:rtl/>
        </w:rPr>
        <w:t>שה'חיסון</w:t>
      </w:r>
      <w:proofErr w:type="spellEnd"/>
      <w:r>
        <w:rPr>
          <w:rFonts w:cstheme="minorHAnsi" w:hint="cs"/>
          <w:sz w:val="24"/>
          <w:szCs w:val="24"/>
          <w:rtl/>
        </w:rPr>
        <w:t>' מפחית תמותה או אשפוזים</w:t>
      </w:r>
    </w:p>
    <w:p w14:paraId="41912F1F" w14:textId="3E8EB070" w:rsidR="003F37E3" w:rsidRPr="003F37E3" w:rsidRDefault="003F37E3" w:rsidP="003F37E3">
      <w:pPr>
        <w:pStyle w:val="a3"/>
        <w:numPr>
          <w:ilvl w:val="0"/>
          <w:numId w:val="37"/>
        </w:numPr>
        <w:bidi/>
        <w:jc w:val="both"/>
        <w:rPr>
          <w:rFonts w:cstheme="minorHAnsi"/>
          <w:sz w:val="28"/>
          <w:szCs w:val="28"/>
        </w:rPr>
      </w:pPr>
      <w:r w:rsidRPr="003F37E3">
        <w:rPr>
          <w:rFonts w:cstheme="minorHAnsi" w:hint="cs"/>
          <w:sz w:val="28"/>
          <w:szCs w:val="28"/>
          <w:rtl/>
        </w:rPr>
        <w:t>תופעת ה-</w:t>
      </w:r>
      <w:r w:rsidRPr="003F37E3">
        <w:rPr>
          <w:rFonts w:cstheme="minorHAnsi" w:hint="cs"/>
          <w:sz w:val="28"/>
          <w:szCs w:val="28"/>
        </w:rPr>
        <w:t>ADE</w:t>
      </w:r>
      <w:r w:rsidRPr="003F37E3">
        <w:rPr>
          <w:rFonts w:cstheme="minorHAnsi" w:hint="cs"/>
          <w:sz w:val="28"/>
          <w:szCs w:val="28"/>
          <w:rtl/>
        </w:rPr>
        <w:t>:</w:t>
      </w:r>
    </w:p>
    <w:p w14:paraId="5864662C" w14:textId="00BAC741" w:rsidR="003F37E3" w:rsidRDefault="003F37E3" w:rsidP="003F37E3">
      <w:pPr>
        <w:bidi/>
        <w:jc w:val="both"/>
        <w:rPr>
          <w:rFonts w:cstheme="minorHAnsi"/>
          <w:sz w:val="24"/>
          <w:szCs w:val="24"/>
          <w:rtl/>
        </w:rPr>
      </w:pPr>
      <w:r>
        <w:rPr>
          <w:rFonts w:cstheme="minorHAnsi" w:hint="cs"/>
          <w:sz w:val="24"/>
          <w:szCs w:val="24"/>
          <w:rtl/>
        </w:rPr>
        <w:t>בעמודים 18 ועד 21 של המסמך, איגוד הרופאים האמריקאים מפרט על סכנה מתופעת ה-</w:t>
      </w:r>
      <w:r>
        <w:rPr>
          <w:rFonts w:cstheme="minorHAnsi" w:hint="cs"/>
          <w:sz w:val="24"/>
          <w:szCs w:val="24"/>
        </w:rPr>
        <w:t>ADE</w:t>
      </w:r>
      <w:r>
        <w:rPr>
          <w:rFonts w:cstheme="minorHAnsi" w:hint="cs"/>
          <w:sz w:val="24"/>
          <w:szCs w:val="24"/>
          <w:rtl/>
        </w:rPr>
        <w:t>, מצטט מומחים ומביא מקורות. בעמוד 21, לקראת הסיכום בנוגע לתופעת ה-</w:t>
      </w:r>
      <w:r>
        <w:rPr>
          <w:rFonts w:cstheme="minorHAnsi" w:hint="cs"/>
          <w:sz w:val="24"/>
          <w:szCs w:val="24"/>
        </w:rPr>
        <w:t>ADE</w:t>
      </w:r>
      <w:r>
        <w:rPr>
          <w:rFonts w:cstheme="minorHAnsi" w:hint="cs"/>
          <w:sz w:val="24"/>
          <w:szCs w:val="24"/>
          <w:rtl/>
        </w:rPr>
        <w:t xml:space="preserve"> העשויה להתרחש כתוצאה מחיסוני קורונה-19, האיגוד אומר שמדענים זיהו את תופעת ה-</w:t>
      </w:r>
      <w:r>
        <w:rPr>
          <w:rFonts w:cstheme="minorHAnsi" w:hint="cs"/>
          <w:sz w:val="24"/>
          <w:szCs w:val="24"/>
        </w:rPr>
        <w:t>ADE</w:t>
      </w:r>
      <w:r>
        <w:rPr>
          <w:rFonts w:cstheme="minorHAnsi" w:hint="cs"/>
          <w:sz w:val="24"/>
          <w:szCs w:val="24"/>
          <w:rtl/>
        </w:rPr>
        <w:t xml:space="preserve"> כסיכון כה משמעותי עד כדי שהסכימו שהסיכון גבוה מדי בכדי לתת היתר שימוש לחיסונים הניסיוניים האלו [61, 62] </w:t>
      </w:r>
    </w:p>
    <w:p w14:paraId="187AC622" w14:textId="77777777" w:rsidR="00F934DA" w:rsidRDefault="00F934DA" w:rsidP="00F934DA">
      <w:pPr>
        <w:bidi/>
        <w:jc w:val="both"/>
        <w:rPr>
          <w:rFonts w:cstheme="minorHAnsi"/>
          <w:sz w:val="24"/>
          <w:szCs w:val="24"/>
          <w:rtl/>
        </w:rPr>
      </w:pPr>
    </w:p>
    <w:p w14:paraId="02908A7A" w14:textId="5CFB605F" w:rsidR="003F37E3" w:rsidRPr="003F37E3" w:rsidRDefault="003F37E3" w:rsidP="003F37E3">
      <w:pPr>
        <w:pStyle w:val="a3"/>
        <w:numPr>
          <w:ilvl w:val="0"/>
          <w:numId w:val="37"/>
        </w:numPr>
        <w:bidi/>
        <w:jc w:val="both"/>
        <w:rPr>
          <w:rFonts w:cstheme="minorHAnsi"/>
          <w:sz w:val="28"/>
          <w:szCs w:val="28"/>
        </w:rPr>
      </w:pPr>
      <w:r w:rsidRPr="003F37E3">
        <w:rPr>
          <w:rFonts w:cstheme="minorHAnsi" w:hint="cs"/>
          <w:sz w:val="28"/>
          <w:szCs w:val="28"/>
          <w:rtl/>
        </w:rPr>
        <w:lastRenderedPageBreak/>
        <w:t xml:space="preserve">סיכום </w:t>
      </w:r>
      <w:r>
        <w:rPr>
          <w:rFonts w:cstheme="minorHAnsi" w:hint="cs"/>
          <w:sz w:val="28"/>
          <w:szCs w:val="28"/>
          <w:rtl/>
        </w:rPr>
        <w:t xml:space="preserve">סיכון </w:t>
      </w:r>
      <w:r w:rsidRPr="003F37E3">
        <w:rPr>
          <w:rFonts w:cstheme="minorHAnsi" w:hint="cs"/>
          <w:sz w:val="28"/>
          <w:szCs w:val="28"/>
          <w:rtl/>
        </w:rPr>
        <w:t>תופעת ה-</w:t>
      </w:r>
      <w:r w:rsidRPr="003F37E3">
        <w:rPr>
          <w:rFonts w:cstheme="minorHAnsi" w:hint="cs"/>
          <w:sz w:val="28"/>
          <w:szCs w:val="28"/>
        </w:rPr>
        <w:t>ADE</w:t>
      </w:r>
      <w:r w:rsidRPr="003F37E3">
        <w:rPr>
          <w:rFonts w:cstheme="minorHAnsi" w:hint="cs"/>
          <w:sz w:val="28"/>
          <w:szCs w:val="28"/>
          <w:rtl/>
        </w:rPr>
        <w:t xml:space="preserve"> על ידי איגוד הרופאים האמריקאי:</w:t>
      </w:r>
    </w:p>
    <w:p w14:paraId="31A21926" w14:textId="0EECD5C7" w:rsidR="00F934DA" w:rsidRDefault="003F37E3" w:rsidP="00F934DA">
      <w:pPr>
        <w:bidi/>
        <w:jc w:val="both"/>
        <w:rPr>
          <w:rFonts w:cstheme="minorHAnsi"/>
          <w:sz w:val="24"/>
          <w:szCs w:val="24"/>
          <w:rtl/>
        </w:rPr>
      </w:pPr>
      <w:r>
        <w:rPr>
          <w:rFonts w:cstheme="minorHAnsi" w:hint="cs"/>
          <w:sz w:val="24"/>
          <w:szCs w:val="24"/>
          <w:rtl/>
        </w:rPr>
        <w:t>בעמוד 21 של מסמך איגוד הרופאים האמריקאי</w:t>
      </w:r>
      <w:r w:rsidR="00F934DA">
        <w:rPr>
          <w:rFonts w:cstheme="minorHAnsi" w:hint="cs"/>
          <w:sz w:val="24"/>
          <w:szCs w:val="24"/>
          <w:rtl/>
        </w:rPr>
        <w:t xml:space="preserve"> מופיעה פסקה המסכמת את ההתייחסות לנושא ה-</w:t>
      </w:r>
      <w:r w:rsidR="00F934DA">
        <w:rPr>
          <w:rFonts w:cstheme="minorHAnsi" w:hint="cs"/>
          <w:sz w:val="24"/>
          <w:szCs w:val="24"/>
        </w:rPr>
        <w:t>ADE</w:t>
      </w:r>
      <w:r w:rsidR="00F934DA">
        <w:rPr>
          <w:rFonts w:cstheme="minorHAnsi" w:hint="cs"/>
          <w:sz w:val="24"/>
          <w:szCs w:val="24"/>
          <w:rtl/>
        </w:rPr>
        <w:t>:</w:t>
      </w:r>
    </w:p>
    <w:p w14:paraId="0A96E65A" w14:textId="6B1B372D" w:rsidR="00F934DA" w:rsidRPr="00F934DA" w:rsidRDefault="00F934DA" w:rsidP="00F934DA">
      <w:pPr>
        <w:bidi/>
        <w:jc w:val="center"/>
        <w:rPr>
          <w:rFonts w:cstheme="minorHAnsi"/>
          <w:sz w:val="20"/>
          <w:szCs w:val="20"/>
          <w:rtl/>
          <w:lang w:val="en-GB"/>
        </w:rPr>
      </w:pPr>
      <w:r>
        <w:rPr>
          <w:rFonts w:cstheme="minorHAnsi"/>
          <w:noProof/>
          <w:sz w:val="24"/>
          <w:szCs w:val="24"/>
        </w:rPr>
        <w:drawing>
          <wp:inline distT="0" distB="0" distL="0" distR="0" wp14:anchorId="50772162" wp14:editId="4C2381CD">
            <wp:extent cx="6400800" cy="930275"/>
            <wp:effectExtent l="57150" t="76200" r="57150" b="79375"/>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930275"/>
                    </a:xfrm>
                    <a:prstGeom prst="rect">
                      <a:avLst/>
                    </a:prstGeom>
                    <a:noFill/>
                    <a:ln>
                      <a:noFill/>
                    </a:ln>
                    <a:effectLst>
                      <a:outerShdw blurRad="63500" algn="ctr" rotWithShape="0">
                        <a:prstClr val="black">
                          <a:alpha val="40000"/>
                        </a:prstClr>
                      </a:outerShdw>
                    </a:effectLst>
                  </pic:spPr>
                </pic:pic>
              </a:graphicData>
            </a:graphic>
          </wp:inline>
        </w:drawing>
      </w:r>
      <w:r>
        <w:rPr>
          <w:rFonts w:cstheme="minorHAnsi"/>
          <w:sz w:val="24"/>
          <w:szCs w:val="24"/>
          <w:rtl/>
        </w:rPr>
        <w:br/>
      </w:r>
      <w:r w:rsidRPr="00F934DA">
        <w:rPr>
          <w:rFonts w:cstheme="minorHAnsi" w:hint="cs"/>
          <w:sz w:val="20"/>
          <w:szCs w:val="20"/>
          <w:rtl/>
        </w:rPr>
        <w:t>מקור, מסמך איגוד הרופאים האמריקאי (</w:t>
      </w:r>
      <w:r w:rsidRPr="00F934DA">
        <w:rPr>
          <w:rFonts w:cstheme="minorHAnsi"/>
          <w:sz w:val="20"/>
          <w:szCs w:val="20"/>
        </w:rPr>
        <w:t>America’s Frontline Doctors</w:t>
      </w:r>
      <w:r w:rsidRPr="00F934DA">
        <w:rPr>
          <w:rFonts w:cstheme="minorHAnsi" w:hint="cs"/>
          <w:sz w:val="20"/>
          <w:szCs w:val="20"/>
          <w:rtl/>
          <w:lang w:val="en-GB"/>
        </w:rPr>
        <w:t>) עמוד 21:</w:t>
      </w:r>
      <w:r w:rsidRPr="00F934DA">
        <w:rPr>
          <w:rFonts w:cstheme="minorHAnsi"/>
          <w:sz w:val="20"/>
          <w:szCs w:val="20"/>
          <w:rtl/>
          <w:lang w:val="en-GB"/>
        </w:rPr>
        <w:br/>
      </w:r>
      <w:hyperlink r:id="rId47" w:history="1">
        <w:r w:rsidRPr="00F934DA">
          <w:rPr>
            <w:rStyle w:val="Hyperlink"/>
            <w:rFonts w:cstheme="minorHAnsi"/>
            <w:sz w:val="20"/>
            <w:szCs w:val="20"/>
            <w:lang w:val="en-GB"/>
          </w:rPr>
          <w:t>https://img1.wsimg.com/blobby/go/99d35b02-a5cb-41e6-ad80-a070f8a5ee17/SMDwhitepaper.pdf</w:t>
        </w:r>
      </w:hyperlink>
    </w:p>
    <w:p w14:paraId="058231A2" w14:textId="7991860F" w:rsidR="00F934DA" w:rsidRPr="00F934DA" w:rsidRDefault="00F934DA" w:rsidP="00F934DA">
      <w:pPr>
        <w:bidi/>
        <w:jc w:val="both"/>
        <w:rPr>
          <w:rFonts w:cstheme="minorHAnsi" w:hint="cs"/>
          <w:sz w:val="24"/>
          <w:szCs w:val="24"/>
          <w:rtl/>
          <w:lang w:val="en-GB"/>
        </w:rPr>
      </w:pPr>
      <w:r>
        <w:rPr>
          <w:rFonts w:cstheme="minorHAnsi" w:hint="cs"/>
          <w:sz w:val="24"/>
          <w:szCs w:val="24"/>
          <w:rtl/>
          <w:lang w:val="en-GB"/>
        </w:rPr>
        <w:t>תרגום: "אם החיסונים הניסיוניים האלו כנגד וירוס הקורונה יגרמו לתופעת ה-</w:t>
      </w:r>
      <w:r>
        <w:rPr>
          <w:rFonts w:cstheme="minorHAnsi" w:hint="cs"/>
          <w:sz w:val="24"/>
          <w:szCs w:val="24"/>
          <w:lang w:val="en-GB"/>
        </w:rPr>
        <w:t>ADE</w:t>
      </w:r>
      <w:r>
        <w:rPr>
          <w:rFonts w:cstheme="minorHAnsi" w:hint="cs"/>
          <w:sz w:val="24"/>
          <w:szCs w:val="24"/>
          <w:rtl/>
          <w:lang w:val="en-GB"/>
        </w:rPr>
        <w:t xml:space="preserve">, ומיליונים על גבי מיליונים של אמריקאים יצרכו את החיסון, </w:t>
      </w:r>
      <w:r w:rsidRPr="00F934DA">
        <w:rPr>
          <w:rFonts w:cstheme="minorHAnsi" w:hint="cs"/>
          <w:b/>
          <w:bCs/>
          <w:sz w:val="24"/>
          <w:szCs w:val="24"/>
          <w:rtl/>
          <w:lang w:val="en-GB"/>
        </w:rPr>
        <w:t xml:space="preserve">במקום שיעור </w:t>
      </w:r>
      <w:r w:rsidRPr="00120CE8">
        <w:rPr>
          <w:rFonts w:cstheme="minorHAnsi" w:hint="cs"/>
          <w:b/>
          <w:bCs/>
          <w:sz w:val="24"/>
          <w:szCs w:val="24"/>
          <w:u w:val="single"/>
          <w:rtl/>
          <w:lang w:val="en-GB"/>
        </w:rPr>
        <w:t>החלמה</w:t>
      </w:r>
      <w:r w:rsidRPr="00F934DA">
        <w:rPr>
          <w:rFonts w:cstheme="minorHAnsi" w:hint="cs"/>
          <w:b/>
          <w:bCs/>
          <w:sz w:val="24"/>
          <w:szCs w:val="24"/>
          <w:rtl/>
          <w:lang w:val="en-GB"/>
        </w:rPr>
        <w:t xml:space="preserve"> של 99.98% מקוביד-19</w:t>
      </w:r>
      <w:r>
        <w:rPr>
          <w:rFonts w:cstheme="minorHAnsi" w:hint="cs"/>
          <w:sz w:val="24"/>
          <w:szCs w:val="24"/>
          <w:rtl/>
          <w:lang w:val="en-GB"/>
        </w:rPr>
        <w:t xml:space="preserve">, אנחנו עשויים לראות שיעור </w:t>
      </w:r>
      <w:r w:rsidRPr="00120CE8">
        <w:rPr>
          <w:rFonts w:cstheme="minorHAnsi" w:hint="cs"/>
          <w:b/>
          <w:bCs/>
          <w:sz w:val="24"/>
          <w:szCs w:val="24"/>
          <w:u w:val="single"/>
          <w:rtl/>
          <w:lang w:val="en-GB"/>
        </w:rPr>
        <w:t>תמותה</w:t>
      </w:r>
      <w:r w:rsidRPr="00F934DA">
        <w:rPr>
          <w:rFonts w:cstheme="minorHAnsi" w:hint="cs"/>
          <w:b/>
          <w:bCs/>
          <w:sz w:val="24"/>
          <w:szCs w:val="24"/>
          <w:rtl/>
          <w:lang w:val="en-GB"/>
        </w:rPr>
        <w:t xml:space="preserve"> בגובה 20-30% כאשר כל מיליוני האמריקאים האלו ייחשפו לקוביד-19 פראי</w:t>
      </w:r>
      <w:r>
        <w:rPr>
          <w:rFonts w:cstheme="minorHAnsi" w:hint="cs"/>
          <w:sz w:val="24"/>
          <w:szCs w:val="24"/>
          <w:rtl/>
          <w:lang w:val="en-GB"/>
        </w:rPr>
        <w:t xml:space="preserve">". סוף ציטוט (דגש </w:t>
      </w:r>
      <w:r w:rsidR="00120CE8">
        <w:rPr>
          <w:rFonts w:cstheme="minorHAnsi" w:hint="cs"/>
          <w:sz w:val="24"/>
          <w:szCs w:val="24"/>
          <w:rtl/>
          <w:lang w:val="en-GB"/>
        </w:rPr>
        <w:t xml:space="preserve">וקו תחתון </w:t>
      </w:r>
      <w:r>
        <w:rPr>
          <w:rFonts w:cstheme="minorHAnsi" w:hint="cs"/>
          <w:sz w:val="24"/>
          <w:szCs w:val="24"/>
          <w:rtl/>
          <w:lang w:val="en-GB"/>
        </w:rPr>
        <w:t>לא במקור)</w:t>
      </w:r>
    </w:p>
    <w:p w14:paraId="007F3ACC" w14:textId="6459E4D7" w:rsidR="000D668D" w:rsidRPr="00BC06E0" w:rsidRDefault="008B6335" w:rsidP="00B052D8">
      <w:pPr>
        <w:pStyle w:val="a3"/>
        <w:numPr>
          <w:ilvl w:val="0"/>
          <w:numId w:val="10"/>
        </w:numPr>
        <w:bidi/>
        <w:jc w:val="both"/>
        <w:rPr>
          <w:rFonts w:cstheme="minorHAnsi"/>
          <w:sz w:val="24"/>
          <w:szCs w:val="24"/>
        </w:rPr>
      </w:pPr>
      <w:r w:rsidRPr="00BC06E0">
        <w:rPr>
          <w:rFonts w:cstheme="minorHAnsi"/>
          <w:b/>
          <w:bCs/>
          <w:sz w:val="32"/>
          <w:szCs w:val="32"/>
          <w:rtl/>
        </w:rPr>
        <w:t>עמוד 29 מ</w:t>
      </w:r>
      <w:r w:rsidR="00E05DBF" w:rsidRPr="00BC06E0">
        <w:rPr>
          <w:rFonts w:cstheme="minorHAnsi"/>
          <w:b/>
          <w:bCs/>
          <w:sz w:val="32"/>
          <w:szCs w:val="32"/>
          <w:rtl/>
        </w:rPr>
        <w:t>מסמך 'הפרוטוקול הקליני' של חברת פייזר מה-11.2020 למניינם</w:t>
      </w:r>
      <w:r w:rsidR="000D668D" w:rsidRPr="00BC06E0">
        <w:rPr>
          <w:rFonts w:cstheme="minorHAnsi"/>
          <w:b/>
          <w:bCs/>
          <w:sz w:val="32"/>
          <w:szCs w:val="32"/>
          <w:rtl/>
        </w:rPr>
        <w:t>:</w:t>
      </w:r>
    </w:p>
    <w:p w14:paraId="0BD0F4D9" w14:textId="31B41042" w:rsidR="00E05DBF" w:rsidRPr="00F934DA" w:rsidRDefault="00E05DBF" w:rsidP="00F934DA">
      <w:pPr>
        <w:bidi/>
        <w:jc w:val="both"/>
        <w:rPr>
          <w:rFonts w:cstheme="minorHAnsi"/>
          <w:sz w:val="24"/>
          <w:szCs w:val="24"/>
        </w:rPr>
      </w:pPr>
      <w:r w:rsidRPr="00F934DA">
        <w:rPr>
          <w:rFonts w:cstheme="minorHAnsi"/>
          <w:sz w:val="28"/>
          <w:szCs w:val="28"/>
          <w:rtl/>
        </w:rPr>
        <w:t>במסמך זה, בעמוד 29 מופיעה טבל</w:t>
      </w:r>
      <w:r w:rsidR="008B6335" w:rsidRPr="00F934DA">
        <w:rPr>
          <w:rFonts w:cstheme="minorHAnsi"/>
          <w:sz w:val="28"/>
          <w:szCs w:val="28"/>
          <w:rtl/>
        </w:rPr>
        <w:t xml:space="preserve">ת </w:t>
      </w:r>
      <w:r w:rsidRPr="00F934DA">
        <w:rPr>
          <w:rFonts w:cstheme="minorHAnsi"/>
          <w:b/>
          <w:bCs/>
          <w:sz w:val="28"/>
          <w:szCs w:val="28"/>
          <w:rtl/>
        </w:rPr>
        <w:t>הערכת סיכונים</w:t>
      </w:r>
      <w:r w:rsidR="008B6335" w:rsidRPr="00F934DA">
        <w:rPr>
          <w:rFonts w:cstheme="minorHAnsi"/>
          <w:b/>
          <w:bCs/>
          <w:sz w:val="28"/>
          <w:szCs w:val="28"/>
          <w:rtl/>
        </w:rPr>
        <w:t xml:space="preserve"> של חברת פייזר עצמה</w:t>
      </w:r>
      <w:r w:rsidRPr="00F934DA">
        <w:rPr>
          <w:rFonts w:cstheme="minorHAnsi"/>
          <w:sz w:val="28"/>
          <w:szCs w:val="28"/>
          <w:rtl/>
        </w:rPr>
        <w:t>.</w:t>
      </w:r>
      <w:r w:rsidR="000D668D" w:rsidRPr="00F934DA">
        <w:rPr>
          <w:rFonts w:cstheme="minorHAnsi"/>
          <w:sz w:val="28"/>
          <w:szCs w:val="28"/>
          <w:rtl/>
        </w:rPr>
        <w:t xml:space="preserve"> </w:t>
      </w:r>
      <w:r w:rsidR="008B6335" w:rsidRPr="00F934DA">
        <w:rPr>
          <w:rFonts w:cstheme="minorHAnsi"/>
          <w:sz w:val="24"/>
          <w:szCs w:val="24"/>
          <w:rtl/>
        </w:rPr>
        <w:t>כפי שניתן לראות</w:t>
      </w:r>
      <w:r w:rsidR="00FC3713" w:rsidRPr="00F934DA">
        <w:rPr>
          <w:rFonts w:cstheme="minorHAnsi"/>
          <w:sz w:val="24"/>
          <w:szCs w:val="24"/>
          <w:rtl/>
        </w:rPr>
        <w:t xml:space="preserve"> הסיכון כתוצאה מ</w:t>
      </w:r>
      <w:r w:rsidR="008B6335" w:rsidRPr="00F934DA">
        <w:rPr>
          <w:rFonts w:cstheme="minorHAnsi"/>
          <w:sz w:val="24"/>
          <w:szCs w:val="24"/>
          <w:rtl/>
        </w:rPr>
        <w:t xml:space="preserve">תופעת </w:t>
      </w:r>
      <w:r w:rsidRPr="00F934DA">
        <w:rPr>
          <w:rFonts w:cstheme="minorHAnsi"/>
          <w:sz w:val="24"/>
          <w:szCs w:val="24"/>
          <w:rtl/>
        </w:rPr>
        <w:t>ה-</w:t>
      </w:r>
      <w:r w:rsidRPr="00F934DA">
        <w:rPr>
          <w:rFonts w:cstheme="minorHAnsi"/>
          <w:sz w:val="24"/>
          <w:szCs w:val="24"/>
        </w:rPr>
        <w:t>ADE</w:t>
      </w:r>
      <w:r w:rsidR="008B6335" w:rsidRPr="00F934DA">
        <w:rPr>
          <w:rFonts w:cstheme="minorHAnsi"/>
          <w:sz w:val="24"/>
          <w:szCs w:val="24"/>
          <w:rtl/>
        </w:rPr>
        <w:t xml:space="preserve"> (מחלת התגברות כתוצאה </w:t>
      </w:r>
      <w:proofErr w:type="spellStart"/>
      <w:r w:rsidR="008B6335" w:rsidRPr="00F934DA">
        <w:rPr>
          <w:rFonts w:cstheme="minorHAnsi"/>
          <w:sz w:val="24"/>
          <w:szCs w:val="24"/>
          <w:rtl/>
        </w:rPr>
        <w:t>מ</w:t>
      </w:r>
      <w:r w:rsidR="00D76685" w:rsidRPr="00F934DA">
        <w:rPr>
          <w:rFonts w:cstheme="minorHAnsi"/>
          <w:sz w:val="24"/>
          <w:szCs w:val="24"/>
          <w:rtl/>
        </w:rPr>
        <w:t>ה’חיסון</w:t>
      </w:r>
      <w:proofErr w:type="spellEnd"/>
      <w:r w:rsidR="00D76685" w:rsidRPr="00F934DA">
        <w:rPr>
          <w:rFonts w:cstheme="minorHAnsi"/>
          <w:sz w:val="24"/>
          <w:szCs w:val="24"/>
          <w:rtl/>
        </w:rPr>
        <w:t>’</w:t>
      </w:r>
      <w:r w:rsidR="008B6335" w:rsidRPr="00F934DA">
        <w:rPr>
          <w:rFonts w:cstheme="minorHAnsi"/>
          <w:sz w:val="24"/>
          <w:szCs w:val="24"/>
          <w:rtl/>
        </w:rPr>
        <w:t xml:space="preserve">) </w:t>
      </w:r>
      <w:r w:rsidRPr="00F934DA">
        <w:rPr>
          <w:rFonts w:cstheme="minorHAnsi"/>
          <w:b/>
          <w:bCs/>
          <w:sz w:val="24"/>
          <w:szCs w:val="24"/>
          <w:rtl/>
        </w:rPr>
        <w:t xml:space="preserve">קיבל </w:t>
      </w:r>
      <w:r w:rsidR="008B6335" w:rsidRPr="00F934DA">
        <w:rPr>
          <w:rFonts w:cstheme="minorHAnsi"/>
          <w:b/>
          <w:bCs/>
          <w:sz w:val="24"/>
          <w:szCs w:val="24"/>
          <w:rtl/>
        </w:rPr>
        <w:t>התייחסות משמעותית</w:t>
      </w:r>
      <w:r w:rsidR="008B6335" w:rsidRPr="00F934DA">
        <w:rPr>
          <w:rFonts w:cstheme="minorHAnsi"/>
          <w:sz w:val="24"/>
          <w:szCs w:val="24"/>
          <w:rtl/>
        </w:rPr>
        <w:t xml:space="preserve"> – </w:t>
      </w:r>
      <w:r w:rsidR="00065ADC" w:rsidRPr="00F934DA">
        <w:rPr>
          <w:rFonts w:cstheme="minorHAnsi"/>
          <w:sz w:val="24"/>
          <w:szCs w:val="24"/>
          <w:rtl/>
        </w:rPr>
        <w:t>כ</w:t>
      </w:r>
      <w:r w:rsidR="008B6335" w:rsidRPr="00F934DA">
        <w:rPr>
          <w:rFonts w:cstheme="minorHAnsi"/>
          <w:sz w:val="24"/>
          <w:szCs w:val="24"/>
          <w:rtl/>
        </w:rPr>
        <w:t>מסומן באדום</w:t>
      </w:r>
      <w:r w:rsidR="00B35398" w:rsidRPr="00F934DA">
        <w:rPr>
          <w:rFonts w:cstheme="minorHAnsi"/>
          <w:sz w:val="24"/>
          <w:szCs w:val="24"/>
          <w:rtl/>
        </w:rPr>
        <w:t xml:space="preserve"> (סימון אדום לא במקור)</w:t>
      </w:r>
      <w:r w:rsidR="000D668D" w:rsidRPr="00F934DA">
        <w:rPr>
          <w:rFonts w:cstheme="minorHAnsi"/>
          <w:sz w:val="24"/>
          <w:szCs w:val="24"/>
          <w:rtl/>
        </w:rPr>
        <w:t>.</w:t>
      </w:r>
    </w:p>
    <w:p w14:paraId="63E089EB" w14:textId="5138AAA8" w:rsidR="000D668D" w:rsidRPr="00BC06E0" w:rsidRDefault="000D668D" w:rsidP="000D668D">
      <w:pPr>
        <w:bidi/>
        <w:jc w:val="center"/>
        <w:rPr>
          <w:rFonts w:cstheme="minorHAnsi"/>
          <w:sz w:val="24"/>
          <w:szCs w:val="24"/>
          <w:rtl/>
        </w:rPr>
      </w:pPr>
      <w:r w:rsidRPr="00BC06E0">
        <w:rPr>
          <w:rFonts w:cstheme="minorHAnsi"/>
          <w:noProof/>
          <w:sz w:val="24"/>
          <w:szCs w:val="24"/>
        </w:rPr>
        <w:drawing>
          <wp:anchor distT="0" distB="0" distL="114300" distR="114300" simplePos="0" relativeHeight="251664384" behindDoc="1" locked="0" layoutInCell="1" allowOverlap="1" wp14:anchorId="3F70992E" wp14:editId="48A04644">
            <wp:simplePos x="0" y="0"/>
            <wp:positionH relativeFrom="margin">
              <wp:posOffset>-102870</wp:posOffset>
            </wp:positionH>
            <wp:positionV relativeFrom="paragraph">
              <wp:posOffset>265734</wp:posOffset>
            </wp:positionV>
            <wp:extent cx="6616065" cy="3437890"/>
            <wp:effectExtent l="57150" t="76200" r="51435" b="6731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6065" cy="3437890"/>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C06E0">
        <w:rPr>
          <w:rFonts w:cstheme="minorHAnsi"/>
          <w:sz w:val="24"/>
          <w:szCs w:val="24"/>
          <w:rtl/>
        </w:rPr>
        <w:t>טבלת "הערכת סיכונים" של חברת פייזר – עמוד 29 במסמך "הפרוטוקול הקליני" של חברת פייזר 11.2020</w:t>
      </w:r>
    </w:p>
    <w:p w14:paraId="77804AEA" w14:textId="1FD53400" w:rsidR="00E05DBF" w:rsidRPr="00BC06E0" w:rsidRDefault="00E05DBF" w:rsidP="00E05DBF">
      <w:pPr>
        <w:bidi/>
        <w:jc w:val="both"/>
        <w:rPr>
          <w:rFonts w:cstheme="minorHAnsi"/>
          <w:sz w:val="24"/>
          <w:szCs w:val="24"/>
          <w:rtl/>
        </w:rPr>
      </w:pPr>
    </w:p>
    <w:p w14:paraId="5BDAEE0E" w14:textId="44D31E1D" w:rsidR="00E05DBF" w:rsidRPr="00BC06E0" w:rsidRDefault="00E05DBF" w:rsidP="00E05DBF">
      <w:pPr>
        <w:bidi/>
        <w:jc w:val="both"/>
        <w:rPr>
          <w:rFonts w:cstheme="minorHAnsi"/>
          <w:sz w:val="24"/>
          <w:szCs w:val="24"/>
          <w:rtl/>
        </w:rPr>
      </w:pPr>
    </w:p>
    <w:p w14:paraId="79DD4100" w14:textId="4851B966" w:rsidR="00E05DBF" w:rsidRPr="00BC06E0" w:rsidRDefault="00E05DBF" w:rsidP="00E05DBF">
      <w:pPr>
        <w:bidi/>
        <w:jc w:val="both"/>
        <w:rPr>
          <w:rFonts w:cstheme="minorHAnsi"/>
          <w:sz w:val="24"/>
          <w:szCs w:val="24"/>
          <w:rtl/>
        </w:rPr>
      </w:pPr>
    </w:p>
    <w:p w14:paraId="61A57B1B" w14:textId="4458D44E" w:rsidR="00E05DBF" w:rsidRPr="00BC06E0" w:rsidRDefault="00E05DBF" w:rsidP="00E05DBF">
      <w:pPr>
        <w:bidi/>
        <w:jc w:val="both"/>
        <w:rPr>
          <w:rFonts w:cstheme="minorHAnsi"/>
          <w:sz w:val="24"/>
          <w:szCs w:val="24"/>
          <w:rtl/>
        </w:rPr>
      </w:pPr>
    </w:p>
    <w:p w14:paraId="1ED57E98" w14:textId="7F6640EA" w:rsidR="00181451" w:rsidRPr="00BC06E0" w:rsidRDefault="00181451" w:rsidP="00181451">
      <w:pPr>
        <w:bidi/>
        <w:jc w:val="both"/>
        <w:rPr>
          <w:rFonts w:cstheme="minorHAnsi"/>
          <w:sz w:val="24"/>
          <w:szCs w:val="24"/>
          <w:rtl/>
        </w:rPr>
      </w:pPr>
    </w:p>
    <w:p w14:paraId="10D55DF3" w14:textId="64820060" w:rsidR="00181451" w:rsidRPr="00BC06E0" w:rsidRDefault="00181451" w:rsidP="00181451">
      <w:pPr>
        <w:bidi/>
        <w:jc w:val="both"/>
        <w:rPr>
          <w:rFonts w:cstheme="minorHAnsi"/>
          <w:sz w:val="24"/>
          <w:szCs w:val="24"/>
          <w:rtl/>
        </w:rPr>
      </w:pPr>
    </w:p>
    <w:p w14:paraId="0E0655DA" w14:textId="228C8ACB" w:rsidR="00E05DBF" w:rsidRPr="00BC06E0" w:rsidRDefault="00E05DBF" w:rsidP="00E05DBF">
      <w:pPr>
        <w:bidi/>
        <w:jc w:val="both"/>
        <w:rPr>
          <w:rFonts w:cstheme="minorHAnsi"/>
          <w:sz w:val="24"/>
          <w:szCs w:val="24"/>
          <w:rtl/>
        </w:rPr>
      </w:pPr>
    </w:p>
    <w:p w14:paraId="50A0230B" w14:textId="356E2CA4" w:rsidR="00E05DBF" w:rsidRPr="00BC06E0" w:rsidRDefault="00E05DBF" w:rsidP="00E05DBF">
      <w:pPr>
        <w:bidi/>
        <w:jc w:val="both"/>
        <w:rPr>
          <w:rFonts w:cstheme="minorHAnsi"/>
          <w:sz w:val="24"/>
          <w:szCs w:val="24"/>
          <w:rtl/>
        </w:rPr>
      </w:pPr>
    </w:p>
    <w:p w14:paraId="131BB43A" w14:textId="3CD81877" w:rsidR="00E05DBF" w:rsidRPr="00BC06E0" w:rsidRDefault="00E05DBF" w:rsidP="00E05DBF">
      <w:pPr>
        <w:bidi/>
        <w:jc w:val="both"/>
        <w:rPr>
          <w:rFonts w:cstheme="minorHAnsi"/>
          <w:sz w:val="24"/>
          <w:szCs w:val="24"/>
          <w:rtl/>
        </w:rPr>
      </w:pPr>
    </w:p>
    <w:p w14:paraId="391987F9" w14:textId="164AF7C1" w:rsidR="00E05DBF" w:rsidRPr="00BC06E0" w:rsidRDefault="00E05DBF" w:rsidP="00E05DBF">
      <w:pPr>
        <w:bidi/>
        <w:jc w:val="both"/>
        <w:rPr>
          <w:rFonts w:cstheme="minorHAnsi"/>
          <w:sz w:val="24"/>
          <w:szCs w:val="24"/>
          <w:rtl/>
        </w:rPr>
      </w:pPr>
    </w:p>
    <w:p w14:paraId="4579FFD6" w14:textId="53AB9E57" w:rsidR="004E15E2" w:rsidRPr="00BC06E0" w:rsidRDefault="000D668D" w:rsidP="004E15E2">
      <w:pPr>
        <w:bidi/>
        <w:jc w:val="both"/>
        <w:rPr>
          <w:rFonts w:cstheme="minorHAnsi"/>
          <w:sz w:val="24"/>
          <w:szCs w:val="24"/>
          <w:rtl/>
        </w:rPr>
      </w:pPr>
      <w:r w:rsidRPr="00BC06E0">
        <w:rPr>
          <w:rFonts w:cstheme="minorHAnsi"/>
          <w:sz w:val="24"/>
          <w:szCs w:val="24"/>
          <w:rtl/>
        </w:rPr>
        <w:br/>
      </w:r>
    </w:p>
    <w:p w14:paraId="2261AE12" w14:textId="75D2FC1B" w:rsidR="000D668D" w:rsidRPr="00BC06E0" w:rsidRDefault="000D668D" w:rsidP="000D668D">
      <w:pPr>
        <w:bidi/>
        <w:jc w:val="center"/>
        <w:rPr>
          <w:rFonts w:cstheme="minorHAnsi"/>
          <w:sz w:val="20"/>
          <w:szCs w:val="20"/>
          <w:rtl/>
        </w:rPr>
      </w:pPr>
      <w:r w:rsidRPr="00BC06E0">
        <w:rPr>
          <w:rFonts w:cstheme="minorHAnsi"/>
          <w:sz w:val="20"/>
          <w:szCs w:val="20"/>
          <w:rtl/>
        </w:rPr>
        <w:t xml:space="preserve">מקור: </w:t>
      </w:r>
      <w:hyperlink r:id="rId49" w:history="1">
        <w:r w:rsidRPr="00BC06E0">
          <w:rPr>
            <w:rStyle w:val="Hyperlink"/>
            <w:rFonts w:cstheme="minorHAnsi"/>
            <w:sz w:val="20"/>
            <w:szCs w:val="20"/>
          </w:rPr>
          <w:t>https://pfe-pfizercom-d8-prod.s3.amazonaws.com/2020-11/C4591001_Clinical_Protocol_Nov2020.pdf</w:t>
        </w:r>
      </w:hyperlink>
    </w:p>
    <w:p w14:paraId="2E228DB1" w14:textId="7CD8FEF3" w:rsidR="004E05C3" w:rsidRDefault="004E05C3" w:rsidP="00350509">
      <w:pPr>
        <w:bidi/>
        <w:jc w:val="center"/>
        <w:rPr>
          <w:rFonts w:cstheme="minorHAnsi"/>
          <w:b/>
          <w:bCs/>
          <w:sz w:val="32"/>
          <w:szCs w:val="32"/>
          <w:rtl/>
          <w:lang w:val="en-GB"/>
        </w:rPr>
      </w:pPr>
      <w:r w:rsidRPr="00BC06E0">
        <w:rPr>
          <w:rFonts w:cstheme="minorHAnsi"/>
          <w:sz w:val="24"/>
          <w:szCs w:val="24"/>
          <w:rtl/>
          <w:lang w:val="en-GB"/>
        </w:rPr>
        <w:t>תרגום</w:t>
      </w:r>
      <w:r w:rsidR="000D668D" w:rsidRPr="00BC06E0">
        <w:rPr>
          <w:rFonts w:cstheme="minorHAnsi"/>
          <w:sz w:val="24"/>
          <w:szCs w:val="24"/>
          <w:rtl/>
          <w:lang w:val="en-GB"/>
        </w:rPr>
        <w:t xml:space="preserve"> הכתוב בצד שמאל למטה בטבלה במסגרת האדומה</w:t>
      </w:r>
      <w:r w:rsidRPr="00BC06E0">
        <w:rPr>
          <w:rFonts w:cstheme="minorHAnsi"/>
          <w:sz w:val="24"/>
          <w:szCs w:val="24"/>
          <w:rtl/>
          <w:lang w:val="en-GB"/>
        </w:rPr>
        <w:t>:</w:t>
      </w:r>
      <w:r w:rsidR="00350509">
        <w:rPr>
          <w:rFonts w:cstheme="minorHAnsi"/>
          <w:sz w:val="24"/>
          <w:szCs w:val="24"/>
          <w:rtl/>
          <w:lang w:val="en-GB"/>
        </w:rPr>
        <w:br/>
      </w:r>
      <w:r w:rsidR="00D5573D">
        <w:rPr>
          <w:rFonts w:cstheme="minorHAnsi" w:hint="cs"/>
          <w:b/>
          <w:bCs/>
          <w:sz w:val="32"/>
          <w:szCs w:val="32"/>
          <w:rtl/>
          <w:lang w:val="en-GB"/>
        </w:rPr>
        <w:t>"א</w:t>
      </w:r>
      <w:r w:rsidRPr="00BC06E0">
        <w:rPr>
          <w:rFonts w:cstheme="minorHAnsi"/>
          <w:b/>
          <w:bCs/>
          <w:sz w:val="32"/>
          <w:szCs w:val="32"/>
          <w:rtl/>
          <w:lang w:val="en-GB"/>
        </w:rPr>
        <w:t>פשרות למחלת קורונה-19 מוגברת.</w:t>
      </w:r>
      <w:r w:rsidR="000D668D" w:rsidRPr="00BC06E0">
        <w:rPr>
          <w:rFonts w:cstheme="minorHAnsi"/>
          <w:b/>
          <w:bCs/>
          <w:sz w:val="32"/>
          <w:szCs w:val="32"/>
          <w:rtl/>
          <w:lang w:val="en-GB"/>
        </w:rPr>
        <w:t>"</w:t>
      </w:r>
      <w:r w:rsidR="00350509">
        <w:rPr>
          <w:rFonts w:cstheme="minorHAnsi"/>
          <w:b/>
          <w:bCs/>
          <w:sz w:val="32"/>
          <w:szCs w:val="32"/>
          <w:rtl/>
          <w:lang w:val="en-GB"/>
        </w:rPr>
        <w:br/>
      </w:r>
      <w:r w:rsidR="00E62B7A">
        <w:rPr>
          <w:rFonts w:cstheme="minorHAnsi" w:hint="cs"/>
          <w:b/>
          <w:bCs/>
          <w:sz w:val="32"/>
          <w:szCs w:val="32"/>
          <w:rtl/>
          <w:lang w:val="en-GB"/>
        </w:rPr>
        <w:t xml:space="preserve"> (</w:t>
      </w:r>
      <w:r w:rsidR="00213722">
        <w:rPr>
          <w:rFonts w:cstheme="minorHAnsi" w:hint="cs"/>
          <w:b/>
          <w:bCs/>
          <w:sz w:val="32"/>
          <w:szCs w:val="32"/>
          <w:rtl/>
          <w:lang w:val="en-GB"/>
        </w:rPr>
        <w:t>מדובר ב-</w:t>
      </w:r>
      <w:r w:rsidR="00213722">
        <w:rPr>
          <w:rFonts w:cstheme="minorHAnsi" w:hint="cs"/>
          <w:b/>
          <w:bCs/>
          <w:sz w:val="32"/>
          <w:szCs w:val="32"/>
          <w:lang w:val="en-GB"/>
        </w:rPr>
        <w:t>ADE</w:t>
      </w:r>
      <w:r w:rsidR="00213722">
        <w:rPr>
          <w:rFonts w:cstheme="minorHAnsi" w:hint="cs"/>
          <w:b/>
          <w:bCs/>
          <w:sz w:val="32"/>
          <w:szCs w:val="32"/>
          <w:rtl/>
          <w:lang w:val="en-GB"/>
        </w:rPr>
        <w:t xml:space="preserve"> </w:t>
      </w:r>
      <w:r w:rsidR="00213722">
        <w:rPr>
          <w:rFonts w:cstheme="minorHAnsi"/>
          <w:b/>
          <w:bCs/>
          <w:sz w:val="32"/>
          <w:szCs w:val="32"/>
          <w:rtl/>
          <w:lang w:val="en-GB"/>
        </w:rPr>
        <w:t>–</w:t>
      </w:r>
      <w:r w:rsidR="00213722">
        <w:rPr>
          <w:rFonts w:cstheme="minorHAnsi" w:hint="cs"/>
          <w:b/>
          <w:bCs/>
          <w:sz w:val="32"/>
          <w:szCs w:val="32"/>
          <w:rtl/>
          <w:lang w:val="en-GB"/>
        </w:rPr>
        <w:t xml:space="preserve"> מחלת קורונה 19 מוגברת</w:t>
      </w:r>
      <w:r w:rsidR="00E62B7A">
        <w:rPr>
          <w:rFonts w:cstheme="minorHAnsi" w:hint="cs"/>
          <w:b/>
          <w:bCs/>
          <w:sz w:val="32"/>
          <w:szCs w:val="32"/>
          <w:rtl/>
          <w:lang w:val="en-GB"/>
        </w:rPr>
        <w:t>)</w:t>
      </w:r>
    </w:p>
    <w:p w14:paraId="75BF832C" w14:textId="77777777" w:rsidR="000C3775" w:rsidRPr="00BC06E0" w:rsidRDefault="000C3775" w:rsidP="000C3775">
      <w:pPr>
        <w:pStyle w:val="a3"/>
        <w:numPr>
          <w:ilvl w:val="0"/>
          <w:numId w:val="10"/>
        </w:numPr>
        <w:bidi/>
        <w:jc w:val="both"/>
        <w:rPr>
          <w:rFonts w:cstheme="minorHAnsi"/>
          <w:b/>
          <w:bCs/>
          <w:sz w:val="32"/>
          <w:szCs w:val="32"/>
        </w:rPr>
      </w:pPr>
      <w:r w:rsidRPr="00BC06E0">
        <w:rPr>
          <w:rFonts w:cstheme="minorHAnsi"/>
          <w:b/>
          <w:bCs/>
          <w:sz w:val="32"/>
          <w:szCs w:val="32"/>
          <w:rtl/>
        </w:rPr>
        <w:lastRenderedPageBreak/>
        <w:t>ניסוי על עם ישראל</w:t>
      </w:r>
    </w:p>
    <w:p w14:paraId="4F183448" w14:textId="77777777" w:rsidR="000C3775" w:rsidRPr="00BC06E0" w:rsidRDefault="000C3775" w:rsidP="000C3775">
      <w:pPr>
        <w:pStyle w:val="a3"/>
        <w:numPr>
          <w:ilvl w:val="0"/>
          <w:numId w:val="13"/>
        </w:numPr>
        <w:bidi/>
        <w:jc w:val="both"/>
        <w:rPr>
          <w:rFonts w:cstheme="minorHAnsi"/>
          <w:sz w:val="28"/>
          <w:szCs w:val="28"/>
        </w:rPr>
      </w:pPr>
      <w:r w:rsidRPr="00BC06E0">
        <w:rPr>
          <w:rFonts w:cstheme="minorHAnsi"/>
          <w:sz w:val="28"/>
          <w:szCs w:val="28"/>
          <w:rtl/>
        </w:rPr>
        <w:t>ראשי הממשל ב-'מדינ</w:t>
      </w:r>
      <w:r w:rsidRPr="00BC06E0">
        <w:rPr>
          <w:rFonts w:cstheme="minorHAnsi"/>
          <w:sz w:val="28"/>
          <w:szCs w:val="28"/>
          <w:rtl/>
          <w:lang w:val="en-GB"/>
        </w:rPr>
        <w:t>ת</w:t>
      </w:r>
      <w:r w:rsidRPr="00BC06E0">
        <w:rPr>
          <w:rFonts w:cstheme="minorHAnsi"/>
          <w:sz w:val="28"/>
          <w:szCs w:val="28"/>
          <w:rtl/>
        </w:rPr>
        <w:t xml:space="preserve"> ישראל' החליטו לבצע את </w:t>
      </w:r>
      <w:r w:rsidRPr="00BC06E0">
        <w:rPr>
          <w:rFonts w:cstheme="minorHAnsi"/>
          <w:b/>
          <w:bCs/>
          <w:sz w:val="28"/>
          <w:szCs w:val="28"/>
          <w:u w:val="single"/>
          <w:rtl/>
        </w:rPr>
        <w:t>הניסוי הגדול ביותר בבני אדם</w:t>
      </w:r>
      <w:r w:rsidRPr="00BC06E0">
        <w:rPr>
          <w:rFonts w:cstheme="minorHAnsi"/>
          <w:sz w:val="28"/>
          <w:szCs w:val="28"/>
          <w:rtl/>
        </w:rPr>
        <w:t xml:space="preserve"> שהיה איי פעם בהיסטוריה האנושית על עם ישראל וזאת </w:t>
      </w:r>
      <w:r w:rsidRPr="00BC06E0">
        <w:rPr>
          <w:rFonts w:cstheme="minorHAnsi"/>
          <w:b/>
          <w:bCs/>
          <w:sz w:val="28"/>
          <w:szCs w:val="28"/>
          <w:u w:val="single"/>
          <w:rtl/>
        </w:rPr>
        <w:t>מבלי לדווח לבני ישראל שמדובר בניסוי</w:t>
      </w:r>
      <w:r w:rsidRPr="00BC06E0">
        <w:rPr>
          <w:rFonts w:cstheme="minorHAnsi"/>
          <w:sz w:val="28"/>
          <w:szCs w:val="28"/>
          <w:rtl/>
        </w:rPr>
        <w:t xml:space="preserve">. בתאריך 18.01.21 למניינם, בשעה 12:31 לאחר שכבר מעל </w:t>
      </w:r>
      <w:r w:rsidRPr="00BC06E0">
        <w:rPr>
          <w:rFonts w:cstheme="minorHAnsi"/>
          <w:b/>
          <w:bCs/>
          <w:sz w:val="28"/>
          <w:szCs w:val="28"/>
          <w:u w:val="single"/>
          <w:rtl/>
        </w:rPr>
        <w:t>2,000,000</w:t>
      </w:r>
      <w:r w:rsidRPr="00BC06E0">
        <w:rPr>
          <w:rFonts w:cstheme="minorHAnsi"/>
          <w:b/>
          <w:bCs/>
          <w:sz w:val="28"/>
          <w:szCs w:val="28"/>
          <w:rtl/>
        </w:rPr>
        <w:t xml:space="preserve"> </w:t>
      </w:r>
      <w:r w:rsidRPr="00BC06E0">
        <w:rPr>
          <w:rFonts w:cstheme="minorHAnsi"/>
          <w:sz w:val="28"/>
          <w:szCs w:val="28"/>
          <w:rtl/>
        </w:rPr>
        <w:t>מעם ישראל קיבלו את הזריקה הראשונה וחלק גדול גם את השנייה הייתה כתבה בלעדית בעיתון '</w:t>
      </w:r>
      <w:proofErr w:type="spellStart"/>
      <w:r w:rsidRPr="00BC06E0">
        <w:rPr>
          <w:rFonts w:cstheme="minorHAnsi"/>
          <w:sz w:val="28"/>
          <w:szCs w:val="28"/>
          <w:rtl/>
        </w:rPr>
        <w:t>כלכליסט</w:t>
      </w:r>
      <w:proofErr w:type="spellEnd"/>
      <w:r w:rsidRPr="00BC06E0">
        <w:rPr>
          <w:rFonts w:cstheme="minorHAnsi"/>
          <w:sz w:val="28"/>
          <w:szCs w:val="28"/>
          <w:rtl/>
        </w:rPr>
        <w:t xml:space="preserve">' ובה נאמר שוועדת הלסינקי (העליונה) צפויה להכריז כי </w:t>
      </w:r>
      <w:r w:rsidRPr="00BC06E0">
        <w:rPr>
          <w:rFonts w:cstheme="minorHAnsi"/>
          <w:b/>
          <w:bCs/>
          <w:sz w:val="28"/>
          <w:szCs w:val="28"/>
          <w:u w:val="single"/>
          <w:rtl/>
        </w:rPr>
        <w:t>חברת פייזר עושה בישראל ניסוי על בני אדם ללא אישור</w:t>
      </w:r>
      <w:r w:rsidRPr="00BC06E0">
        <w:rPr>
          <w:rFonts w:cstheme="minorHAnsi"/>
          <w:sz w:val="28"/>
          <w:szCs w:val="28"/>
          <w:rtl/>
        </w:rPr>
        <w:t>.</w:t>
      </w:r>
    </w:p>
    <w:p w14:paraId="6E9A8D63" w14:textId="77777777" w:rsidR="000C3775" w:rsidRPr="00BC06E0" w:rsidRDefault="000C3775" w:rsidP="000C3775">
      <w:pPr>
        <w:bidi/>
        <w:jc w:val="center"/>
        <w:rPr>
          <w:rFonts w:cstheme="minorHAnsi"/>
          <w:sz w:val="20"/>
          <w:szCs w:val="20"/>
          <w:rtl/>
        </w:rPr>
      </w:pPr>
      <w:r w:rsidRPr="00BC06E0">
        <w:rPr>
          <w:rFonts w:cstheme="minorHAnsi"/>
          <w:b/>
          <w:bCs/>
          <w:noProof/>
          <w:sz w:val="32"/>
          <w:szCs w:val="32"/>
        </w:rPr>
        <w:drawing>
          <wp:anchor distT="0" distB="0" distL="114300" distR="114300" simplePos="0" relativeHeight="251710464" behindDoc="1" locked="0" layoutInCell="1" allowOverlap="1" wp14:anchorId="5A7397E2" wp14:editId="1F969F15">
            <wp:simplePos x="0" y="0"/>
            <wp:positionH relativeFrom="margin">
              <wp:align>center</wp:align>
            </wp:positionH>
            <wp:positionV relativeFrom="paragraph">
              <wp:posOffset>16925</wp:posOffset>
            </wp:positionV>
            <wp:extent cx="6400800" cy="3931920"/>
            <wp:effectExtent l="95250" t="95250" r="95250" b="87630"/>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3931920"/>
                    </a:xfrm>
                    <a:prstGeom prst="rect">
                      <a:avLst/>
                    </a:prstGeom>
                    <a:noFill/>
                    <a:ln>
                      <a:noFill/>
                    </a:ln>
                    <a:effectLst>
                      <a:outerShdw blurRad="63500" sx="101000" sy="101000" algn="ctr" rotWithShape="0">
                        <a:prstClr val="black">
                          <a:alpha val="40000"/>
                        </a:prstClr>
                      </a:outerShdw>
                    </a:effectLst>
                  </pic:spPr>
                </pic:pic>
              </a:graphicData>
            </a:graphic>
          </wp:anchor>
        </w:drawing>
      </w:r>
    </w:p>
    <w:p w14:paraId="3A2F09FF" w14:textId="77777777" w:rsidR="000C3775" w:rsidRPr="00BC06E0" w:rsidRDefault="000C3775" w:rsidP="000C3775">
      <w:pPr>
        <w:bidi/>
        <w:jc w:val="center"/>
        <w:rPr>
          <w:rFonts w:cstheme="minorHAnsi"/>
          <w:sz w:val="20"/>
          <w:szCs w:val="20"/>
          <w:rtl/>
        </w:rPr>
      </w:pPr>
    </w:p>
    <w:p w14:paraId="399F5F5E" w14:textId="77777777" w:rsidR="000C3775" w:rsidRPr="00BC06E0" w:rsidRDefault="000C3775" w:rsidP="000C3775">
      <w:pPr>
        <w:bidi/>
        <w:jc w:val="center"/>
        <w:rPr>
          <w:rFonts w:cstheme="minorHAnsi"/>
          <w:sz w:val="20"/>
          <w:szCs w:val="20"/>
          <w:rtl/>
        </w:rPr>
      </w:pPr>
    </w:p>
    <w:p w14:paraId="321A69EC" w14:textId="77777777" w:rsidR="000C3775" w:rsidRPr="00BC06E0" w:rsidRDefault="000C3775" w:rsidP="000C3775">
      <w:pPr>
        <w:bidi/>
        <w:jc w:val="center"/>
        <w:rPr>
          <w:rFonts w:cstheme="minorHAnsi"/>
          <w:sz w:val="20"/>
          <w:szCs w:val="20"/>
          <w:rtl/>
        </w:rPr>
      </w:pPr>
    </w:p>
    <w:p w14:paraId="3A5E553B" w14:textId="77777777" w:rsidR="000C3775" w:rsidRPr="00BC06E0" w:rsidRDefault="000C3775" w:rsidP="000C3775">
      <w:pPr>
        <w:bidi/>
        <w:jc w:val="center"/>
        <w:rPr>
          <w:rFonts w:cstheme="minorHAnsi"/>
          <w:sz w:val="20"/>
          <w:szCs w:val="20"/>
          <w:rtl/>
        </w:rPr>
      </w:pPr>
    </w:p>
    <w:p w14:paraId="4FF891BF" w14:textId="77777777" w:rsidR="000C3775" w:rsidRPr="00BC06E0" w:rsidRDefault="000C3775" w:rsidP="000C3775">
      <w:pPr>
        <w:bidi/>
        <w:jc w:val="center"/>
        <w:rPr>
          <w:rFonts w:cstheme="minorHAnsi"/>
          <w:sz w:val="20"/>
          <w:szCs w:val="20"/>
          <w:rtl/>
        </w:rPr>
      </w:pPr>
    </w:p>
    <w:p w14:paraId="0DFC3A03" w14:textId="77777777" w:rsidR="000C3775" w:rsidRPr="00BC06E0" w:rsidRDefault="000C3775" w:rsidP="000C3775">
      <w:pPr>
        <w:bidi/>
        <w:jc w:val="center"/>
        <w:rPr>
          <w:rFonts w:cstheme="minorHAnsi"/>
          <w:sz w:val="20"/>
          <w:szCs w:val="20"/>
          <w:rtl/>
        </w:rPr>
      </w:pPr>
    </w:p>
    <w:p w14:paraId="204A2E9A" w14:textId="77777777" w:rsidR="000C3775" w:rsidRPr="00BC06E0" w:rsidRDefault="000C3775" w:rsidP="000C3775">
      <w:pPr>
        <w:bidi/>
        <w:jc w:val="center"/>
        <w:rPr>
          <w:rFonts w:cstheme="minorHAnsi"/>
          <w:sz w:val="20"/>
          <w:szCs w:val="20"/>
          <w:rtl/>
        </w:rPr>
      </w:pPr>
    </w:p>
    <w:p w14:paraId="58EA958C" w14:textId="77777777" w:rsidR="000C3775" w:rsidRPr="00BC06E0" w:rsidRDefault="000C3775" w:rsidP="000C3775">
      <w:pPr>
        <w:bidi/>
        <w:jc w:val="center"/>
        <w:rPr>
          <w:rFonts w:cstheme="minorHAnsi"/>
          <w:sz w:val="20"/>
          <w:szCs w:val="20"/>
          <w:rtl/>
        </w:rPr>
      </w:pPr>
    </w:p>
    <w:p w14:paraId="3A780044" w14:textId="77777777" w:rsidR="000C3775" w:rsidRPr="00BC06E0" w:rsidRDefault="000C3775" w:rsidP="000C3775">
      <w:pPr>
        <w:bidi/>
        <w:jc w:val="center"/>
        <w:rPr>
          <w:rFonts w:cstheme="minorHAnsi"/>
          <w:sz w:val="20"/>
          <w:szCs w:val="20"/>
          <w:rtl/>
        </w:rPr>
      </w:pPr>
    </w:p>
    <w:p w14:paraId="28AEF377" w14:textId="77777777" w:rsidR="000C3775" w:rsidRPr="00BC06E0" w:rsidRDefault="000C3775" w:rsidP="000C3775">
      <w:pPr>
        <w:bidi/>
        <w:jc w:val="center"/>
        <w:rPr>
          <w:rFonts w:cstheme="minorHAnsi"/>
          <w:sz w:val="2"/>
          <w:szCs w:val="2"/>
          <w:rtl/>
        </w:rPr>
      </w:pPr>
    </w:p>
    <w:p w14:paraId="5ABEF000" w14:textId="77777777" w:rsidR="000C3775" w:rsidRPr="00BC06E0" w:rsidRDefault="000C3775" w:rsidP="000C3775">
      <w:pPr>
        <w:bidi/>
        <w:jc w:val="center"/>
        <w:rPr>
          <w:rFonts w:cstheme="minorHAnsi"/>
          <w:sz w:val="20"/>
          <w:szCs w:val="20"/>
          <w:rtl/>
        </w:rPr>
      </w:pPr>
    </w:p>
    <w:p w14:paraId="6A0A0CAF" w14:textId="77777777" w:rsidR="000C3775" w:rsidRPr="00BC06E0" w:rsidRDefault="000C3775" w:rsidP="000C3775">
      <w:pPr>
        <w:bidi/>
        <w:jc w:val="center"/>
        <w:rPr>
          <w:rFonts w:cstheme="minorHAnsi"/>
          <w:sz w:val="16"/>
          <w:szCs w:val="16"/>
          <w:rtl/>
        </w:rPr>
      </w:pPr>
    </w:p>
    <w:p w14:paraId="1E9589DE" w14:textId="77777777" w:rsidR="000C3775" w:rsidRPr="00BC06E0" w:rsidRDefault="000C3775" w:rsidP="000C3775">
      <w:pPr>
        <w:bidi/>
        <w:jc w:val="center"/>
        <w:rPr>
          <w:rFonts w:cstheme="minorHAnsi"/>
          <w:sz w:val="20"/>
          <w:szCs w:val="20"/>
          <w:rtl/>
        </w:rPr>
      </w:pPr>
    </w:p>
    <w:p w14:paraId="69D6B987" w14:textId="77777777" w:rsidR="000C3775" w:rsidRPr="00BC06E0" w:rsidRDefault="000C3775" w:rsidP="000C3775">
      <w:pPr>
        <w:bidi/>
        <w:jc w:val="center"/>
        <w:rPr>
          <w:rFonts w:cstheme="minorHAnsi"/>
          <w:sz w:val="20"/>
          <w:szCs w:val="20"/>
          <w:rtl/>
        </w:rPr>
      </w:pPr>
    </w:p>
    <w:p w14:paraId="6D984C81" w14:textId="77777777" w:rsidR="000C3775" w:rsidRPr="00BC06E0" w:rsidRDefault="000C3775" w:rsidP="000C3775">
      <w:pPr>
        <w:bidi/>
        <w:jc w:val="center"/>
        <w:rPr>
          <w:rFonts w:cstheme="minorHAnsi"/>
          <w:sz w:val="20"/>
          <w:szCs w:val="20"/>
          <w:rtl/>
        </w:rPr>
      </w:pPr>
      <w:r w:rsidRPr="00BC06E0">
        <w:rPr>
          <w:rFonts w:cstheme="minorHAnsi"/>
          <w:sz w:val="20"/>
          <w:szCs w:val="20"/>
          <w:rtl/>
        </w:rPr>
        <w:br/>
        <w:t xml:space="preserve">מקור, כתבה מעיתון </w:t>
      </w:r>
      <w:proofErr w:type="spellStart"/>
      <w:r w:rsidRPr="00BC06E0">
        <w:rPr>
          <w:rFonts w:cstheme="minorHAnsi"/>
          <w:sz w:val="20"/>
          <w:szCs w:val="20"/>
          <w:rtl/>
        </w:rPr>
        <w:t>כלכלסיט</w:t>
      </w:r>
      <w:proofErr w:type="spellEnd"/>
      <w:r w:rsidRPr="00BC06E0">
        <w:rPr>
          <w:rFonts w:cstheme="minorHAnsi"/>
          <w:sz w:val="20"/>
          <w:szCs w:val="20"/>
          <w:rtl/>
        </w:rPr>
        <w:t>:</w:t>
      </w:r>
      <w:r w:rsidRPr="00BC06E0">
        <w:rPr>
          <w:rFonts w:cstheme="minorHAnsi"/>
          <w:sz w:val="20"/>
          <w:szCs w:val="20"/>
          <w:rtl/>
        </w:rPr>
        <w:br/>
      </w:r>
      <w:hyperlink r:id="rId51" w:history="1">
        <w:r w:rsidRPr="00BC06E0">
          <w:rPr>
            <w:rStyle w:val="Hyperlink"/>
            <w:rFonts w:cstheme="minorHAnsi"/>
            <w:sz w:val="20"/>
            <w:szCs w:val="20"/>
          </w:rPr>
          <w:t>https://www.calcalist.co.il/local/articles/0,7340,L-3888421,00.html</w:t>
        </w:r>
      </w:hyperlink>
    </w:p>
    <w:p w14:paraId="06BBD040" w14:textId="77777777" w:rsidR="000C3775" w:rsidRPr="00BC06E0" w:rsidRDefault="000C3775" w:rsidP="000C3775">
      <w:pPr>
        <w:pStyle w:val="a3"/>
        <w:numPr>
          <w:ilvl w:val="0"/>
          <w:numId w:val="13"/>
        </w:numPr>
        <w:bidi/>
        <w:jc w:val="both"/>
        <w:rPr>
          <w:rFonts w:cstheme="minorHAnsi"/>
          <w:b/>
          <w:bCs/>
          <w:sz w:val="28"/>
          <w:szCs w:val="28"/>
          <w:rtl/>
        </w:rPr>
      </w:pPr>
      <w:r w:rsidRPr="00BC06E0">
        <w:rPr>
          <w:rFonts w:cstheme="minorHAnsi"/>
          <w:b/>
          <w:bCs/>
          <w:sz w:val="28"/>
          <w:szCs w:val="28"/>
          <w:rtl/>
        </w:rPr>
        <w:t>דברי ד"ר יפה שיר רז שהתפרסמו מייד לאחר פרסום הכתבה, עת אשר אנשים רבים עקבו בדריכות אחר ההתרחשות הדרמטית:</w:t>
      </w:r>
    </w:p>
    <w:p w14:paraId="6E30E391" w14:textId="77777777" w:rsidR="000C3775" w:rsidRPr="00BC06E0" w:rsidRDefault="000C3775" w:rsidP="000C3775">
      <w:pPr>
        <w:bidi/>
        <w:jc w:val="both"/>
        <w:rPr>
          <w:rFonts w:cstheme="minorHAnsi"/>
          <w:sz w:val="24"/>
          <w:szCs w:val="24"/>
          <w:rtl/>
        </w:rPr>
      </w:pPr>
      <w:r w:rsidRPr="00BC06E0">
        <w:rPr>
          <w:rFonts w:cstheme="minorHAnsi"/>
          <w:sz w:val="24"/>
          <w:szCs w:val="24"/>
          <w:rtl/>
        </w:rPr>
        <w:t>"ועדת הלסינקי צפויה להכריז שהניסוי בבני אדם שנערך בישראל לא חוקי</w:t>
      </w:r>
      <w:r>
        <w:rPr>
          <w:rFonts w:cstheme="minorHAnsi" w:hint="cs"/>
          <w:sz w:val="24"/>
          <w:szCs w:val="24"/>
          <w:rtl/>
        </w:rPr>
        <w:t>,</w:t>
      </w:r>
      <w:r w:rsidRPr="00BC06E0">
        <w:rPr>
          <w:rFonts w:cstheme="minorHAnsi"/>
          <w:sz w:val="24"/>
          <w:szCs w:val="24"/>
          <w:rtl/>
        </w:rPr>
        <w:t xml:space="preserve"> בחסדי האל</w:t>
      </w:r>
      <w:r>
        <w:rPr>
          <w:rFonts w:cstheme="minorHAnsi" w:hint="cs"/>
          <w:sz w:val="24"/>
          <w:szCs w:val="24"/>
          <w:rtl/>
        </w:rPr>
        <w:t xml:space="preserve"> </w:t>
      </w:r>
      <w:r w:rsidRPr="00BC06E0">
        <w:rPr>
          <w:rFonts w:cstheme="minorHAnsi"/>
          <w:sz w:val="24"/>
          <w:szCs w:val="24"/>
          <w:rtl/>
        </w:rPr>
        <w:t xml:space="preserve">אחרי שכ-2 מיליון בני אדם בישראל קיבלו את החיסון הניסיוני של פייזר במסגרת המחקר הגדול ביותר שנערך אי פעם בבני אדם, צפויה בקרוב, אולי אפילו היום, ועדת הלסינקי העליונה למסור חוות דעת למשרד הבריאות שבה היא </w:t>
      </w:r>
      <w:r w:rsidRPr="00BC06E0">
        <w:rPr>
          <w:rFonts w:cstheme="minorHAnsi"/>
          <w:b/>
          <w:bCs/>
          <w:sz w:val="24"/>
          <w:szCs w:val="24"/>
          <w:rtl/>
        </w:rPr>
        <w:t xml:space="preserve">קוראת לילד בשמו וקובעת כי </w:t>
      </w:r>
      <w:r w:rsidRPr="00BC06E0">
        <w:rPr>
          <w:rFonts w:cstheme="minorHAnsi"/>
          <w:b/>
          <w:bCs/>
          <w:sz w:val="24"/>
          <w:szCs w:val="24"/>
          <w:u w:val="single"/>
          <w:rtl/>
        </w:rPr>
        <w:t>מה שעושה כאן הממשלה יחד עם חברת פייזר הוא ניסוי בבני אדם</w:t>
      </w:r>
      <w:r w:rsidRPr="00BC06E0">
        <w:rPr>
          <w:rFonts w:cstheme="minorHAnsi"/>
          <w:b/>
          <w:bCs/>
          <w:sz w:val="24"/>
          <w:szCs w:val="24"/>
          <w:rtl/>
        </w:rPr>
        <w:t xml:space="preserve">, וכזה היה חייב לקבל אישור מפורש ומפורט של הוועדה, וחשוב אפילו מכך - את </w:t>
      </w:r>
      <w:r w:rsidRPr="00BC06E0">
        <w:rPr>
          <w:rFonts w:cstheme="minorHAnsi"/>
          <w:b/>
          <w:bCs/>
          <w:sz w:val="24"/>
          <w:szCs w:val="24"/>
          <w:u w:val="single"/>
          <w:rtl/>
        </w:rPr>
        <w:t>אישורם ורשותם של האנשים שעליהם מתבצע הניסוי, תוך מתן זכות הסירוב להיות חלק ממנו</w:t>
      </w:r>
      <w:r w:rsidRPr="00BC06E0">
        <w:rPr>
          <w:rFonts w:cstheme="minorHAnsi"/>
          <w:b/>
          <w:bCs/>
          <w:sz w:val="24"/>
          <w:szCs w:val="24"/>
          <w:rtl/>
        </w:rPr>
        <w:t>.</w:t>
      </w:r>
      <w:r w:rsidRPr="00BC06E0">
        <w:rPr>
          <w:rFonts w:cstheme="minorHAnsi"/>
          <w:sz w:val="24"/>
          <w:szCs w:val="24"/>
          <w:rtl/>
        </w:rPr>
        <w:t>"</w:t>
      </w:r>
    </w:p>
    <w:p w14:paraId="649713FB" w14:textId="77777777" w:rsidR="000C3775" w:rsidRPr="00BC06E0" w:rsidRDefault="000C3775" w:rsidP="000C3775">
      <w:pPr>
        <w:bidi/>
        <w:jc w:val="both"/>
        <w:rPr>
          <w:rFonts w:cstheme="minorHAnsi"/>
          <w:sz w:val="24"/>
          <w:szCs w:val="24"/>
          <w:rtl/>
        </w:rPr>
      </w:pPr>
      <w:r w:rsidRPr="00BC06E0">
        <w:rPr>
          <w:rFonts w:cstheme="minorHAnsi"/>
          <w:sz w:val="24"/>
          <w:szCs w:val="24"/>
          <w:rtl/>
        </w:rPr>
        <w:t xml:space="preserve">ד"ר תהילה שוורץ </w:t>
      </w:r>
      <w:proofErr w:type="spellStart"/>
      <w:r w:rsidRPr="00BC06E0">
        <w:rPr>
          <w:rFonts w:cstheme="minorHAnsi"/>
          <w:sz w:val="24"/>
          <w:szCs w:val="24"/>
          <w:rtl/>
        </w:rPr>
        <w:t>אלטשולר</w:t>
      </w:r>
      <w:proofErr w:type="spellEnd"/>
      <w:r w:rsidRPr="00BC06E0">
        <w:rPr>
          <w:rFonts w:cstheme="minorHAnsi"/>
          <w:sz w:val="24"/>
          <w:szCs w:val="24"/>
          <w:rtl/>
        </w:rPr>
        <w:t>, משפטנית ועמיתה בכירה במכון הישראלי לדמוקרטיה צוטטה בכתבה והוכיחה לדבריה שמדובר בניסוי בבני אדם על ידי ציטוט של מספר סעיפים בהסכם בין מדינת ישראל לחברת פייזר (שהתפרסם בעיתון גלובס ב-17.12.2020 למניינם) והיא סיכמה ואמרה:</w:t>
      </w:r>
    </w:p>
    <w:p w14:paraId="12E66A04" w14:textId="77777777" w:rsidR="000C3775" w:rsidRPr="00BC06E0" w:rsidRDefault="000C3775" w:rsidP="000C3775">
      <w:pPr>
        <w:bidi/>
        <w:jc w:val="both"/>
        <w:rPr>
          <w:rFonts w:cstheme="minorHAnsi"/>
          <w:sz w:val="24"/>
          <w:szCs w:val="24"/>
          <w:rtl/>
        </w:rPr>
      </w:pPr>
      <w:r w:rsidRPr="00BC06E0">
        <w:rPr>
          <w:rFonts w:cstheme="minorHAnsi"/>
          <w:sz w:val="24"/>
          <w:szCs w:val="24"/>
          <w:rtl/>
        </w:rPr>
        <w:t>"</w:t>
      </w:r>
      <w:r w:rsidRPr="00BC06E0">
        <w:rPr>
          <w:rFonts w:cstheme="minorHAnsi"/>
          <w:b/>
          <w:bCs/>
          <w:sz w:val="24"/>
          <w:szCs w:val="24"/>
          <w:u w:val="single"/>
          <w:rtl/>
        </w:rPr>
        <w:t>מי שעשוי לטעון שלא מדובר במחקר הוא פשוט שקרן</w:t>
      </w:r>
      <w:r w:rsidRPr="00BC06E0">
        <w:rPr>
          <w:rFonts w:cstheme="minorHAnsi"/>
          <w:sz w:val="24"/>
          <w:szCs w:val="24"/>
          <w:rtl/>
        </w:rPr>
        <w:t xml:space="preserve">. מדובר במחקר הנרחב ביותר על בני אדם במאה ה-21. </w:t>
      </w:r>
      <w:r w:rsidRPr="00BC06E0">
        <w:rPr>
          <w:rFonts w:cstheme="minorHAnsi"/>
          <w:b/>
          <w:bCs/>
          <w:sz w:val="24"/>
          <w:szCs w:val="24"/>
          <w:rtl/>
        </w:rPr>
        <w:t>ישראל הופכת להיות לשדה הניסוי, שלא לומר לחצר האחורית עבור העולם כולו.</w:t>
      </w:r>
      <w:r w:rsidRPr="00BC06E0">
        <w:rPr>
          <w:rFonts w:cstheme="minorHAnsi"/>
          <w:sz w:val="24"/>
          <w:szCs w:val="24"/>
          <w:rtl/>
        </w:rPr>
        <w:t xml:space="preserve">" (מתוך הכתבה </w:t>
      </w:r>
      <w:proofErr w:type="spellStart"/>
      <w:r w:rsidRPr="00BC06E0">
        <w:rPr>
          <w:rFonts w:cstheme="minorHAnsi"/>
          <w:sz w:val="24"/>
          <w:szCs w:val="24"/>
          <w:rtl/>
        </w:rPr>
        <w:t>בכלכליסט</w:t>
      </w:r>
      <w:proofErr w:type="spellEnd"/>
      <w:r w:rsidRPr="00BC06E0">
        <w:rPr>
          <w:rFonts w:cstheme="minorHAnsi"/>
          <w:sz w:val="24"/>
          <w:szCs w:val="24"/>
          <w:rtl/>
        </w:rPr>
        <w:t>, דגש לא במקור).</w:t>
      </w:r>
    </w:p>
    <w:p w14:paraId="2C7DC929" w14:textId="77777777" w:rsidR="000C3775" w:rsidRPr="00BC06E0" w:rsidRDefault="000C3775" w:rsidP="000C3775">
      <w:pPr>
        <w:pStyle w:val="a3"/>
        <w:numPr>
          <w:ilvl w:val="0"/>
          <w:numId w:val="13"/>
        </w:numPr>
        <w:bidi/>
        <w:jc w:val="both"/>
        <w:rPr>
          <w:rFonts w:cstheme="minorHAnsi"/>
          <w:b/>
          <w:bCs/>
          <w:sz w:val="28"/>
          <w:szCs w:val="28"/>
        </w:rPr>
      </w:pPr>
      <w:r w:rsidRPr="00BC06E0">
        <w:rPr>
          <w:rFonts w:cstheme="minorHAnsi"/>
          <w:b/>
          <w:bCs/>
          <w:noProof/>
          <w:sz w:val="28"/>
          <w:szCs w:val="28"/>
        </w:rPr>
        <w:lastRenderedPageBreak/>
        <w:drawing>
          <wp:anchor distT="0" distB="0" distL="114300" distR="114300" simplePos="0" relativeHeight="251709440" behindDoc="1" locked="0" layoutInCell="1" allowOverlap="1" wp14:anchorId="7061A445" wp14:editId="6CE7DB62">
            <wp:simplePos x="0" y="0"/>
            <wp:positionH relativeFrom="margin">
              <wp:align>center</wp:align>
            </wp:positionH>
            <wp:positionV relativeFrom="paragraph">
              <wp:posOffset>1028065</wp:posOffset>
            </wp:positionV>
            <wp:extent cx="6414135" cy="2089785"/>
            <wp:effectExtent l="114300" t="76200" r="120015" b="81915"/>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7931"/>
                    <a:stretch/>
                  </pic:blipFill>
                  <pic:spPr bwMode="auto">
                    <a:xfrm>
                      <a:off x="0" y="0"/>
                      <a:ext cx="6414135" cy="2089785"/>
                    </a:xfrm>
                    <a:prstGeom prst="rect">
                      <a:avLst/>
                    </a:prstGeom>
                    <a:noFill/>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6E0">
        <w:rPr>
          <w:rFonts w:cstheme="minorHAnsi"/>
          <w:sz w:val="28"/>
          <w:szCs w:val="28"/>
          <w:rtl/>
        </w:rPr>
        <w:t xml:space="preserve">לאחר שהכתבה התפרסמה בעיתון גלובס, היא התפרסמה ברשתות החברתיות </w:t>
      </w:r>
      <w:r w:rsidRPr="00BC06E0">
        <w:rPr>
          <w:rFonts w:cstheme="minorHAnsi"/>
          <w:b/>
          <w:bCs/>
          <w:sz w:val="28"/>
          <w:szCs w:val="28"/>
          <w:u w:val="single"/>
          <w:rtl/>
        </w:rPr>
        <w:t>ולהפתעת וחרדת אנשים רבים, הכתבה השתנתה תוך כדי שאת התאריך ואת השעה השאירו</w:t>
      </w:r>
      <w:r w:rsidRPr="00BC06E0">
        <w:rPr>
          <w:rFonts w:cstheme="minorHAnsi"/>
          <w:b/>
          <w:bCs/>
          <w:sz w:val="28"/>
          <w:szCs w:val="28"/>
          <w:rtl/>
        </w:rPr>
        <w:t xml:space="preserve"> במקומם וכפי שתיעדה את שרשרת השינויים ד"ר יפה שיר-רז, </w:t>
      </w:r>
      <w:r w:rsidRPr="00BC06E0">
        <w:rPr>
          <w:rFonts w:cstheme="minorHAnsi"/>
          <w:b/>
          <w:bCs/>
          <w:sz w:val="28"/>
          <w:szCs w:val="28"/>
          <w:u w:val="single"/>
          <w:rtl/>
        </w:rPr>
        <w:t>נוצרו לבסוף 3 גרסאות, כולן עם אותו תאריך ואותה שעה.</w:t>
      </w:r>
      <w:r w:rsidRPr="00BC06E0">
        <w:rPr>
          <w:rFonts w:cstheme="minorHAnsi"/>
          <w:b/>
          <w:bCs/>
          <w:sz w:val="28"/>
          <w:szCs w:val="28"/>
          <w:rtl/>
        </w:rPr>
        <w:t xml:space="preserve"> הנה לפניכם שלושת הגרסאות של הכותרת ותחילת הכתבה</w:t>
      </w:r>
      <w:r>
        <w:rPr>
          <w:rFonts w:cstheme="minorHAnsi" w:hint="cs"/>
          <w:b/>
          <w:bCs/>
          <w:sz w:val="28"/>
          <w:szCs w:val="28"/>
        </w:rPr>
        <w:t xml:space="preserve"> </w:t>
      </w:r>
      <w:r w:rsidRPr="00CC7939">
        <w:rPr>
          <w:rFonts w:cstheme="minorHAnsi" w:hint="cs"/>
          <w:sz w:val="28"/>
          <w:szCs w:val="28"/>
          <w:rtl/>
        </w:rPr>
        <w:t>(</w:t>
      </w:r>
      <w:r w:rsidRPr="00CC7939">
        <w:rPr>
          <w:rFonts w:cstheme="minorHAnsi" w:hint="cs"/>
          <w:sz w:val="28"/>
          <w:szCs w:val="28"/>
          <w:rtl/>
          <w:lang w:val="en-GB"/>
        </w:rPr>
        <w:t>קו אדום לא במקור)</w:t>
      </w:r>
      <w:r w:rsidRPr="00CC7939">
        <w:rPr>
          <w:rFonts w:cstheme="minorHAnsi"/>
          <w:sz w:val="28"/>
          <w:szCs w:val="28"/>
          <w:rtl/>
        </w:rPr>
        <w:t>:</w:t>
      </w:r>
    </w:p>
    <w:p w14:paraId="709AFC17" w14:textId="77777777" w:rsidR="000C3775" w:rsidRPr="00BC06E0" w:rsidRDefault="000C3775" w:rsidP="000C3775">
      <w:pPr>
        <w:bidi/>
        <w:jc w:val="both"/>
        <w:rPr>
          <w:rFonts w:cstheme="minorHAnsi"/>
          <w:b/>
          <w:bCs/>
          <w:sz w:val="32"/>
          <w:szCs w:val="32"/>
          <w:rtl/>
        </w:rPr>
      </w:pPr>
    </w:p>
    <w:p w14:paraId="04C5E22A" w14:textId="77777777" w:rsidR="000C3775" w:rsidRPr="00BC06E0" w:rsidRDefault="000C3775" w:rsidP="000C3775">
      <w:pPr>
        <w:bidi/>
        <w:jc w:val="both"/>
        <w:rPr>
          <w:rFonts w:cstheme="minorHAnsi"/>
          <w:b/>
          <w:bCs/>
          <w:sz w:val="32"/>
          <w:szCs w:val="32"/>
          <w:rtl/>
        </w:rPr>
      </w:pPr>
    </w:p>
    <w:p w14:paraId="368216A3" w14:textId="77777777" w:rsidR="000C3775" w:rsidRPr="00BC06E0" w:rsidRDefault="000C3775" w:rsidP="000C3775">
      <w:pPr>
        <w:bidi/>
        <w:jc w:val="both"/>
        <w:rPr>
          <w:rFonts w:cstheme="minorHAnsi"/>
          <w:b/>
          <w:bCs/>
          <w:sz w:val="32"/>
          <w:szCs w:val="32"/>
          <w:rtl/>
        </w:rPr>
      </w:pPr>
    </w:p>
    <w:p w14:paraId="37AB3997" w14:textId="77777777" w:rsidR="000C3775" w:rsidRDefault="000C3775" w:rsidP="000C3775">
      <w:pPr>
        <w:bidi/>
        <w:jc w:val="both"/>
        <w:rPr>
          <w:rFonts w:cstheme="minorHAnsi"/>
          <w:b/>
          <w:bCs/>
          <w:sz w:val="32"/>
          <w:szCs w:val="32"/>
          <w:rtl/>
        </w:rPr>
      </w:pPr>
    </w:p>
    <w:p w14:paraId="3ECD2F8C" w14:textId="77777777" w:rsidR="000C3775" w:rsidRPr="00BC06E0" w:rsidRDefault="000C3775" w:rsidP="000C3775">
      <w:pPr>
        <w:bidi/>
        <w:jc w:val="both"/>
        <w:rPr>
          <w:rFonts w:cstheme="minorHAnsi"/>
          <w:b/>
          <w:bCs/>
          <w:sz w:val="32"/>
          <w:szCs w:val="32"/>
          <w:rtl/>
        </w:rPr>
      </w:pPr>
    </w:p>
    <w:p w14:paraId="60A5D198" w14:textId="77777777" w:rsidR="000C3775" w:rsidRPr="003167FF" w:rsidRDefault="000C3775" w:rsidP="000C3775">
      <w:pPr>
        <w:bidi/>
        <w:jc w:val="both"/>
        <w:rPr>
          <w:rFonts w:cstheme="minorHAnsi"/>
          <w:b/>
          <w:bCs/>
          <w:sz w:val="16"/>
          <w:szCs w:val="16"/>
          <w:rtl/>
        </w:rPr>
      </w:pPr>
    </w:p>
    <w:p w14:paraId="546695D9" w14:textId="77777777" w:rsidR="000C3775" w:rsidRDefault="000C3775" w:rsidP="000C3775">
      <w:pPr>
        <w:bidi/>
        <w:jc w:val="center"/>
        <w:rPr>
          <w:rFonts w:cstheme="minorHAnsi"/>
          <w:sz w:val="2"/>
          <w:szCs w:val="2"/>
          <w:rtl/>
        </w:rPr>
      </w:pPr>
      <w:r w:rsidRPr="003167FF">
        <w:rPr>
          <w:rFonts w:cstheme="minorHAnsi"/>
          <w:sz w:val="10"/>
          <w:szCs w:val="10"/>
          <w:rtl/>
        </w:rPr>
        <w:br/>
      </w:r>
      <w:r w:rsidRPr="00BC06E0">
        <w:rPr>
          <w:rFonts w:cstheme="minorHAnsi"/>
          <w:sz w:val="20"/>
          <w:szCs w:val="20"/>
          <w:rtl/>
        </w:rPr>
        <w:t>מקור התיעוד, פוסט פומבי של ד"ר יפה שיר רז, 18.01.2021:</w:t>
      </w:r>
      <w:r w:rsidRPr="00BC06E0">
        <w:rPr>
          <w:rFonts w:cstheme="minorHAnsi"/>
          <w:sz w:val="20"/>
          <w:szCs w:val="20"/>
          <w:rtl/>
        </w:rPr>
        <w:br/>
      </w:r>
      <w:hyperlink r:id="rId53" w:history="1">
        <w:r w:rsidRPr="00BC06E0">
          <w:rPr>
            <w:rStyle w:val="Hyperlink"/>
            <w:rFonts w:cstheme="minorHAnsi"/>
            <w:sz w:val="20"/>
            <w:szCs w:val="20"/>
          </w:rPr>
          <w:t>https://www.facebook.com/yaffa.shirraz/posts/10158920843932629</w:t>
        </w:r>
      </w:hyperlink>
    </w:p>
    <w:p w14:paraId="7E8F99AB" w14:textId="77777777" w:rsidR="000C3775" w:rsidRPr="008E7BE7" w:rsidRDefault="000C3775" w:rsidP="000C3775">
      <w:pPr>
        <w:pStyle w:val="a3"/>
        <w:numPr>
          <w:ilvl w:val="0"/>
          <w:numId w:val="13"/>
        </w:numPr>
        <w:bidi/>
        <w:jc w:val="both"/>
        <w:rPr>
          <w:rFonts w:cstheme="minorHAnsi"/>
          <w:sz w:val="24"/>
          <w:szCs w:val="24"/>
        </w:rPr>
      </w:pPr>
      <w:r w:rsidRPr="008E7BE7">
        <w:rPr>
          <w:rFonts w:cstheme="minorHAnsi" w:hint="cs"/>
          <w:b/>
          <w:bCs/>
          <w:sz w:val="28"/>
          <w:szCs w:val="28"/>
          <w:rtl/>
        </w:rPr>
        <w:t>ההסכם של 'מדינת ישראל' עם חברת פייזר מעלה תהיות:</w:t>
      </w:r>
    </w:p>
    <w:p w14:paraId="66072E47" w14:textId="77777777" w:rsidR="000C3775" w:rsidRDefault="000C3775" w:rsidP="000C3775">
      <w:pPr>
        <w:bidi/>
        <w:jc w:val="both"/>
        <w:rPr>
          <w:rFonts w:cstheme="minorHAnsi"/>
          <w:sz w:val="24"/>
          <w:szCs w:val="24"/>
          <w:rtl/>
        </w:rPr>
      </w:pPr>
      <w:r w:rsidRPr="008E7BE7">
        <w:rPr>
          <w:rFonts w:cstheme="minorHAnsi" w:hint="cs"/>
          <w:sz w:val="24"/>
          <w:szCs w:val="24"/>
          <w:rtl/>
        </w:rPr>
        <w:t xml:space="preserve">בתוכנית </w:t>
      </w:r>
      <w:proofErr w:type="spellStart"/>
      <w:r w:rsidRPr="008E7BE7">
        <w:rPr>
          <w:rFonts w:cstheme="minorHAnsi" w:hint="cs"/>
          <w:sz w:val="24"/>
          <w:szCs w:val="24"/>
          <w:rtl/>
        </w:rPr>
        <w:t>טלויזיה</w:t>
      </w:r>
      <w:proofErr w:type="spellEnd"/>
      <w:r w:rsidRPr="008E7BE7">
        <w:rPr>
          <w:rFonts w:cstheme="minorHAnsi" w:hint="cs"/>
          <w:sz w:val="24"/>
          <w:szCs w:val="24"/>
          <w:rtl/>
        </w:rPr>
        <w:t xml:space="preserve"> עם המנחה והמראיין אמנון לוי מתאריך 19.01.2021 למניינם, </w:t>
      </w:r>
      <w:r w:rsidRPr="008E7BE7">
        <w:rPr>
          <w:rFonts w:cstheme="minorHAnsi"/>
          <w:sz w:val="24"/>
          <w:szCs w:val="24"/>
          <w:rtl/>
        </w:rPr>
        <w:t xml:space="preserve">ד"ר תהילה שוורץ </w:t>
      </w:r>
      <w:proofErr w:type="spellStart"/>
      <w:r w:rsidRPr="008E7BE7">
        <w:rPr>
          <w:rFonts w:cstheme="minorHAnsi"/>
          <w:sz w:val="24"/>
          <w:szCs w:val="24"/>
          <w:rtl/>
        </w:rPr>
        <w:t>אלטשולר</w:t>
      </w:r>
      <w:proofErr w:type="spellEnd"/>
      <w:r w:rsidRPr="008E7BE7">
        <w:rPr>
          <w:rFonts w:cstheme="minorHAnsi" w:hint="cs"/>
          <w:sz w:val="24"/>
          <w:szCs w:val="24"/>
          <w:rtl/>
        </w:rPr>
        <w:t xml:space="preserve"> נחשפו דברים מאד משמעותיים. נדגיש את אחת החשיפות של ד"ר </w:t>
      </w:r>
      <w:proofErr w:type="spellStart"/>
      <w:r w:rsidRPr="008E7BE7">
        <w:rPr>
          <w:rFonts w:cstheme="minorHAnsi" w:hint="cs"/>
          <w:sz w:val="24"/>
          <w:szCs w:val="24"/>
          <w:rtl/>
        </w:rPr>
        <w:t>אלטשולר</w:t>
      </w:r>
      <w:proofErr w:type="spellEnd"/>
      <w:r w:rsidRPr="008E7BE7">
        <w:rPr>
          <w:rFonts w:cstheme="minorHAnsi" w:hint="cs"/>
          <w:sz w:val="24"/>
          <w:szCs w:val="24"/>
          <w:rtl/>
        </w:rPr>
        <w:t xml:space="preserve"> ונצטט דבריה:</w:t>
      </w:r>
    </w:p>
    <w:p w14:paraId="3C874F0E" w14:textId="77777777" w:rsidR="000C3775" w:rsidRPr="008E7BE7" w:rsidRDefault="000C3775" w:rsidP="000C3775">
      <w:pPr>
        <w:bidi/>
        <w:jc w:val="both"/>
        <w:rPr>
          <w:rFonts w:cs="Calibri"/>
          <w:sz w:val="28"/>
          <w:szCs w:val="28"/>
          <w:rtl/>
        </w:rPr>
      </w:pPr>
      <w:r w:rsidRPr="008E7BE7">
        <w:rPr>
          <w:rFonts w:cs="Calibri" w:hint="cs"/>
          <w:sz w:val="28"/>
          <w:szCs w:val="28"/>
          <w:rtl/>
        </w:rPr>
        <w:t>"</w:t>
      </w:r>
      <w:r w:rsidRPr="008E7BE7">
        <w:rPr>
          <w:rFonts w:cs="Calibri"/>
          <w:b/>
          <w:bCs/>
          <w:sz w:val="28"/>
          <w:szCs w:val="28"/>
          <w:rtl/>
        </w:rPr>
        <w:t xml:space="preserve">בהסכם הזה כתוב </w:t>
      </w:r>
      <w:r w:rsidRPr="008E7BE7">
        <w:rPr>
          <w:rFonts w:cs="Calibri"/>
          <w:b/>
          <w:bCs/>
          <w:sz w:val="28"/>
          <w:szCs w:val="28"/>
          <w:u w:val="single"/>
          <w:rtl/>
        </w:rPr>
        <w:t>במפורש</w:t>
      </w:r>
      <w:r w:rsidRPr="008E7BE7">
        <w:rPr>
          <w:rFonts w:cs="Calibri"/>
          <w:sz w:val="28"/>
          <w:szCs w:val="28"/>
          <w:u w:val="single"/>
          <w:rtl/>
        </w:rPr>
        <w:t xml:space="preserve"> </w:t>
      </w:r>
      <w:r w:rsidRPr="008E7BE7">
        <w:rPr>
          <w:rFonts w:cs="Calibri"/>
          <w:b/>
          <w:bCs/>
          <w:sz w:val="28"/>
          <w:szCs w:val="28"/>
          <w:u w:val="single"/>
          <w:rtl/>
        </w:rPr>
        <w:t>שאם התוצאות לא יהיו טובות</w:t>
      </w:r>
      <w:r w:rsidRPr="008E7BE7">
        <w:rPr>
          <w:rFonts w:cs="Calibri"/>
          <w:sz w:val="28"/>
          <w:szCs w:val="28"/>
          <w:rtl/>
        </w:rPr>
        <w:t xml:space="preserve">, בעצם פייזר יכולה </w:t>
      </w:r>
      <w:r w:rsidRPr="008E7BE7">
        <w:rPr>
          <w:rFonts w:cs="Calibri"/>
          <w:b/>
          <w:bCs/>
          <w:sz w:val="28"/>
          <w:szCs w:val="28"/>
          <w:u w:val="single"/>
          <w:rtl/>
        </w:rPr>
        <w:t>לע</w:t>
      </w:r>
      <w:r w:rsidRPr="008E7BE7">
        <w:rPr>
          <w:rFonts w:cs="Calibri" w:hint="cs"/>
          <w:b/>
          <w:bCs/>
          <w:sz w:val="28"/>
          <w:szCs w:val="28"/>
          <w:u w:val="single"/>
          <w:rtl/>
        </w:rPr>
        <w:t>כ</w:t>
      </w:r>
      <w:r w:rsidRPr="008E7BE7">
        <w:rPr>
          <w:rFonts w:cs="Calibri"/>
          <w:b/>
          <w:bCs/>
          <w:sz w:val="28"/>
          <w:szCs w:val="28"/>
          <w:u w:val="single"/>
          <w:rtl/>
        </w:rPr>
        <w:t>ב</w:t>
      </w:r>
      <w:r w:rsidRPr="008E7BE7">
        <w:rPr>
          <w:rFonts w:cs="Calibri"/>
          <w:sz w:val="28"/>
          <w:szCs w:val="28"/>
          <w:rtl/>
        </w:rPr>
        <w:t xml:space="preserve"> את הפרסום שלהן, </w:t>
      </w:r>
      <w:r w:rsidRPr="008E7BE7">
        <w:rPr>
          <w:rFonts w:cs="Calibri"/>
          <w:b/>
          <w:bCs/>
          <w:sz w:val="28"/>
          <w:szCs w:val="28"/>
          <w:u w:val="single"/>
          <w:rtl/>
        </w:rPr>
        <w:t>להוריד חלק מהעובדות</w:t>
      </w:r>
      <w:r w:rsidRPr="008E7BE7">
        <w:rPr>
          <w:rFonts w:cs="Calibri"/>
          <w:sz w:val="28"/>
          <w:szCs w:val="28"/>
          <w:rtl/>
        </w:rPr>
        <w:t xml:space="preserve"> וכך בעצם משרד הבריאות לא יכול לחזור אלינו ולספר לנו מה עלה מהניסוי.</w:t>
      </w:r>
      <w:r w:rsidRPr="008E7BE7">
        <w:rPr>
          <w:rFonts w:cs="Calibri" w:hint="cs"/>
          <w:sz w:val="28"/>
          <w:szCs w:val="28"/>
          <w:rtl/>
        </w:rPr>
        <w:t>"</w:t>
      </w:r>
    </w:p>
    <w:p w14:paraId="2DF0B031" w14:textId="77777777" w:rsidR="000C3775" w:rsidRPr="008E7BE7" w:rsidRDefault="000C3775" w:rsidP="000C3775">
      <w:pPr>
        <w:bidi/>
        <w:jc w:val="both"/>
        <w:rPr>
          <w:rFonts w:cstheme="minorHAnsi"/>
          <w:sz w:val="24"/>
          <w:szCs w:val="24"/>
        </w:rPr>
      </w:pPr>
      <w:r w:rsidRPr="008E7BE7">
        <w:rPr>
          <w:rFonts w:cs="Calibri" w:hint="cs"/>
          <w:sz w:val="24"/>
          <w:szCs w:val="24"/>
          <w:rtl/>
        </w:rPr>
        <w:t>כלומר, פייזר יכולה להסתיר נתונים / לעכב את הדיווח עליהם, תוך שהיא ממשיכה להרוויח כסף ממכירת ה'חיסון' שלה.</w:t>
      </w:r>
    </w:p>
    <w:p w14:paraId="05A4150E" w14:textId="77777777" w:rsidR="000C3775" w:rsidRPr="008E7BE7" w:rsidRDefault="000C3775" w:rsidP="000C3775">
      <w:pPr>
        <w:bidi/>
        <w:jc w:val="both"/>
        <w:rPr>
          <w:rFonts w:cstheme="minorHAnsi"/>
          <w:sz w:val="24"/>
          <w:szCs w:val="24"/>
          <w:rtl/>
        </w:rPr>
      </w:pPr>
      <w:r w:rsidRPr="008E7BE7">
        <w:rPr>
          <w:rFonts w:cstheme="minorHAnsi" w:hint="cs"/>
          <w:sz w:val="24"/>
          <w:szCs w:val="24"/>
          <w:rtl/>
        </w:rPr>
        <w:t xml:space="preserve">נקודות נוספות שנחשפו בתוכנית / </w:t>
      </w:r>
      <w:proofErr w:type="spellStart"/>
      <w:r w:rsidRPr="008E7BE7">
        <w:rPr>
          <w:rFonts w:cstheme="minorHAnsi" w:hint="cs"/>
          <w:sz w:val="24"/>
          <w:szCs w:val="24"/>
          <w:rtl/>
        </w:rPr>
        <w:t>הראיון</w:t>
      </w:r>
      <w:proofErr w:type="spellEnd"/>
      <w:r w:rsidRPr="008E7BE7">
        <w:rPr>
          <w:rFonts w:cstheme="minorHAnsi" w:hint="cs"/>
          <w:sz w:val="24"/>
          <w:szCs w:val="24"/>
          <w:rtl/>
        </w:rPr>
        <w:t>:</w:t>
      </w:r>
    </w:p>
    <w:p w14:paraId="02C877FB" w14:textId="77777777" w:rsidR="000C3775" w:rsidRPr="008E7BE7" w:rsidRDefault="000C3775" w:rsidP="000C3775">
      <w:pPr>
        <w:pStyle w:val="a3"/>
        <w:numPr>
          <w:ilvl w:val="0"/>
          <w:numId w:val="29"/>
        </w:numPr>
        <w:bidi/>
        <w:jc w:val="both"/>
        <w:rPr>
          <w:rFonts w:cs="Calibri"/>
          <w:sz w:val="24"/>
          <w:szCs w:val="24"/>
          <w:rtl/>
        </w:rPr>
      </w:pPr>
      <w:r w:rsidRPr="008E7BE7">
        <w:rPr>
          <w:rFonts w:cstheme="minorHAnsi" w:hint="cs"/>
          <w:sz w:val="24"/>
          <w:szCs w:val="24"/>
          <w:rtl/>
        </w:rPr>
        <w:t xml:space="preserve">אמנון לוי: </w:t>
      </w:r>
      <w:r>
        <w:rPr>
          <w:rFonts w:cstheme="minorHAnsi" w:hint="cs"/>
          <w:sz w:val="24"/>
          <w:szCs w:val="24"/>
          <w:rtl/>
        </w:rPr>
        <w:t>"</w:t>
      </w:r>
      <w:r w:rsidRPr="008E7BE7">
        <w:rPr>
          <w:rFonts w:cs="Calibri" w:hint="cs"/>
          <w:sz w:val="24"/>
          <w:szCs w:val="24"/>
          <w:rtl/>
        </w:rPr>
        <w:t xml:space="preserve">לפי ד"ר </w:t>
      </w:r>
      <w:proofErr w:type="spellStart"/>
      <w:r w:rsidRPr="008E7BE7">
        <w:rPr>
          <w:rFonts w:cs="Calibri" w:hint="cs"/>
          <w:sz w:val="24"/>
          <w:szCs w:val="24"/>
          <w:rtl/>
        </w:rPr>
        <w:t>אלטושלר</w:t>
      </w:r>
      <w:proofErr w:type="spellEnd"/>
      <w:r w:rsidRPr="008E7BE7">
        <w:rPr>
          <w:rFonts w:cs="Calibri" w:hint="cs"/>
          <w:sz w:val="24"/>
          <w:szCs w:val="24"/>
          <w:rtl/>
        </w:rPr>
        <w:t xml:space="preserve"> </w:t>
      </w:r>
      <w:r w:rsidRPr="008E7BE7">
        <w:rPr>
          <w:rFonts w:cs="Calibri"/>
          <w:sz w:val="24"/>
          <w:szCs w:val="24"/>
          <w:rtl/>
        </w:rPr>
        <w:t>ועדת הלסינקי צפויה להכריז</w:t>
      </w:r>
      <w:r w:rsidRPr="008E7BE7">
        <w:rPr>
          <w:rFonts w:cs="Calibri" w:hint="cs"/>
          <w:sz w:val="24"/>
          <w:szCs w:val="24"/>
          <w:rtl/>
        </w:rPr>
        <w:t>:</w:t>
      </w:r>
      <w:r w:rsidRPr="008E7BE7">
        <w:rPr>
          <w:rFonts w:cs="Calibri"/>
          <w:sz w:val="24"/>
          <w:szCs w:val="24"/>
          <w:rtl/>
        </w:rPr>
        <w:t xml:space="preserve"> </w:t>
      </w:r>
      <w:r>
        <w:rPr>
          <w:rFonts w:cs="Calibri" w:hint="cs"/>
          <w:sz w:val="24"/>
          <w:szCs w:val="24"/>
          <w:rtl/>
        </w:rPr>
        <w:t>'</w:t>
      </w:r>
      <w:r w:rsidRPr="008E7BE7">
        <w:rPr>
          <w:rFonts w:cs="Calibri"/>
          <w:sz w:val="24"/>
          <w:szCs w:val="24"/>
          <w:rtl/>
        </w:rPr>
        <w:t xml:space="preserve">פייזר עושה בישראל </w:t>
      </w:r>
      <w:r w:rsidRPr="008E7BE7">
        <w:rPr>
          <w:rFonts w:cs="Calibri"/>
          <w:b/>
          <w:bCs/>
          <w:sz w:val="24"/>
          <w:szCs w:val="24"/>
          <w:rtl/>
        </w:rPr>
        <w:t>ניסוי בבני אדם ללא אישור</w:t>
      </w:r>
      <w:r>
        <w:rPr>
          <w:rFonts w:cs="Calibri" w:hint="cs"/>
          <w:b/>
          <w:bCs/>
          <w:sz w:val="24"/>
          <w:szCs w:val="24"/>
          <w:rtl/>
        </w:rPr>
        <w:t>'</w:t>
      </w:r>
      <w:r w:rsidRPr="008E7BE7">
        <w:rPr>
          <w:rFonts w:cs="Calibri"/>
          <w:b/>
          <w:bCs/>
          <w:sz w:val="24"/>
          <w:szCs w:val="24"/>
          <w:rtl/>
        </w:rPr>
        <w:t>.</w:t>
      </w:r>
      <w:r w:rsidRPr="008E7BE7">
        <w:rPr>
          <w:rFonts w:cs="Calibri" w:hint="cs"/>
          <w:sz w:val="24"/>
          <w:szCs w:val="24"/>
          <w:rtl/>
        </w:rPr>
        <w:t>"</w:t>
      </w:r>
    </w:p>
    <w:p w14:paraId="5FAF8D02" w14:textId="77777777" w:rsidR="000C3775" w:rsidRDefault="000C3775" w:rsidP="000C3775">
      <w:pPr>
        <w:pStyle w:val="a3"/>
        <w:numPr>
          <w:ilvl w:val="0"/>
          <w:numId w:val="29"/>
        </w:numPr>
        <w:bidi/>
        <w:jc w:val="both"/>
        <w:rPr>
          <w:rFonts w:cstheme="minorHAnsi"/>
          <w:sz w:val="24"/>
          <w:szCs w:val="24"/>
        </w:rPr>
      </w:pPr>
      <w:r>
        <w:rPr>
          <w:rFonts w:cstheme="minorHAnsi" w:hint="cs"/>
          <w:sz w:val="24"/>
          <w:szCs w:val="24"/>
          <w:rtl/>
        </w:rPr>
        <w:t xml:space="preserve">אמנון לוי: "חלקים מההסכם בין 'מדינת ישראל' לבין חברת פייזר </w:t>
      </w:r>
      <w:r w:rsidRPr="00606A4A">
        <w:rPr>
          <w:rFonts w:cstheme="minorHAnsi" w:hint="cs"/>
          <w:b/>
          <w:bCs/>
          <w:sz w:val="24"/>
          <w:szCs w:val="24"/>
          <w:rtl/>
        </w:rPr>
        <w:t>הושחרו</w:t>
      </w:r>
      <w:r>
        <w:rPr>
          <w:rFonts w:cstheme="minorHAnsi" w:hint="cs"/>
          <w:b/>
          <w:bCs/>
          <w:sz w:val="24"/>
          <w:szCs w:val="24"/>
          <w:rtl/>
        </w:rPr>
        <w:t>"</w:t>
      </w:r>
      <w:r>
        <w:rPr>
          <w:rFonts w:cstheme="minorHAnsi" w:hint="cs"/>
          <w:sz w:val="24"/>
          <w:szCs w:val="24"/>
          <w:rtl/>
        </w:rPr>
        <w:t xml:space="preserve"> ("נמחקו" - לא ניתן לראותם).</w:t>
      </w:r>
    </w:p>
    <w:p w14:paraId="6CC161BD" w14:textId="77777777" w:rsidR="000C3775" w:rsidRPr="00606A4A" w:rsidRDefault="000C3775" w:rsidP="000C3775">
      <w:pPr>
        <w:pStyle w:val="a3"/>
        <w:numPr>
          <w:ilvl w:val="0"/>
          <w:numId w:val="29"/>
        </w:numPr>
        <w:bidi/>
        <w:jc w:val="both"/>
        <w:rPr>
          <w:rFonts w:cstheme="minorHAnsi"/>
          <w:sz w:val="24"/>
          <w:szCs w:val="24"/>
        </w:rPr>
      </w:pPr>
      <w:r>
        <w:rPr>
          <w:rFonts w:cstheme="minorHAnsi" w:hint="cs"/>
          <w:sz w:val="24"/>
          <w:szCs w:val="24"/>
          <w:rtl/>
        </w:rPr>
        <w:t>א</w:t>
      </w:r>
      <w:r w:rsidRPr="00606A4A">
        <w:rPr>
          <w:rFonts w:cstheme="minorHAnsi" w:hint="cs"/>
          <w:sz w:val="24"/>
          <w:szCs w:val="24"/>
          <w:rtl/>
        </w:rPr>
        <w:t>מנון לוי</w:t>
      </w:r>
      <w:r>
        <w:rPr>
          <w:rFonts w:cstheme="minorHAnsi" w:hint="cs"/>
          <w:sz w:val="24"/>
          <w:szCs w:val="24"/>
          <w:rtl/>
        </w:rPr>
        <w:t>:</w:t>
      </w:r>
      <w:r w:rsidRPr="00606A4A">
        <w:rPr>
          <w:rFonts w:cstheme="minorHAnsi" w:hint="cs"/>
          <w:sz w:val="24"/>
          <w:szCs w:val="24"/>
          <w:rtl/>
        </w:rPr>
        <w:t xml:space="preserve"> </w:t>
      </w:r>
      <w:r>
        <w:rPr>
          <w:rFonts w:cstheme="minorHAnsi" w:hint="cs"/>
          <w:sz w:val="24"/>
          <w:szCs w:val="24"/>
          <w:rtl/>
        </w:rPr>
        <w:t>"</w:t>
      </w:r>
      <w:r w:rsidRPr="00606A4A">
        <w:rPr>
          <w:rFonts w:cstheme="minorHAnsi" w:hint="cs"/>
          <w:sz w:val="24"/>
          <w:szCs w:val="24"/>
          <w:rtl/>
        </w:rPr>
        <w:t xml:space="preserve">מדוע </w:t>
      </w:r>
      <w:r w:rsidRPr="00606A4A">
        <w:rPr>
          <w:rFonts w:cstheme="minorHAnsi" w:hint="cs"/>
          <w:b/>
          <w:bCs/>
          <w:sz w:val="24"/>
          <w:szCs w:val="24"/>
          <w:rtl/>
        </w:rPr>
        <w:t>התאריך הושחר</w:t>
      </w:r>
      <w:r>
        <w:rPr>
          <w:rFonts w:cstheme="minorHAnsi" w:hint="cs"/>
          <w:b/>
          <w:bCs/>
          <w:sz w:val="24"/>
          <w:szCs w:val="24"/>
          <w:rtl/>
        </w:rPr>
        <w:t>?</w:t>
      </w:r>
      <w:r w:rsidRPr="00606A4A">
        <w:rPr>
          <w:rFonts w:cstheme="minorHAnsi" w:hint="cs"/>
          <w:sz w:val="24"/>
          <w:szCs w:val="24"/>
          <w:rtl/>
        </w:rPr>
        <w:t xml:space="preserve"> והוסיף </w:t>
      </w:r>
      <w:r>
        <w:rPr>
          <w:rFonts w:cstheme="minorHAnsi" w:hint="cs"/>
          <w:sz w:val="24"/>
          <w:szCs w:val="24"/>
          <w:rtl/>
        </w:rPr>
        <w:t>ושאל</w:t>
      </w:r>
      <w:r w:rsidRPr="00606A4A">
        <w:rPr>
          <w:rFonts w:cstheme="minorHAnsi" w:hint="cs"/>
          <w:sz w:val="24"/>
          <w:szCs w:val="24"/>
          <w:rtl/>
        </w:rPr>
        <w:t xml:space="preserve">: </w:t>
      </w:r>
      <w:r w:rsidRPr="00606A4A">
        <w:rPr>
          <w:rFonts w:cs="Calibri"/>
          <w:sz w:val="24"/>
          <w:szCs w:val="24"/>
          <w:rtl/>
        </w:rPr>
        <w:t xml:space="preserve">זו נקודה מטרידה, כי הם יכולים לדבר על סודיות שהתחייבו לחברת פייזר, אבל </w:t>
      </w:r>
      <w:r w:rsidRPr="002E0E4C">
        <w:rPr>
          <w:rFonts w:cs="Calibri"/>
          <w:b/>
          <w:bCs/>
          <w:sz w:val="24"/>
          <w:szCs w:val="24"/>
          <w:rtl/>
        </w:rPr>
        <w:t>מה יכול להיות סודי בתאריך ההסכם שמשחירים אותו?</w:t>
      </w:r>
      <w:r>
        <w:rPr>
          <w:rFonts w:cs="Calibri" w:hint="cs"/>
          <w:b/>
          <w:bCs/>
          <w:sz w:val="24"/>
          <w:szCs w:val="24"/>
          <w:rtl/>
        </w:rPr>
        <w:t>"</w:t>
      </w:r>
    </w:p>
    <w:p w14:paraId="51CF8299" w14:textId="77777777" w:rsidR="000C3775" w:rsidRDefault="000C3775" w:rsidP="000C3775">
      <w:pPr>
        <w:pStyle w:val="a3"/>
        <w:numPr>
          <w:ilvl w:val="0"/>
          <w:numId w:val="29"/>
        </w:numPr>
        <w:bidi/>
        <w:jc w:val="both"/>
        <w:rPr>
          <w:rFonts w:cstheme="minorHAnsi"/>
          <w:sz w:val="24"/>
          <w:szCs w:val="24"/>
        </w:rPr>
      </w:pPr>
      <w:r>
        <w:rPr>
          <w:rFonts w:cstheme="minorHAnsi" w:hint="cs"/>
          <w:sz w:val="24"/>
          <w:szCs w:val="24"/>
          <w:rtl/>
        </w:rPr>
        <w:t xml:space="preserve">ד"ר </w:t>
      </w:r>
      <w:proofErr w:type="spellStart"/>
      <w:r>
        <w:rPr>
          <w:rFonts w:cstheme="minorHAnsi" w:hint="cs"/>
          <w:sz w:val="24"/>
          <w:szCs w:val="24"/>
          <w:rtl/>
        </w:rPr>
        <w:t>אלטושלר</w:t>
      </w:r>
      <w:proofErr w:type="spellEnd"/>
      <w:r>
        <w:rPr>
          <w:rFonts w:cstheme="minorHAnsi" w:hint="cs"/>
          <w:sz w:val="24"/>
          <w:szCs w:val="24"/>
          <w:rtl/>
        </w:rPr>
        <w:t xml:space="preserve"> אמרה שהיא יכולה רק לשער וסיפקה 2 השערות אפשריות ולהלן ציטוטים:</w:t>
      </w:r>
    </w:p>
    <w:p w14:paraId="20D21A00" w14:textId="77777777" w:rsidR="000C3775" w:rsidRPr="00606A4A" w:rsidRDefault="000C3775" w:rsidP="000C3775">
      <w:pPr>
        <w:pStyle w:val="a3"/>
        <w:numPr>
          <w:ilvl w:val="1"/>
          <w:numId w:val="29"/>
        </w:numPr>
        <w:bidi/>
        <w:jc w:val="both"/>
        <w:rPr>
          <w:rFonts w:cstheme="minorHAnsi"/>
          <w:sz w:val="24"/>
          <w:szCs w:val="24"/>
        </w:rPr>
      </w:pPr>
      <w:r w:rsidRPr="00606A4A">
        <w:rPr>
          <w:rFonts w:cs="Calibri" w:hint="cs"/>
          <w:sz w:val="24"/>
          <w:szCs w:val="24"/>
          <w:rtl/>
        </w:rPr>
        <w:t>"</w:t>
      </w:r>
      <w:r w:rsidRPr="00606A4A">
        <w:rPr>
          <w:rFonts w:cs="Calibri"/>
          <w:sz w:val="24"/>
          <w:szCs w:val="24"/>
          <w:rtl/>
        </w:rPr>
        <w:t xml:space="preserve">מישהו מנסה </w:t>
      </w:r>
      <w:r w:rsidRPr="002E0E4C">
        <w:rPr>
          <w:rFonts w:cs="Calibri"/>
          <w:b/>
          <w:bCs/>
          <w:sz w:val="24"/>
          <w:szCs w:val="24"/>
          <w:rtl/>
        </w:rPr>
        <w:t>להסתיר</w:t>
      </w:r>
      <w:r w:rsidRPr="00606A4A">
        <w:rPr>
          <w:rFonts w:cs="Calibri"/>
          <w:sz w:val="24"/>
          <w:szCs w:val="24"/>
          <w:rtl/>
        </w:rPr>
        <w:t xml:space="preserve"> את העובדה שההסכם הזה כנראה נחתם עוד </w:t>
      </w:r>
      <w:r w:rsidRPr="002E0E4C">
        <w:rPr>
          <w:rFonts w:cs="Calibri"/>
          <w:b/>
          <w:bCs/>
          <w:sz w:val="24"/>
          <w:szCs w:val="24"/>
          <w:rtl/>
        </w:rPr>
        <w:t>לפני</w:t>
      </w:r>
      <w:r w:rsidRPr="00606A4A">
        <w:rPr>
          <w:rFonts w:cs="Calibri"/>
          <w:sz w:val="24"/>
          <w:szCs w:val="24"/>
          <w:rtl/>
        </w:rPr>
        <w:t xml:space="preserve"> הטלפון הראשון של ראש הממשלה עם חברת פייזר.</w:t>
      </w:r>
      <w:r w:rsidRPr="00606A4A">
        <w:rPr>
          <w:rFonts w:cs="Calibri" w:hint="cs"/>
          <w:sz w:val="24"/>
          <w:szCs w:val="24"/>
          <w:rtl/>
        </w:rPr>
        <w:t>"</w:t>
      </w:r>
    </w:p>
    <w:p w14:paraId="373C337D" w14:textId="77777777" w:rsidR="000C3775" w:rsidRPr="00606A4A" w:rsidRDefault="000C3775" w:rsidP="000C3775">
      <w:pPr>
        <w:pStyle w:val="a3"/>
        <w:numPr>
          <w:ilvl w:val="1"/>
          <w:numId w:val="29"/>
        </w:numPr>
        <w:bidi/>
        <w:jc w:val="both"/>
        <w:rPr>
          <w:rFonts w:cstheme="minorHAnsi"/>
          <w:sz w:val="24"/>
          <w:szCs w:val="24"/>
        </w:rPr>
      </w:pPr>
      <w:r w:rsidRPr="00606A4A">
        <w:rPr>
          <w:rFonts w:cs="Calibri" w:hint="cs"/>
          <w:sz w:val="24"/>
          <w:szCs w:val="24"/>
          <w:rtl/>
        </w:rPr>
        <w:t>"</w:t>
      </w:r>
      <w:r w:rsidRPr="00606A4A">
        <w:rPr>
          <w:rFonts w:cs="Calibri"/>
          <w:sz w:val="24"/>
          <w:szCs w:val="24"/>
          <w:rtl/>
        </w:rPr>
        <w:t xml:space="preserve">יש הבנה במשרד הבריאות שאכן היו דברים שנדרשו או שהוא נדרש לעשות עוד </w:t>
      </w:r>
      <w:r w:rsidRPr="00606A4A">
        <w:rPr>
          <w:rFonts w:cs="Calibri"/>
          <w:b/>
          <w:bCs/>
          <w:sz w:val="24"/>
          <w:szCs w:val="24"/>
          <w:rtl/>
        </w:rPr>
        <w:t>לפני</w:t>
      </w:r>
      <w:r w:rsidRPr="00606A4A">
        <w:rPr>
          <w:rFonts w:cs="Calibri"/>
          <w:sz w:val="24"/>
          <w:szCs w:val="24"/>
          <w:rtl/>
        </w:rPr>
        <w:t xml:space="preserve"> </w:t>
      </w:r>
      <w:r w:rsidRPr="00606A4A">
        <w:rPr>
          <w:rFonts w:cs="Calibri"/>
          <w:b/>
          <w:bCs/>
          <w:sz w:val="24"/>
          <w:szCs w:val="24"/>
          <w:u w:val="single"/>
          <w:rtl/>
        </w:rPr>
        <w:t>שהמחקר</w:t>
      </w:r>
      <w:r w:rsidRPr="00606A4A">
        <w:rPr>
          <w:rFonts w:cs="Calibri"/>
          <w:sz w:val="24"/>
          <w:szCs w:val="24"/>
          <w:rtl/>
        </w:rPr>
        <w:t xml:space="preserve"> הזה מתחיל </w:t>
      </w:r>
      <w:r w:rsidRPr="00606A4A">
        <w:rPr>
          <w:rFonts w:cs="Calibri"/>
          <w:b/>
          <w:bCs/>
          <w:sz w:val="24"/>
          <w:szCs w:val="24"/>
          <w:rtl/>
        </w:rPr>
        <w:t>ולא נעשו</w:t>
      </w:r>
      <w:r w:rsidRPr="00606A4A">
        <w:rPr>
          <w:rFonts w:cs="Calibri"/>
          <w:sz w:val="24"/>
          <w:szCs w:val="24"/>
          <w:rtl/>
        </w:rPr>
        <w:t>.</w:t>
      </w:r>
      <w:r w:rsidRPr="00606A4A">
        <w:rPr>
          <w:rFonts w:cs="Calibri" w:hint="cs"/>
          <w:sz w:val="24"/>
          <w:szCs w:val="24"/>
          <w:rtl/>
        </w:rPr>
        <w:t xml:space="preserve"> </w:t>
      </w:r>
      <w:r w:rsidRPr="00606A4A">
        <w:rPr>
          <w:rFonts w:cs="Calibri"/>
          <w:sz w:val="24"/>
          <w:szCs w:val="24"/>
          <w:rtl/>
        </w:rPr>
        <w:t>ולכן אולי מנסים לעשות אותם עכשיו בדיעבד.</w:t>
      </w:r>
      <w:r>
        <w:rPr>
          <w:rFonts w:cs="Calibri" w:hint="cs"/>
          <w:sz w:val="24"/>
          <w:szCs w:val="24"/>
          <w:rtl/>
        </w:rPr>
        <w:t>"</w:t>
      </w:r>
    </w:p>
    <w:p w14:paraId="1B9012D0" w14:textId="77777777" w:rsidR="000C3775" w:rsidRPr="002E0E4C" w:rsidRDefault="000C3775" w:rsidP="000C3775">
      <w:pPr>
        <w:pStyle w:val="a3"/>
        <w:numPr>
          <w:ilvl w:val="0"/>
          <w:numId w:val="29"/>
        </w:numPr>
        <w:bidi/>
        <w:jc w:val="both"/>
        <w:rPr>
          <w:rFonts w:cstheme="minorHAnsi"/>
          <w:sz w:val="24"/>
          <w:szCs w:val="24"/>
        </w:rPr>
      </w:pPr>
      <w:r w:rsidRPr="00606A4A">
        <w:rPr>
          <w:rFonts w:cstheme="minorHAnsi" w:hint="cs"/>
          <w:sz w:val="24"/>
          <w:szCs w:val="24"/>
          <w:rtl/>
        </w:rPr>
        <w:t xml:space="preserve">ד"ר </w:t>
      </w:r>
      <w:proofErr w:type="spellStart"/>
      <w:r w:rsidRPr="00606A4A">
        <w:rPr>
          <w:rFonts w:cstheme="minorHAnsi" w:hint="cs"/>
          <w:sz w:val="24"/>
          <w:szCs w:val="24"/>
          <w:rtl/>
        </w:rPr>
        <w:t>אלטשולר</w:t>
      </w:r>
      <w:proofErr w:type="spellEnd"/>
      <w:r>
        <w:rPr>
          <w:rFonts w:cstheme="minorHAnsi" w:hint="cs"/>
          <w:sz w:val="24"/>
          <w:szCs w:val="24"/>
          <w:rtl/>
        </w:rPr>
        <w:t>:</w:t>
      </w:r>
      <w:r w:rsidRPr="00606A4A">
        <w:rPr>
          <w:rFonts w:cstheme="minorHAnsi" w:hint="cs"/>
          <w:sz w:val="24"/>
          <w:szCs w:val="24"/>
          <w:rtl/>
        </w:rPr>
        <w:t xml:space="preserve"> "</w:t>
      </w:r>
      <w:proofErr w:type="spellStart"/>
      <w:r w:rsidRPr="00606A4A">
        <w:rPr>
          <w:rFonts w:cs="Calibri"/>
          <w:sz w:val="24"/>
          <w:szCs w:val="24"/>
          <w:rtl/>
        </w:rPr>
        <w:t>לפייזר</w:t>
      </w:r>
      <w:proofErr w:type="spellEnd"/>
      <w:r w:rsidRPr="00606A4A">
        <w:rPr>
          <w:rFonts w:cs="Calibri"/>
          <w:sz w:val="24"/>
          <w:szCs w:val="24"/>
          <w:rtl/>
        </w:rPr>
        <w:t xml:space="preserve"> </w:t>
      </w:r>
      <w:r w:rsidRPr="00606A4A">
        <w:rPr>
          <w:rFonts w:cs="Calibri"/>
          <w:b/>
          <w:bCs/>
          <w:sz w:val="24"/>
          <w:szCs w:val="24"/>
          <w:u w:val="single"/>
          <w:rtl/>
        </w:rPr>
        <w:t>לא</w:t>
      </w:r>
      <w:r w:rsidRPr="00606A4A">
        <w:rPr>
          <w:rFonts w:cs="Calibri"/>
          <w:b/>
          <w:bCs/>
          <w:sz w:val="24"/>
          <w:szCs w:val="24"/>
          <w:rtl/>
        </w:rPr>
        <w:t xml:space="preserve"> התחייבו בעניין תאריך ההסכם</w:t>
      </w:r>
      <w:r>
        <w:rPr>
          <w:rFonts w:cs="Calibri" w:hint="cs"/>
          <w:b/>
          <w:bCs/>
          <w:sz w:val="24"/>
          <w:szCs w:val="24"/>
          <w:rtl/>
        </w:rPr>
        <w:t>"</w:t>
      </w:r>
    </w:p>
    <w:p w14:paraId="012E6539" w14:textId="77777777" w:rsidR="000C3775" w:rsidRPr="002E0E4C" w:rsidRDefault="000C3775" w:rsidP="000C3775">
      <w:pPr>
        <w:pStyle w:val="a3"/>
        <w:numPr>
          <w:ilvl w:val="0"/>
          <w:numId w:val="29"/>
        </w:numPr>
        <w:bidi/>
        <w:jc w:val="both"/>
        <w:rPr>
          <w:rFonts w:cstheme="minorHAnsi"/>
          <w:sz w:val="24"/>
          <w:szCs w:val="24"/>
        </w:rPr>
      </w:pPr>
      <w:r w:rsidRPr="002E0E4C">
        <w:rPr>
          <w:rFonts w:cstheme="minorHAnsi" w:hint="cs"/>
          <w:sz w:val="24"/>
          <w:szCs w:val="24"/>
          <w:rtl/>
        </w:rPr>
        <w:t xml:space="preserve">ד"ר </w:t>
      </w:r>
      <w:proofErr w:type="spellStart"/>
      <w:r w:rsidRPr="002E0E4C">
        <w:rPr>
          <w:rFonts w:cstheme="minorHAnsi" w:hint="cs"/>
          <w:sz w:val="24"/>
          <w:szCs w:val="24"/>
          <w:rtl/>
        </w:rPr>
        <w:t>אלטשולר</w:t>
      </w:r>
      <w:proofErr w:type="spellEnd"/>
      <w:r w:rsidRPr="002E0E4C">
        <w:rPr>
          <w:rFonts w:cstheme="minorHAnsi" w:hint="cs"/>
          <w:sz w:val="24"/>
          <w:szCs w:val="24"/>
          <w:rtl/>
        </w:rPr>
        <w:t>: "</w:t>
      </w:r>
      <w:r w:rsidRPr="002E0E4C">
        <w:rPr>
          <w:rFonts w:cs="Calibri"/>
          <w:sz w:val="24"/>
          <w:szCs w:val="24"/>
          <w:rtl/>
        </w:rPr>
        <w:t xml:space="preserve"> </w:t>
      </w:r>
      <w:r w:rsidRPr="002E0E4C">
        <w:rPr>
          <w:rFonts w:cs="Calibri"/>
          <w:b/>
          <w:bCs/>
          <w:sz w:val="24"/>
          <w:szCs w:val="24"/>
          <w:rtl/>
        </w:rPr>
        <w:t>אנחנו</w:t>
      </w:r>
      <w:r w:rsidRPr="002E0E4C">
        <w:rPr>
          <w:rFonts w:cs="Calibri"/>
          <w:sz w:val="24"/>
          <w:szCs w:val="24"/>
          <w:rtl/>
        </w:rPr>
        <w:t xml:space="preserve"> </w:t>
      </w:r>
      <w:r w:rsidRPr="002E0E4C">
        <w:rPr>
          <w:rFonts w:cs="Calibri"/>
          <w:b/>
          <w:bCs/>
          <w:sz w:val="24"/>
          <w:szCs w:val="24"/>
          <w:u w:val="single"/>
          <w:rtl/>
        </w:rPr>
        <w:t>המוצר</w:t>
      </w:r>
      <w:r w:rsidRPr="002E0E4C">
        <w:rPr>
          <w:rFonts w:cs="Calibri"/>
          <w:sz w:val="24"/>
          <w:szCs w:val="24"/>
          <w:rtl/>
        </w:rPr>
        <w:t xml:space="preserve"> בעסקה הזו שבין משרד הבריאות לבין פייזר.</w:t>
      </w:r>
    </w:p>
    <w:p w14:paraId="6BEDDCE6" w14:textId="77777777" w:rsidR="000C3775" w:rsidRPr="002E0E4C" w:rsidRDefault="000C3775" w:rsidP="000C3775">
      <w:pPr>
        <w:pStyle w:val="a3"/>
        <w:numPr>
          <w:ilvl w:val="0"/>
          <w:numId w:val="29"/>
        </w:numPr>
        <w:bidi/>
        <w:jc w:val="both"/>
        <w:rPr>
          <w:rFonts w:cstheme="minorHAnsi"/>
          <w:sz w:val="24"/>
          <w:szCs w:val="24"/>
        </w:rPr>
      </w:pPr>
      <w:r w:rsidRPr="002E0E4C">
        <w:rPr>
          <w:rFonts w:cstheme="minorHAnsi" w:hint="cs"/>
          <w:sz w:val="24"/>
          <w:szCs w:val="24"/>
          <w:rtl/>
        </w:rPr>
        <w:t xml:space="preserve">ד"ר </w:t>
      </w:r>
      <w:proofErr w:type="spellStart"/>
      <w:r w:rsidRPr="002E0E4C">
        <w:rPr>
          <w:rFonts w:cstheme="minorHAnsi" w:hint="cs"/>
          <w:sz w:val="24"/>
          <w:szCs w:val="24"/>
          <w:rtl/>
        </w:rPr>
        <w:t>אלטשולר</w:t>
      </w:r>
      <w:proofErr w:type="spellEnd"/>
      <w:r>
        <w:rPr>
          <w:rFonts w:cstheme="minorHAnsi" w:hint="cs"/>
          <w:sz w:val="24"/>
          <w:szCs w:val="24"/>
          <w:rtl/>
        </w:rPr>
        <w:t>: "</w:t>
      </w:r>
      <w:r w:rsidRPr="002E0E4C">
        <w:rPr>
          <w:rFonts w:cstheme="minorHAnsi" w:hint="cs"/>
          <w:sz w:val="24"/>
          <w:szCs w:val="24"/>
          <w:rtl/>
        </w:rPr>
        <w:t>לפי ההסכ</w:t>
      </w:r>
      <w:r>
        <w:rPr>
          <w:rFonts w:cstheme="minorHAnsi" w:hint="cs"/>
          <w:sz w:val="24"/>
          <w:szCs w:val="24"/>
          <w:rtl/>
        </w:rPr>
        <w:t xml:space="preserve">ם, </w:t>
      </w:r>
      <w:r w:rsidRPr="002E0E4C">
        <w:rPr>
          <w:rFonts w:cs="Calibri"/>
          <w:sz w:val="24"/>
          <w:szCs w:val="24"/>
          <w:rtl/>
        </w:rPr>
        <w:t xml:space="preserve">מדינת ישראל </w:t>
      </w:r>
      <w:r w:rsidRPr="002E0E4C">
        <w:rPr>
          <w:rFonts w:cs="Calibri"/>
          <w:b/>
          <w:bCs/>
          <w:sz w:val="24"/>
          <w:szCs w:val="24"/>
          <w:rtl/>
        </w:rPr>
        <w:t xml:space="preserve">מתחייבת להעביר </w:t>
      </w:r>
      <w:proofErr w:type="spellStart"/>
      <w:r w:rsidRPr="002E0E4C">
        <w:rPr>
          <w:rFonts w:cs="Calibri"/>
          <w:b/>
          <w:bCs/>
          <w:sz w:val="24"/>
          <w:szCs w:val="24"/>
          <w:rtl/>
        </w:rPr>
        <w:t>לפייזר</w:t>
      </w:r>
      <w:proofErr w:type="spellEnd"/>
      <w:r w:rsidRPr="002E0E4C">
        <w:rPr>
          <w:rFonts w:cs="Calibri"/>
          <w:b/>
          <w:bCs/>
          <w:sz w:val="24"/>
          <w:szCs w:val="24"/>
          <w:rtl/>
        </w:rPr>
        <w:t xml:space="preserve"> </w:t>
      </w:r>
      <w:r w:rsidRPr="002E0E4C">
        <w:rPr>
          <w:rFonts w:cs="Calibri"/>
          <w:b/>
          <w:bCs/>
          <w:sz w:val="24"/>
          <w:szCs w:val="24"/>
          <w:u w:val="single"/>
          <w:rtl/>
        </w:rPr>
        <w:t>מידע על התפתחות החיסונים</w:t>
      </w:r>
      <w:r>
        <w:rPr>
          <w:rFonts w:cs="Calibri" w:hint="cs"/>
          <w:sz w:val="24"/>
          <w:szCs w:val="24"/>
          <w:rtl/>
        </w:rPr>
        <w:t>.</w:t>
      </w:r>
    </w:p>
    <w:p w14:paraId="1F404F4E" w14:textId="77777777" w:rsidR="000C3775" w:rsidRPr="008E7BE7" w:rsidRDefault="000C3775" w:rsidP="000C3775">
      <w:pPr>
        <w:pStyle w:val="a3"/>
        <w:numPr>
          <w:ilvl w:val="0"/>
          <w:numId w:val="29"/>
        </w:numPr>
        <w:bidi/>
        <w:jc w:val="both"/>
        <w:rPr>
          <w:rFonts w:cstheme="minorHAnsi"/>
          <w:b/>
          <w:bCs/>
          <w:sz w:val="24"/>
          <w:szCs w:val="24"/>
        </w:rPr>
      </w:pPr>
      <w:r>
        <w:rPr>
          <w:rFonts w:cs="Calibri" w:hint="cs"/>
          <w:sz w:val="24"/>
          <w:szCs w:val="24"/>
          <w:rtl/>
        </w:rPr>
        <w:t xml:space="preserve">ד"ר </w:t>
      </w:r>
      <w:proofErr w:type="spellStart"/>
      <w:r>
        <w:rPr>
          <w:rFonts w:cs="Calibri" w:hint="cs"/>
          <w:sz w:val="24"/>
          <w:szCs w:val="24"/>
          <w:rtl/>
        </w:rPr>
        <w:t>אלטשולר</w:t>
      </w:r>
      <w:proofErr w:type="spellEnd"/>
      <w:r>
        <w:rPr>
          <w:rFonts w:cs="Calibri" w:hint="cs"/>
          <w:sz w:val="24"/>
          <w:szCs w:val="24"/>
          <w:rtl/>
        </w:rPr>
        <w:t>: "</w:t>
      </w:r>
      <w:r w:rsidRPr="002E0E4C">
        <w:rPr>
          <w:rFonts w:cs="Calibri"/>
          <w:sz w:val="24"/>
          <w:szCs w:val="24"/>
          <w:rtl/>
        </w:rPr>
        <w:t xml:space="preserve">בדרך הכלל התפיסה הבסיסית בניסויים או במחקרים רפואיים, </w:t>
      </w:r>
      <w:r w:rsidRPr="002E0E4C">
        <w:rPr>
          <w:rFonts w:cs="Calibri"/>
          <w:b/>
          <w:bCs/>
          <w:sz w:val="24"/>
          <w:szCs w:val="24"/>
          <w:u w:val="single"/>
          <w:rtl/>
        </w:rPr>
        <w:t>שחייבים</w:t>
      </w:r>
      <w:r w:rsidRPr="002E0E4C">
        <w:rPr>
          <w:rFonts w:cs="Calibri"/>
          <w:sz w:val="24"/>
          <w:szCs w:val="24"/>
          <w:rtl/>
        </w:rPr>
        <w:t xml:space="preserve"> </w:t>
      </w:r>
      <w:r w:rsidRPr="002E0E4C">
        <w:rPr>
          <w:rFonts w:cs="Calibri"/>
          <w:b/>
          <w:bCs/>
          <w:sz w:val="24"/>
          <w:szCs w:val="24"/>
          <w:rtl/>
        </w:rPr>
        <w:t>לספר</w:t>
      </w:r>
      <w:r w:rsidRPr="002E0E4C">
        <w:rPr>
          <w:rFonts w:cs="Calibri"/>
          <w:sz w:val="24"/>
          <w:szCs w:val="24"/>
          <w:rtl/>
        </w:rPr>
        <w:t xml:space="preserve"> </w:t>
      </w:r>
      <w:r w:rsidRPr="002E0E4C">
        <w:rPr>
          <w:rFonts w:cs="Calibri"/>
          <w:b/>
          <w:bCs/>
          <w:sz w:val="24"/>
          <w:szCs w:val="24"/>
          <w:rtl/>
        </w:rPr>
        <w:t>למי שהשתתף במחקר מה היו תוצאות הניסוי.</w:t>
      </w:r>
      <w:r>
        <w:rPr>
          <w:rFonts w:cs="Calibri" w:hint="cs"/>
          <w:b/>
          <w:bCs/>
          <w:sz w:val="24"/>
          <w:szCs w:val="24"/>
          <w:rtl/>
        </w:rPr>
        <w:t>"</w:t>
      </w:r>
    </w:p>
    <w:p w14:paraId="012F29FF" w14:textId="77777777" w:rsidR="000C3775" w:rsidRPr="008E7BE7" w:rsidRDefault="000C3775" w:rsidP="000C3775">
      <w:pPr>
        <w:bidi/>
        <w:ind w:left="360"/>
        <w:jc w:val="right"/>
        <w:rPr>
          <w:rFonts w:cstheme="minorHAnsi"/>
          <w:sz w:val="20"/>
          <w:szCs w:val="20"/>
          <w:rtl/>
        </w:rPr>
      </w:pPr>
      <w:r w:rsidRPr="008E7BE7">
        <w:rPr>
          <w:rFonts w:cstheme="minorHAnsi" w:hint="cs"/>
          <w:sz w:val="20"/>
          <w:szCs w:val="20"/>
          <w:rtl/>
        </w:rPr>
        <w:t xml:space="preserve">מקור, אתר 'חשיפות' עם וידאו מצולם שהועלה בתאריך 19.01.2021: </w:t>
      </w:r>
      <w:hyperlink r:id="rId54" w:history="1">
        <w:r w:rsidRPr="008E7BE7">
          <w:rPr>
            <w:rStyle w:val="Hyperlink"/>
            <w:rFonts w:cstheme="minorHAnsi"/>
            <w:sz w:val="20"/>
            <w:szCs w:val="20"/>
          </w:rPr>
          <w:t>https://hasifot.com/v/755</w:t>
        </w:r>
      </w:hyperlink>
    </w:p>
    <w:p w14:paraId="096ADA21" w14:textId="77777777" w:rsidR="000C3775" w:rsidRPr="00C459D1" w:rsidRDefault="000C3775" w:rsidP="000C3775">
      <w:pPr>
        <w:pStyle w:val="a3"/>
        <w:numPr>
          <w:ilvl w:val="0"/>
          <w:numId w:val="13"/>
        </w:numPr>
        <w:bidi/>
        <w:jc w:val="both"/>
        <w:rPr>
          <w:rFonts w:cstheme="minorHAnsi"/>
          <w:b/>
          <w:bCs/>
          <w:sz w:val="28"/>
          <w:szCs w:val="28"/>
          <w:rtl/>
        </w:rPr>
      </w:pPr>
      <w:r w:rsidRPr="00C459D1">
        <w:rPr>
          <w:rFonts w:cstheme="minorHAnsi"/>
          <w:b/>
          <w:bCs/>
          <w:sz w:val="28"/>
          <w:szCs w:val="28"/>
          <w:u w:val="single"/>
          <w:rtl/>
        </w:rPr>
        <w:lastRenderedPageBreak/>
        <w:t>מנסים ובודקים את ה'חיסון' על עם ישראל</w:t>
      </w:r>
      <w:r w:rsidRPr="00C459D1">
        <w:rPr>
          <w:rFonts w:cstheme="minorHAnsi"/>
          <w:b/>
          <w:bCs/>
          <w:sz w:val="28"/>
          <w:szCs w:val="28"/>
          <w:rtl/>
        </w:rPr>
        <w:t xml:space="preserve"> ומעבירים את הנתונים לחברת פייזר. </w:t>
      </w:r>
      <w:r>
        <w:rPr>
          <w:rFonts w:cstheme="minorHAnsi" w:hint="cs"/>
          <w:b/>
          <w:bCs/>
          <w:sz w:val="28"/>
          <w:szCs w:val="28"/>
          <w:rtl/>
        </w:rPr>
        <w:t>מבחינת ה-</w:t>
      </w:r>
      <w:r>
        <w:rPr>
          <w:rFonts w:cstheme="minorHAnsi" w:hint="cs"/>
          <w:b/>
          <w:bCs/>
          <w:sz w:val="28"/>
          <w:szCs w:val="28"/>
        </w:rPr>
        <w:t>FDA</w:t>
      </w:r>
      <w:r>
        <w:rPr>
          <w:rFonts w:cstheme="minorHAnsi" w:hint="cs"/>
          <w:b/>
          <w:bCs/>
          <w:sz w:val="28"/>
          <w:szCs w:val="28"/>
          <w:rtl/>
        </w:rPr>
        <w:t xml:space="preserve"> וחברת פייזר, </w:t>
      </w:r>
      <w:r w:rsidRPr="00C459D1">
        <w:rPr>
          <w:rFonts w:cstheme="minorHAnsi"/>
          <w:b/>
          <w:bCs/>
          <w:sz w:val="28"/>
          <w:szCs w:val="28"/>
          <w:rtl/>
        </w:rPr>
        <w:t>הסיכון מ-</w:t>
      </w:r>
      <w:r w:rsidRPr="00C459D1">
        <w:rPr>
          <w:rFonts w:cstheme="minorHAnsi"/>
          <w:b/>
          <w:bCs/>
          <w:sz w:val="28"/>
          <w:szCs w:val="28"/>
        </w:rPr>
        <w:t>ADE</w:t>
      </w:r>
      <w:r w:rsidRPr="00C459D1">
        <w:rPr>
          <w:rFonts w:cstheme="minorHAnsi"/>
          <w:b/>
          <w:bCs/>
          <w:sz w:val="28"/>
          <w:szCs w:val="28"/>
          <w:rtl/>
        </w:rPr>
        <w:t xml:space="preserve"> נשאר </w:t>
      </w:r>
      <w:r w:rsidRPr="006D17B3">
        <w:rPr>
          <w:rFonts w:cstheme="minorHAnsi"/>
          <w:b/>
          <w:bCs/>
          <w:sz w:val="28"/>
          <w:szCs w:val="28"/>
          <w:u w:val="single"/>
          <w:rtl/>
        </w:rPr>
        <w:t>בלתי ידוע</w:t>
      </w:r>
      <w:r>
        <w:rPr>
          <w:rFonts w:cstheme="minorHAnsi" w:hint="cs"/>
          <w:b/>
          <w:bCs/>
          <w:sz w:val="28"/>
          <w:szCs w:val="28"/>
          <w:rtl/>
        </w:rPr>
        <w:t>, ועל מי בודקים?</w:t>
      </w:r>
    </w:p>
    <w:p w14:paraId="633EEA32" w14:textId="77777777" w:rsidR="000C3775" w:rsidRPr="00BC06E0" w:rsidRDefault="000C3775" w:rsidP="000C3775">
      <w:pPr>
        <w:pStyle w:val="a3"/>
        <w:bidi/>
        <w:ind w:left="360"/>
        <w:jc w:val="both"/>
        <w:rPr>
          <w:rFonts w:cstheme="minorHAnsi"/>
          <w:b/>
          <w:bCs/>
          <w:sz w:val="28"/>
          <w:szCs w:val="28"/>
          <w:rtl/>
        </w:rPr>
      </w:pPr>
      <w:r w:rsidRPr="00BC06E0">
        <w:rPr>
          <w:rFonts w:cstheme="minorHAnsi"/>
          <w:noProof/>
          <w:sz w:val="24"/>
          <w:szCs w:val="24"/>
          <w:lang w:val="en-GB"/>
        </w:rPr>
        <w:drawing>
          <wp:anchor distT="0" distB="0" distL="114300" distR="114300" simplePos="0" relativeHeight="251708416" behindDoc="1" locked="0" layoutInCell="1" allowOverlap="1" wp14:anchorId="15D8233C" wp14:editId="1FCC662D">
            <wp:simplePos x="0" y="0"/>
            <wp:positionH relativeFrom="margin">
              <wp:posOffset>-45720</wp:posOffset>
            </wp:positionH>
            <wp:positionV relativeFrom="paragraph">
              <wp:posOffset>91135</wp:posOffset>
            </wp:positionV>
            <wp:extent cx="6489954" cy="2946059"/>
            <wp:effectExtent l="57150" t="76200" r="63500" b="8318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7766" b="10"/>
                    <a:stretch/>
                  </pic:blipFill>
                  <pic:spPr bwMode="auto">
                    <a:xfrm>
                      <a:off x="0" y="0"/>
                      <a:ext cx="6489954" cy="2946059"/>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B6D12" w14:textId="77777777" w:rsidR="000C3775" w:rsidRPr="00BC06E0" w:rsidRDefault="000C3775" w:rsidP="000C3775">
      <w:pPr>
        <w:pStyle w:val="a3"/>
        <w:bidi/>
        <w:ind w:left="360"/>
        <w:jc w:val="both"/>
        <w:rPr>
          <w:rFonts w:cstheme="minorHAnsi"/>
          <w:b/>
          <w:bCs/>
          <w:sz w:val="28"/>
          <w:szCs w:val="28"/>
          <w:rtl/>
        </w:rPr>
      </w:pPr>
    </w:p>
    <w:p w14:paraId="6E843915" w14:textId="77777777" w:rsidR="000C3775" w:rsidRPr="00BC06E0" w:rsidRDefault="000C3775" w:rsidP="000C3775">
      <w:pPr>
        <w:pStyle w:val="a3"/>
        <w:bidi/>
        <w:ind w:left="360"/>
        <w:jc w:val="both"/>
        <w:rPr>
          <w:rFonts w:cstheme="minorHAnsi"/>
          <w:b/>
          <w:bCs/>
          <w:sz w:val="28"/>
          <w:szCs w:val="28"/>
          <w:rtl/>
        </w:rPr>
      </w:pPr>
    </w:p>
    <w:p w14:paraId="618ECA0C" w14:textId="77777777" w:rsidR="000C3775" w:rsidRPr="00BC06E0" w:rsidRDefault="000C3775" w:rsidP="000C3775">
      <w:pPr>
        <w:pStyle w:val="a3"/>
        <w:bidi/>
        <w:ind w:left="360"/>
        <w:jc w:val="both"/>
        <w:rPr>
          <w:rFonts w:cstheme="minorHAnsi"/>
          <w:b/>
          <w:bCs/>
          <w:sz w:val="28"/>
          <w:szCs w:val="28"/>
          <w:rtl/>
        </w:rPr>
      </w:pPr>
    </w:p>
    <w:p w14:paraId="3DEA0C18" w14:textId="77777777" w:rsidR="000C3775" w:rsidRPr="00BC06E0" w:rsidRDefault="000C3775" w:rsidP="000C3775">
      <w:pPr>
        <w:pStyle w:val="a3"/>
        <w:bidi/>
        <w:ind w:left="360"/>
        <w:jc w:val="both"/>
        <w:rPr>
          <w:rFonts w:cstheme="minorHAnsi"/>
          <w:b/>
          <w:bCs/>
          <w:sz w:val="28"/>
          <w:szCs w:val="28"/>
          <w:rtl/>
        </w:rPr>
      </w:pPr>
    </w:p>
    <w:p w14:paraId="56DED779" w14:textId="77777777" w:rsidR="000C3775" w:rsidRPr="00BC06E0" w:rsidRDefault="000C3775" w:rsidP="000C3775">
      <w:pPr>
        <w:pStyle w:val="a3"/>
        <w:bidi/>
        <w:ind w:left="360"/>
        <w:jc w:val="both"/>
        <w:rPr>
          <w:rFonts w:cstheme="minorHAnsi"/>
          <w:b/>
          <w:bCs/>
          <w:sz w:val="28"/>
          <w:szCs w:val="28"/>
          <w:rtl/>
        </w:rPr>
      </w:pPr>
    </w:p>
    <w:p w14:paraId="3DFD263B" w14:textId="77777777" w:rsidR="000C3775" w:rsidRPr="00BC06E0" w:rsidRDefault="000C3775" w:rsidP="000C3775">
      <w:pPr>
        <w:pStyle w:val="a3"/>
        <w:bidi/>
        <w:ind w:left="360"/>
        <w:jc w:val="both"/>
        <w:rPr>
          <w:rFonts w:cstheme="minorHAnsi"/>
          <w:b/>
          <w:bCs/>
          <w:sz w:val="28"/>
          <w:szCs w:val="28"/>
          <w:rtl/>
        </w:rPr>
      </w:pPr>
    </w:p>
    <w:p w14:paraId="33B08724" w14:textId="77777777" w:rsidR="000C3775" w:rsidRPr="00BC06E0" w:rsidRDefault="000C3775" w:rsidP="000C3775">
      <w:pPr>
        <w:pStyle w:val="a3"/>
        <w:bidi/>
        <w:ind w:left="360"/>
        <w:jc w:val="both"/>
        <w:rPr>
          <w:rFonts w:cstheme="minorHAnsi"/>
          <w:b/>
          <w:bCs/>
          <w:sz w:val="28"/>
          <w:szCs w:val="28"/>
          <w:rtl/>
        </w:rPr>
      </w:pPr>
    </w:p>
    <w:p w14:paraId="163D4486" w14:textId="77777777" w:rsidR="000C3775" w:rsidRPr="00BC06E0" w:rsidRDefault="000C3775" w:rsidP="000C3775">
      <w:pPr>
        <w:pStyle w:val="a3"/>
        <w:bidi/>
        <w:ind w:left="360"/>
        <w:jc w:val="both"/>
        <w:rPr>
          <w:rFonts w:cstheme="minorHAnsi"/>
          <w:b/>
          <w:bCs/>
          <w:sz w:val="28"/>
          <w:szCs w:val="28"/>
          <w:rtl/>
        </w:rPr>
      </w:pPr>
    </w:p>
    <w:p w14:paraId="477A975B" w14:textId="77777777" w:rsidR="000C3775" w:rsidRPr="00BC06E0" w:rsidRDefault="000C3775" w:rsidP="000C3775">
      <w:pPr>
        <w:pStyle w:val="a3"/>
        <w:bidi/>
        <w:ind w:left="360"/>
        <w:jc w:val="both"/>
        <w:rPr>
          <w:rFonts w:cstheme="minorHAnsi"/>
          <w:b/>
          <w:bCs/>
          <w:sz w:val="28"/>
          <w:szCs w:val="28"/>
          <w:rtl/>
        </w:rPr>
      </w:pPr>
    </w:p>
    <w:p w14:paraId="450D4D42" w14:textId="77777777" w:rsidR="000C3775" w:rsidRPr="00BC06E0" w:rsidRDefault="000C3775" w:rsidP="000C3775">
      <w:pPr>
        <w:pStyle w:val="a3"/>
        <w:bidi/>
        <w:ind w:left="360"/>
        <w:jc w:val="both"/>
        <w:rPr>
          <w:rFonts w:cstheme="minorHAnsi"/>
          <w:b/>
          <w:bCs/>
          <w:sz w:val="28"/>
          <w:szCs w:val="28"/>
          <w:rtl/>
        </w:rPr>
      </w:pPr>
    </w:p>
    <w:p w14:paraId="2A59B698" w14:textId="77777777" w:rsidR="000C3775" w:rsidRPr="00C459D1" w:rsidRDefault="000C3775" w:rsidP="000C3775">
      <w:pPr>
        <w:pStyle w:val="a3"/>
        <w:bidi/>
        <w:ind w:left="360"/>
        <w:jc w:val="both"/>
        <w:rPr>
          <w:rFonts w:cstheme="minorHAnsi"/>
          <w:b/>
          <w:bCs/>
          <w:sz w:val="16"/>
          <w:szCs w:val="16"/>
          <w:rtl/>
        </w:rPr>
      </w:pPr>
      <w:r w:rsidRPr="00C459D1">
        <w:rPr>
          <w:rFonts w:cstheme="minorHAnsi"/>
          <w:b/>
          <w:bCs/>
          <w:sz w:val="16"/>
          <w:szCs w:val="16"/>
          <w:rtl/>
        </w:rPr>
        <w:br/>
      </w:r>
    </w:p>
    <w:p w14:paraId="4EBEA1FC" w14:textId="77777777" w:rsidR="000C3775" w:rsidRPr="00BC06E0" w:rsidRDefault="000C3775" w:rsidP="000C3775">
      <w:pPr>
        <w:pStyle w:val="a3"/>
        <w:bidi/>
        <w:ind w:left="360"/>
        <w:jc w:val="center"/>
        <w:rPr>
          <w:rStyle w:val="Hyperlink"/>
          <w:rFonts w:cstheme="minorHAnsi"/>
          <w:sz w:val="20"/>
          <w:szCs w:val="20"/>
          <w:rtl/>
          <w:lang w:val="en-GB"/>
        </w:rPr>
      </w:pPr>
      <w:r w:rsidRPr="00BC06E0">
        <w:rPr>
          <w:rFonts w:cstheme="minorHAnsi"/>
          <w:sz w:val="34"/>
          <w:szCs w:val="34"/>
          <w:rtl/>
          <w:lang w:val="en-GB"/>
        </w:rPr>
        <w:br/>
      </w:r>
      <w:r w:rsidRPr="00BC06E0">
        <w:rPr>
          <w:rFonts w:cstheme="minorHAnsi"/>
          <w:sz w:val="20"/>
          <w:szCs w:val="20"/>
          <w:rtl/>
          <w:lang w:val="en-GB"/>
        </w:rPr>
        <w:t>מקור, עיתון גלובס 10.01.2021:</w:t>
      </w:r>
      <w:r w:rsidRPr="00BC06E0">
        <w:rPr>
          <w:rFonts w:cstheme="minorHAnsi"/>
          <w:sz w:val="20"/>
          <w:szCs w:val="20"/>
          <w:rtl/>
          <w:lang w:val="en-GB"/>
        </w:rPr>
        <w:br/>
      </w:r>
      <w:hyperlink r:id="rId56" w:history="1">
        <w:r w:rsidRPr="00BC06E0">
          <w:rPr>
            <w:rStyle w:val="Hyperlink"/>
            <w:rFonts w:cstheme="minorHAnsi"/>
            <w:sz w:val="20"/>
            <w:szCs w:val="20"/>
            <w:lang w:val="en-GB"/>
          </w:rPr>
          <w:t>https://www.globes.co.il/news/article.aspx?did=1001356615</w:t>
        </w:r>
      </w:hyperlink>
    </w:p>
    <w:p w14:paraId="0259264E" w14:textId="77777777" w:rsidR="000C3775" w:rsidRDefault="000C3775" w:rsidP="000C3775">
      <w:pPr>
        <w:pStyle w:val="a3"/>
        <w:bidi/>
        <w:ind w:left="360"/>
        <w:jc w:val="center"/>
        <w:rPr>
          <w:rStyle w:val="Hyperlink"/>
          <w:rFonts w:cstheme="minorHAnsi"/>
          <w:sz w:val="20"/>
          <w:szCs w:val="20"/>
          <w:rtl/>
          <w:lang w:val="en-GB"/>
        </w:rPr>
      </w:pPr>
    </w:p>
    <w:p w14:paraId="311F2513" w14:textId="77777777" w:rsidR="000C3775" w:rsidRPr="00BC06E0" w:rsidRDefault="000C3775" w:rsidP="000C3775">
      <w:pPr>
        <w:pStyle w:val="a3"/>
        <w:bidi/>
        <w:ind w:left="360"/>
        <w:jc w:val="center"/>
        <w:rPr>
          <w:rStyle w:val="Hyperlink"/>
          <w:rFonts w:cstheme="minorHAnsi"/>
          <w:sz w:val="20"/>
          <w:szCs w:val="20"/>
          <w:rtl/>
          <w:lang w:val="en-GB"/>
        </w:rPr>
      </w:pPr>
    </w:p>
    <w:p w14:paraId="12DE203A" w14:textId="77777777" w:rsidR="000C3775" w:rsidRPr="00BC06E0" w:rsidRDefault="000C3775" w:rsidP="000C3775">
      <w:pPr>
        <w:pStyle w:val="a3"/>
        <w:numPr>
          <w:ilvl w:val="0"/>
          <w:numId w:val="13"/>
        </w:numPr>
        <w:bidi/>
        <w:jc w:val="both"/>
        <w:rPr>
          <w:rFonts w:cstheme="minorHAnsi"/>
          <w:b/>
          <w:bCs/>
          <w:sz w:val="28"/>
          <w:szCs w:val="28"/>
          <w:rtl/>
        </w:rPr>
      </w:pPr>
      <w:r w:rsidRPr="00BC06E0">
        <w:rPr>
          <w:rFonts w:cstheme="minorHAnsi"/>
          <w:b/>
          <w:bCs/>
          <w:sz w:val="28"/>
          <w:szCs w:val="28"/>
          <w:rtl/>
        </w:rPr>
        <w:t>מדוע הניסוי העולמי הזה מתרכז בצורה יחסית, הכי הרבה דווקא ביהודים הגרים בארץ ישראל?</w:t>
      </w:r>
    </w:p>
    <w:p w14:paraId="6E86FEC6" w14:textId="77777777" w:rsidR="000C3775" w:rsidRPr="00BC06E0" w:rsidRDefault="000C3775" w:rsidP="000C3775">
      <w:pPr>
        <w:pStyle w:val="a3"/>
        <w:bidi/>
        <w:ind w:left="360"/>
        <w:rPr>
          <w:rFonts w:cstheme="minorHAnsi"/>
          <w:sz w:val="4"/>
          <w:szCs w:val="4"/>
          <w:rtl/>
          <w:lang w:val="en-GB"/>
        </w:rPr>
      </w:pPr>
      <w:r w:rsidRPr="00BC06E0">
        <w:rPr>
          <w:rFonts w:cstheme="minorHAnsi"/>
          <w:noProof/>
          <w:sz w:val="24"/>
          <w:szCs w:val="24"/>
          <w:lang w:val="en-GB"/>
        </w:rPr>
        <w:drawing>
          <wp:anchor distT="0" distB="0" distL="114300" distR="114300" simplePos="0" relativeHeight="251711488" behindDoc="1" locked="0" layoutInCell="1" allowOverlap="1" wp14:anchorId="7F789AB8" wp14:editId="50D484E5">
            <wp:simplePos x="0" y="0"/>
            <wp:positionH relativeFrom="margin">
              <wp:align>center</wp:align>
            </wp:positionH>
            <wp:positionV relativeFrom="paragraph">
              <wp:posOffset>81059</wp:posOffset>
            </wp:positionV>
            <wp:extent cx="6482727" cy="3390569"/>
            <wp:effectExtent l="57150" t="76200" r="51435" b="7683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2727" cy="3390569"/>
                    </a:xfrm>
                    <a:prstGeom prst="rect">
                      <a:avLst/>
                    </a:prstGeom>
                    <a:noFill/>
                    <a:ln>
                      <a:noFill/>
                    </a:ln>
                    <a:effectLst>
                      <a:outerShdw blurRad="63500" algn="ctr" rotWithShape="0">
                        <a:prstClr val="black">
                          <a:alpha val="40000"/>
                        </a:prstClr>
                      </a:outerShdw>
                    </a:effectLst>
                  </pic:spPr>
                </pic:pic>
              </a:graphicData>
            </a:graphic>
          </wp:anchor>
        </w:drawing>
      </w:r>
    </w:p>
    <w:p w14:paraId="4BE8EA7D" w14:textId="77777777" w:rsidR="000C3775" w:rsidRPr="00BC06E0" w:rsidRDefault="000C3775" w:rsidP="000C3775">
      <w:pPr>
        <w:bidi/>
        <w:jc w:val="center"/>
        <w:rPr>
          <w:rFonts w:cstheme="minorHAnsi"/>
          <w:sz w:val="20"/>
          <w:szCs w:val="20"/>
          <w:rtl/>
          <w:lang w:val="en-GB"/>
        </w:rPr>
      </w:pPr>
    </w:p>
    <w:p w14:paraId="4178A14A" w14:textId="77777777" w:rsidR="000C3775" w:rsidRPr="00BC06E0" w:rsidRDefault="000C3775" w:rsidP="000C3775">
      <w:pPr>
        <w:bidi/>
        <w:jc w:val="center"/>
        <w:rPr>
          <w:rFonts w:cstheme="minorHAnsi"/>
          <w:sz w:val="20"/>
          <w:szCs w:val="20"/>
          <w:rtl/>
          <w:lang w:val="en-GB"/>
        </w:rPr>
      </w:pPr>
    </w:p>
    <w:p w14:paraId="4BD07297" w14:textId="77777777" w:rsidR="000C3775" w:rsidRPr="00BC06E0" w:rsidRDefault="000C3775" w:rsidP="000C3775">
      <w:pPr>
        <w:bidi/>
        <w:jc w:val="center"/>
        <w:rPr>
          <w:rFonts w:cstheme="minorHAnsi"/>
          <w:sz w:val="20"/>
          <w:szCs w:val="20"/>
          <w:rtl/>
          <w:lang w:val="en-GB"/>
        </w:rPr>
      </w:pPr>
    </w:p>
    <w:p w14:paraId="16C8FB7A" w14:textId="77777777" w:rsidR="000C3775" w:rsidRPr="00BC06E0" w:rsidRDefault="000C3775" w:rsidP="000C3775">
      <w:pPr>
        <w:bidi/>
        <w:jc w:val="center"/>
        <w:rPr>
          <w:rFonts w:cstheme="minorHAnsi"/>
          <w:sz w:val="20"/>
          <w:szCs w:val="20"/>
          <w:rtl/>
          <w:lang w:val="en-GB"/>
        </w:rPr>
      </w:pPr>
    </w:p>
    <w:p w14:paraId="37642B06" w14:textId="77777777" w:rsidR="000C3775" w:rsidRPr="00BC06E0" w:rsidRDefault="000C3775" w:rsidP="000C3775">
      <w:pPr>
        <w:bidi/>
        <w:jc w:val="center"/>
        <w:rPr>
          <w:rFonts w:cstheme="minorHAnsi"/>
          <w:sz w:val="20"/>
          <w:szCs w:val="20"/>
          <w:rtl/>
          <w:lang w:val="en-GB"/>
        </w:rPr>
      </w:pPr>
    </w:p>
    <w:p w14:paraId="18D34565" w14:textId="77777777" w:rsidR="000C3775" w:rsidRPr="00BC06E0" w:rsidRDefault="000C3775" w:rsidP="000C3775">
      <w:pPr>
        <w:bidi/>
        <w:jc w:val="center"/>
        <w:rPr>
          <w:rFonts w:cstheme="minorHAnsi"/>
          <w:sz w:val="20"/>
          <w:szCs w:val="20"/>
          <w:rtl/>
          <w:lang w:val="en-GB"/>
        </w:rPr>
      </w:pPr>
    </w:p>
    <w:p w14:paraId="7C1A00B7" w14:textId="77777777" w:rsidR="000C3775" w:rsidRPr="00BC06E0" w:rsidRDefault="000C3775" w:rsidP="000C3775">
      <w:pPr>
        <w:bidi/>
        <w:jc w:val="center"/>
        <w:rPr>
          <w:rFonts w:cstheme="minorHAnsi"/>
          <w:sz w:val="20"/>
          <w:szCs w:val="20"/>
          <w:rtl/>
          <w:lang w:val="en-GB"/>
        </w:rPr>
      </w:pPr>
    </w:p>
    <w:p w14:paraId="0C9A6232" w14:textId="77777777" w:rsidR="000C3775" w:rsidRPr="00BC06E0" w:rsidRDefault="000C3775" w:rsidP="000C3775">
      <w:pPr>
        <w:bidi/>
        <w:jc w:val="center"/>
        <w:rPr>
          <w:rFonts w:cstheme="minorHAnsi"/>
          <w:sz w:val="20"/>
          <w:szCs w:val="20"/>
          <w:rtl/>
          <w:lang w:val="en-GB"/>
        </w:rPr>
      </w:pPr>
    </w:p>
    <w:p w14:paraId="19B5D96E" w14:textId="77777777" w:rsidR="000C3775" w:rsidRPr="00BC06E0" w:rsidRDefault="000C3775" w:rsidP="000C3775">
      <w:pPr>
        <w:bidi/>
        <w:jc w:val="center"/>
        <w:rPr>
          <w:rFonts w:cstheme="minorHAnsi"/>
          <w:sz w:val="20"/>
          <w:szCs w:val="20"/>
          <w:rtl/>
          <w:lang w:val="en-GB"/>
        </w:rPr>
      </w:pPr>
    </w:p>
    <w:p w14:paraId="70630C74" w14:textId="77777777" w:rsidR="000C3775" w:rsidRPr="00BC06E0" w:rsidRDefault="000C3775" w:rsidP="000C3775">
      <w:pPr>
        <w:bidi/>
        <w:jc w:val="center"/>
        <w:rPr>
          <w:rFonts w:cstheme="minorHAnsi"/>
          <w:sz w:val="20"/>
          <w:szCs w:val="20"/>
          <w:rtl/>
          <w:lang w:val="en-GB"/>
        </w:rPr>
      </w:pPr>
    </w:p>
    <w:p w14:paraId="22E1A086" w14:textId="77777777" w:rsidR="000C3775" w:rsidRPr="00BC06E0" w:rsidRDefault="000C3775" w:rsidP="000C3775">
      <w:pPr>
        <w:bidi/>
        <w:jc w:val="center"/>
        <w:rPr>
          <w:rFonts w:cstheme="minorHAnsi"/>
          <w:sz w:val="20"/>
          <w:szCs w:val="20"/>
          <w:rtl/>
          <w:lang w:val="en-GB"/>
        </w:rPr>
      </w:pPr>
    </w:p>
    <w:p w14:paraId="44D7FB30" w14:textId="77777777" w:rsidR="000C3775" w:rsidRPr="00BC06E0" w:rsidRDefault="000C3775" w:rsidP="000C3775">
      <w:pPr>
        <w:bidi/>
        <w:jc w:val="center"/>
        <w:rPr>
          <w:rFonts w:cstheme="minorHAnsi"/>
          <w:sz w:val="20"/>
          <w:szCs w:val="20"/>
          <w:rtl/>
          <w:lang w:val="en-GB"/>
        </w:rPr>
      </w:pPr>
    </w:p>
    <w:p w14:paraId="2CCC375B" w14:textId="77777777" w:rsidR="000C3775" w:rsidRPr="00BC06E0" w:rsidRDefault="000C3775" w:rsidP="000C3775">
      <w:pPr>
        <w:bidi/>
        <w:jc w:val="center"/>
        <w:rPr>
          <w:rFonts w:cstheme="minorHAnsi"/>
          <w:sz w:val="20"/>
          <w:szCs w:val="20"/>
          <w:rtl/>
          <w:lang w:val="en-GB"/>
        </w:rPr>
      </w:pPr>
    </w:p>
    <w:p w14:paraId="31746C82" w14:textId="4798805A" w:rsidR="000C3775" w:rsidRDefault="000C3775" w:rsidP="000C3775">
      <w:pPr>
        <w:bidi/>
        <w:spacing w:after="100" w:afterAutospacing="1"/>
        <w:jc w:val="center"/>
        <w:rPr>
          <w:rStyle w:val="Hyperlink"/>
          <w:rFonts w:cstheme="minorHAnsi"/>
          <w:sz w:val="20"/>
          <w:szCs w:val="20"/>
          <w:rtl/>
          <w:lang w:val="en-GB"/>
        </w:rPr>
      </w:pPr>
      <w:r w:rsidRPr="00BC06E0">
        <w:rPr>
          <w:rFonts w:cstheme="minorHAnsi"/>
          <w:sz w:val="20"/>
          <w:szCs w:val="20"/>
          <w:rtl/>
          <w:lang w:val="en-GB"/>
        </w:rPr>
        <w:t>מקור, אתר "חדשות וואלה", 03.01.2021:</w:t>
      </w:r>
      <w:r w:rsidRPr="00BC06E0">
        <w:rPr>
          <w:rFonts w:cstheme="minorHAnsi"/>
          <w:sz w:val="20"/>
          <w:szCs w:val="20"/>
          <w:rtl/>
          <w:lang w:val="en-GB"/>
        </w:rPr>
        <w:br/>
      </w:r>
      <w:hyperlink r:id="rId58" w:history="1">
        <w:r w:rsidRPr="00BC06E0">
          <w:rPr>
            <w:rStyle w:val="Hyperlink"/>
            <w:rFonts w:cstheme="minorHAnsi"/>
            <w:sz w:val="20"/>
            <w:szCs w:val="20"/>
            <w:lang w:val="en-GB"/>
          </w:rPr>
          <w:t>https://news.walla.co.il/item/3409097</w:t>
        </w:r>
      </w:hyperlink>
    </w:p>
    <w:p w14:paraId="4080E7CE" w14:textId="25AE48F3" w:rsidR="004344D9" w:rsidRDefault="004344D9" w:rsidP="004344D9">
      <w:pPr>
        <w:bidi/>
        <w:spacing w:after="100" w:afterAutospacing="1"/>
        <w:jc w:val="center"/>
        <w:rPr>
          <w:rFonts w:cstheme="minorHAnsi"/>
          <w:sz w:val="24"/>
          <w:szCs w:val="24"/>
          <w:rtl/>
        </w:rPr>
      </w:pPr>
    </w:p>
    <w:p w14:paraId="0320DA41" w14:textId="3DDBDFAE" w:rsidR="008D3D45" w:rsidRDefault="008D3D45" w:rsidP="008D3D45">
      <w:pPr>
        <w:bidi/>
        <w:spacing w:after="100" w:afterAutospacing="1"/>
        <w:jc w:val="center"/>
        <w:rPr>
          <w:rFonts w:cstheme="minorHAnsi"/>
          <w:sz w:val="24"/>
          <w:szCs w:val="24"/>
          <w:rtl/>
        </w:rPr>
      </w:pPr>
      <w:r>
        <w:rPr>
          <w:rFonts w:cstheme="minorHAnsi"/>
          <w:noProof/>
          <w:sz w:val="24"/>
          <w:szCs w:val="24"/>
        </w:rPr>
        <w:lastRenderedPageBreak/>
        <w:drawing>
          <wp:inline distT="0" distB="0" distL="0" distR="0" wp14:anchorId="15419FC1" wp14:editId="03500F4C">
            <wp:extent cx="6400800" cy="1670050"/>
            <wp:effectExtent l="57150" t="76200" r="57150" b="82550"/>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670050"/>
                    </a:xfrm>
                    <a:prstGeom prst="rect">
                      <a:avLst/>
                    </a:prstGeom>
                    <a:noFill/>
                    <a:ln>
                      <a:noFill/>
                    </a:ln>
                    <a:effectLst>
                      <a:outerShdw blurRad="63500" algn="ctr" rotWithShape="0">
                        <a:prstClr val="black">
                          <a:alpha val="40000"/>
                        </a:prstClr>
                      </a:outerShdw>
                    </a:effectLst>
                  </pic:spPr>
                </pic:pic>
              </a:graphicData>
            </a:graphic>
          </wp:inline>
        </w:drawing>
      </w:r>
      <w:r>
        <w:rPr>
          <w:rFonts w:cstheme="minorHAnsi"/>
          <w:sz w:val="24"/>
          <w:szCs w:val="24"/>
          <w:rtl/>
        </w:rPr>
        <w:br/>
      </w:r>
      <w:r>
        <w:rPr>
          <w:rFonts w:cstheme="minorHAnsi" w:hint="cs"/>
          <w:sz w:val="24"/>
          <w:szCs w:val="24"/>
          <w:rtl/>
        </w:rPr>
        <w:t>מקור, ערוץ 7:</w:t>
      </w:r>
      <w:r>
        <w:rPr>
          <w:rFonts w:cstheme="minorHAnsi"/>
          <w:sz w:val="24"/>
          <w:szCs w:val="24"/>
          <w:rtl/>
        </w:rPr>
        <w:br/>
      </w:r>
      <w:hyperlink r:id="rId60" w:history="1">
        <w:r w:rsidRPr="00217048">
          <w:rPr>
            <w:rStyle w:val="Hyperlink"/>
            <w:rFonts w:cstheme="minorHAnsi"/>
            <w:sz w:val="24"/>
            <w:szCs w:val="24"/>
          </w:rPr>
          <w:t>https://www.inn.co.il/News/Flash.aspx/788392</w:t>
        </w:r>
      </w:hyperlink>
    </w:p>
    <w:p w14:paraId="10AB3C24" w14:textId="32718CCF" w:rsidR="008D3D45" w:rsidRDefault="00543719" w:rsidP="008D3D45">
      <w:pPr>
        <w:bidi/>
        <w:spacing w:after="100" w:afterAutospacing="1"/>
        <w:jc w:val="center"/>
        <w:rPr>
          <w:rFonts w:cstheme="minorHAnsi"/>
          <w:sz w:val="20"/>
          <w:szCs w:val="20"/>
          <w:rtl/>
          <w:lang w:val="en-GB"/>
        </w:rPr>
      </w:pPr>
      <w:r w:rsidRPr="00543719">
        <w:rPr>
          <w:rFonts w:cstheme="minorHAnsi"/>
          <w:noProof/>
          <w:sz w:val="24"/>
          <w:szCs w:val="24"/>
          <w:rtl/>
        </w:rPr>
        <mc:AlternateContent>
          <mc:Choice Requires="wps">
            <w:drawing>
              <wp:anchor distT="45720" distB="45720" distL="114300" distR="114300" simplePos="0" relativeHeight="251713536" behindDoc="1" locked="0" layoutInCell="1" allowOverlap="1" wp14:anchorId="4933B45F" wp14:editId="5F69BF55">
                <wp:simplePos x="0" y="0"/>
                <wp:positionH relativeFrom="margin">
                  <wp:posOffset>-453859</wp:posOffset>
                </wp:positionH>
                <wp:positionV relativeFrom="paragraph">
                  <wp:posOffset>1410335</wp:posOffset>
                </wp:positionV>
                <wp:extent cx="1621790" cy="4531360"/>
                <wp:effectExtent l="0" t="0" r="0" b="7620"/>
                <wp:wrapNone/>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1790" cy="4531360"/>
                        </a:xfrm>
                        <a:prstGeom prst="rect">
                          <a:avLst/>
                        </a:prstGeom>
                        <a:solidFill>
                          <a:srgbClr val="FFFFFF"/>
                        </a:solidFill>
                        <a:ln w="9525">
                          <a:noFill/>
                          <a:miter lim="800000"/>
                          <a:headEnd/>
                          <a:tailEnd/>
                        </a:ln>
                      </wps:spPr>
                      <wps:txbx>
                        <w:txbxContent>
                          <w:p w14:paraId="26D73BF2" w14:textId="77777777" w:rsidR="000724FC" w:rsidRDefault="000724FC" w:rsidP="00543719">
                            <w:pPr>
                              <w:spacing w:line="216" w:lineRule="auto"/>
                              <w:jc w:val="right"/>
                            </w:pPr>
                            <w:r>
                              <w:rPr>
                                <w:rFonts w:cs="Arial"/>
                                <w:rtl/>
                              </w:rPr>
                              <w:t>ישראל</w:t>
                            </w:r>
                          </w:p>
                          <w:p w14:paraId="2EF5CFA4" w14:textId="43BF3473" w:rsidR="000724FC" w:rsidRPr="00601BC7" w:rsidRDefault="000724FC" w:rsidP="00601BC7">
                            <w:pPr>
                              <w:spacing w:line="216" w:lineRule="auto"/>
                              <w:jc w:val="right"/>
                              <w:rPr>
                                <w:sz w:val="10"/>
                                <w:szCs w:val="10"/>
                              </w:rPr>
                            </w:pPr>
                            <w:r>
                              <w:rPr>
                                <w:rFonts w:cs="Arial"/>
                                <w:rtl/>
                              </w:rPr>
                              <w:t>איחוד האמירויות</w:t>
                            </w:r>
                            <w:r>
                              <w:rPr>
                                <w:rFonts w:cs="Arial"/>
                                <w:rtl/>
                              </w:rPr>
                              <w:br/>
                            </w:r>
                          </w:p>
                          <w:p w14:paraId="272BA5E4" w14:textId="77C6F7F6" w:rsidR="000724FC" w:rsidRPr="00601BC7" w:rsidRDefault="000724FC" w:rsidP="00543719">
                            <w:pPr>
                              <w:spacing w:line="216" w:lineRule="auto"/>
                              <w:jc w:val="right"/>
                              <w:rPr>
                                <w:sz w:val="20"/>
                                <w:szCs w:val="20"/>
                              </w:rPr>
                            </w:pPr>
                            <w:r>
                              <w:rPr>
                                <w:rFonts w:cs="Arial"/>
                                <w:rtl/>
                              </w:rPr>
                              <w:t>בחריין</w:t>
                            </w:r>
                            <w:r>
                              <w:rPr>
                                <w:rFonts w:cs="Arial"/>
                                <w:rtl/>
                              </w:rPr>
                              <w:br/>
                            </w:r>
                          </w:p>
                          <w:p w14:paraId="5087D11A" w14:textId="2CF857DD" w:rsidR="000724FC" w:rsidRPr="00601BC7" w:rsidRDefault="000724FC" w:rsidP="00543719">
                            <w:pPr>
                              <w:spacing w:line="216" w:lineRule="auto"/>
                              <w:jc w:val="right"/>
                              <w:rPr>
                                <w:sz w:val="18"/>
                                <w:szCs w:val="18"/>
                              </w:rPr>
                            </w:pPr>
                            <w:r>
                              <w:rPr>
                                <w:rFonts w:cs="Arial"/>
                                <w:rtl/>
                              </w:rPr>
                              <w:t>אנגליה</w:t>
                            </w:r>
                            <w:r w:rsidRPr="00601BC7">
                              <w:rPr>
                                <w:rFonts w:cs="Arial"/>
                                <w:sz w:val="20"/>
                                <w:szCs w:val="20"/>
                                <w:rtl/>
                              </w:rPr>
                              <w:br/>
                            </w:r>
                          </w:p>
                          <w:p w14:paraId="056DB1E8" w14:textId="77777777" w:rsidR="000724FC" w:rsidRDefault="000724FC" w:rsidP="00543719">
                            <w:pPr>
                              <w:spacing w:line="216" w:lineRule="auto"/>
                              <w:jc w:val="right"/>
                            </w:pPr>
                            <w:r>
                              <w:rPr>
                                <w:rFonts w:cs="Arial"/>
                                <w:rtl/>
                              </w:rPr>
                              <w:t>ארה"ב</w:t>
                            </w:r>
                          </w:p>
                          <w:p w14:paraId="5C4ED47E" w14:textId="77777777" w:rsidR="000724FC" w:rsidRDefault="000724FC" w:rsidP="00543719">
                            <w:pPr>
                              <w:spacing w:line="216" w:lineRule="auto"/>
                              <w:jc w:val="right"/>
                            </w:pPr>
                            <w:r>
                              <w:rPr>
                                <w:rFonts w:cs="Arial"/>
                                <w:rtl/>
                              </w:rPr>
                              <w:t>דנמרק</w:t>
                            </w:r>
                          </w:p>
                          <w:p w14:paraId="573ABCFD" w14:textId="77777777" w:rsidR="000724FC" w:rsidRDefault="000724FC" w:rsidP="00543719">
                            <w:pPr>
                              <w:spacing w:line="216" w:lineRule="auto"/>
                              <w:jc w:val="right"/>
                            </w:pPr>
                            <w:r>
                              <w:rPr>
                                <w:rFonts w:cs="Arial"/>
                                <w:rtl/>
                              </w:rPr>
                              <w:t>איסלנד</w:t>
                            </w:r>
                          </w:p>
                          <w:p w14:paraId="0371203D" w14:textId="77777777" w:rsidR="000724FC" w:rsidRDefault="000724FC" w:rsidP="00543719">
                            <w:pPr>
                              <w:spacing w:line="216" w:lineRule="auto"/>
                              <w:jc w:val="right"/>
                            </w:pPr>
                            <w:r>
                              <w:rPr>
                                <w:rFonts w:cs="Arial"/>
                                <w:rtl/>
                              </w:rPr>
                              <w:t>איטליה</w:t>
                            </w:r>
                          </w:p>
                          <w:p w14:paraId="25EE6DF9" w14:textId="77777777" w:rsidR="000724FC" w:rsidRDefault="000724FC" w:rsidP="00543719">
                            <w:pPr>
                              <w:spacing w:line="216" w:lineRule="auto"/>
                              <w:jc w:val="right"/>
                            </w:pPr>
                            <w:r>
                              <w:rPr>
                                <w:rFonts w:cs="Arial"/>
                                <w:rtl/>
                              </w:rPr>
                              <w:t>סלובניה</w:t>
                            </w:r>
                          </w:p>
                          <w:p w14:paraId="66ED9A62" w14:textId="53DEE68B" w:rsidR="000724FC" w:rsidRPr="00601BC7" w:rsidRDefault="000724FC" w:rsidP="00601BC7">
                            <w:pPr>
                              <w:spacing w:line="216" w:lineRule="auto"/>
                              <w:jc w:val="right"/>
                              <w:rPr>
                                <w:rFonts w:cs="Arial"/>
                                <w:sz w:val="6"/>
                                <w:szCs w:val="6"/>
                                <w:rtl/>
                              </w:rPr>
                            </w:pPr>
                            <w:r>
                              <w:rPr>
                                <w:rFonts w:cs="Arial"/>
                                <w:rtl/>
                              </w:rPr>
                              <w:t>ספרד</w:t>
                            </w:r>
                            <w:r>
                              <w:rPr>
                                <w:rFonts w:cs="Arial"/>
                                <w:rtl/>
                              </w:rPr>
                              <w:br/>
                            </w:r>
                          </w:p>
                          <w:p w14:paraId="0C8576F6" w14:textId="0F91C98B" w:rsidR="000724FC" w:rsidRDefault="000724FC" w:rsidP="00601BC7">
                            <w:pPr>
                              <w:spacing w:line="216" w:lineRule="auto"/>
                              <w:jc w:val="right"/>
                            </w:pPr>
                            <w:r>
                              <w:rPr>
                                <w:rFonts w:cs="Arial"/>
                                <w:rtl/>
                              </w:rPr>
                              <w:t>קנדה</w:t>
                            </w:r>
                          </w:p>
                          <w:p w14:paraId="77317FA0" w14:textId="77777777" w:rsidR="000724FC" w:rsidRDefault="000724FC" w:rsidP="00543719">
                            <w:pPr>
                              <w:spacing w:line="216" w:lineRule="auto"/>
                              <w:jc w:val="right"/>
                            </w:pPr>
                            <w:r>
                              <w:rPr>
                                <w:rFonts w:cs="Arial"/>
                                <w:rtl/>
                              </w:rPr>
                              <w:t>אסטוניה</w:t>
                            </w:r>
                          </w:p>
                          <w:p w14:paraId="40FA092C" w14:textId="77777777" w:rsidR="000724FC" w:rsidRDefault="000724FC" w:rsidP="00543719">
                            <w:pPr>
                              <w:spacing w:line="216" w:lineRule="auto"/>
                              <w:jc w:val="right"/>
                            </w:pPr>
                            <w:r>
                              <w:rPr>
                                <w:rFonts w:cs="Arial"/>
                                <w:rtl/>
                              </w:rPr>
                              <w:t>ליטא</w:t>
                            </w:r>
                          </w:p>
                          <w:p w14:paraId="533EB420" w14:textId="77777777" w:rsidR="000724FC" w:rsidRDefault="000724FC" w:rsidP="00543719">
                            <w:pPr>
                              <w:spacing w:line="216" w:lineRule="auto"/>
                              <w:jc w:val="right"/>
                            </w:pPr>
                            <w:r>
                              <w:rPr>
                                <w:rFonts w:cs="Arial"/>
                                <w:rtl/>
                              </w:rPr>
                              <w:t>הונגריה</w:t>
                            </w:r>
                          </w:p>
                          <w:p w14:paraId="279112FB" w14:textId="77777777" w:rsidR="000724FC" w:rsidRDefault="000724FC" w:rsidP="00543719">
                            <w:pPr>
                              <w:spacing w:line="216" w:lineRule="auto"/>
                              <w:jc w:val="right"/>
                            </w:pPr>
                            <w:r>
                              <w:rPr>
                                <w:rFonts w:cs="Arial"/>
                                <w:rtl/>
                              </w:rPr>
                              <w:t>קרואטיה</w:t>
                            </w:r>
                          </w:p>
                          <w:p w14:paraId="0391FB7B" w14:textId="77777777" w:rsidR="000724FC" w:rsidRDefault="000724FC" w:rsidP="00543719">
                            <w:pPr>
                              <w:spacing w:line="216" w:lineRule="auto"/>
                              <w:jc w:val="right"/>
                            </w:pPr>
                            <w:r>
                              <w:rPr>
                                <w:rFonts w:cs="Arial"/>
                                <w:rtl/>
                              </w:rPr>
                              <w:t>גרמניה</w:t>
                            </w:r>
                          </w:p>
                          <w:p w14:paraId="451E3204" w14:textId="12695E6D" w:rsidR="000724FC" w:rsidRDefault="000724FC" w:rsidP="00543719">
                            <w:pPr>
                              <w:spacing w:line="216" w:lineRule="auto"/>
                              <w:jc w:val="right"/>
                            </w:pPr>
                            <w:r>
                              <w:rPr>
                                <w:rFonts w:cs="Arial"/>
                                <w:rtl/>
                              </w:rPr>
                              <w:t>פולין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3B45F" id="_x0000_s1031" type="#_x0000_t202" style="position:absolute;left:0;text-align:left;margin-left:-35.75pt;margin-top:111.05pt;width:127.7pt;height:356.8pt;flip:x;z-index:-251602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" stroked="f">
                <v:textbox style="mso-fit-shape-to-text:t">
                  <w:txbxContent>
                    <w:p w14:paraId="26D73BF2" w14:textId="77777777" w:rsidR="000724FC" w:rsidRDefault="000724FC" w:rsidP="00543719">
                      <w:pPr>
                        <w:spacing w:line="216" w:lineRule="auto"/>
                        <w:jc w:val="right"/>
                      </w:pPr>
                      <w:r>
                        <w:rPr>
                          <w:rFonts w:cs="Arial"/>
                          <w:rtl/>
                        </w:rPr>
                        <w:t>ישראל</w:t>
                      </w:r>
                    </w:p>
                    <w:p w14:paraId="2EF5CFA4" w14:textId="43BF3473" w:rsidR="000724FC" w:rsidRPr="00601BC7" w:rsidRDefault="000724FC" w:rsidP="00601BC7">
                      <w:pPr>
                        <w:spacing w:line="216" w:lineRule="auto"/>
                        <w:jc w:val="right"/>
                        <w:rPr>
                          <w:sz w:val="10"/>
                          <w:szCs w:val="10"/>
                        </w:rPr>
                      </w:pPr>
                      <w:r>
                        <w:rPr>
                          <w:rFonts w:cs="Arial"/>
                          <w:rtl/>
                        </w:rPr>
                        <w:t>איחוד האמירויות</w:t>
                      </w:r>
                      <w:r>
                        <w:rPr>
                          <w:rFonts w:cs="Arial"/>
                          <w:rtl/>
                        </w:rPr>
                        <w:br/>
                      </w:r>
                    </w:p>
                    <w:p w14:paraId="272BA5E4" w14:textId="77C6F7F6" w:rsidR="000724FC" w:rsidRPr="00601BC7" w:rsidRDefault="000724FC" w:rsidP="00543719">
                      <w:pPr>
                        <w:spacing w:line="216" w:lineRule="auto"/>
                        <w:jc w:val="right"/>
                        <w:rPr>
                          <w:sz w:val="20"/>
                          <w:szCs w:val="20"/>
                        </w:rPr>
                      </w:pPr>
                      <w:r>
                        <w:rPr>
                          <w:rFonts w:cs="Arial"/>
                          <w:rtl/>
                        </w:rPr>
                        <w:t>בחריין</w:t>
                      </w:r>
                      <w:r>
                        <w:rPr>
                          <w:rFonts w:cs="Arial"/>
                          <w:rtl/>
                        </w:rPr>
                        <w:br/>
                      </w:r>
                    </w:p>
                    <w:p w14:paraId="5087D11A" w14:textId="2CF857DD" w:rsidR="000724FC" w:rsidRPr="00601BC7" w:rsidRDefault="000724FC" w:rsidP="00543719">
                      <w:pPr>
                        <w:spacing w:line="216" w:lineRule="auto"/>
                        <w:jc w:val="right"/>
                        <w:rPr>
                          <w:sz w:val="18"/>
                          <w:szCs w:val="18"/>
                        </w:rPr>
                      </w:pPr>
                      <w:r>
                        <w:rPr>
                          <w:rFonts w:cs="Arial"/>
                          <w:rtl/>
                        </w:rPr>
                        <w:t>אנגליה</w:t>
                      </w:r>
                      <w:r w:rsidRPr="00601BC7">
                        <w:rPr>
                          <w:rFonts w:cs="Arial"/>
                          <w:sz w:val="20"/>
                          <w:szCs w:val="20"/>
                          <w:rtl/>
                        </w:rPr>
                        <w:br/>
                      </w:r>
                    </w:p>
                    <w:p w14:paraId="056DB1E8" w14:textId="77777777" w:rsidR="000724FC" w:rsidRDefault="000724FC" w:rsidP="00543719">
                      <w:pPr>
                        <w:spacing w:line="216" w:lineRule="auto"/>
                        <w:jc w:val="right"/>
                      </w:pPr>
                      <w:r>
                        <w:rPr>
                          <w:rFonts w:cs="Arial"/>
                          <w:rtl/>
                        </w:rPr>
                        <w:t>ארה"ב</w:t>
                      </w:r>
                    </w:p>
                    <w:p w14:paraId="5C4ED47E" w14:textId="77777777" w:rsidR="000724FC" w:rsidRDefault="000724FC" w:rsidP="00543719">
                      <w:pPr>
                        <w:spacing w:line="216" w:lineRule="auto"/>
                        <w:jc w:val="right"/>
                      </w:pPr>
                      <w:r>
                        <w:rPr>
                          <w:rFonts w:cs="Arial"/>
                          <w:rtl/>
                        </w:rPr>
                        <w:t>דנמרק</w:t>
                      </w:r>
                    </w:p>
                    <w:p w14:paraId="573ABCFD" w14:textId="77777777" w:rsidR="000724FC" w:rsidRDefault="000724FC" w:rsidP="00543719">
                      <w:pPr>
                        <w:spacing w:line="216" w:lineRule="auto"/>
                        <w:jc w:val="right"/>
                      </w:pPr>
                      <w:r>
                        <w:rPr>
                          <w:rFonts w:cs="Arial"/>
                          <w:rtl/>
                        </w:rPr>
                        <w:t>איסלנד</w:t>
                      </w:r>
                    </w:p>
                    <w:p w14:paraId="0371203D" w14:textId="77777777" w:rsidR="000724FC" w:rsidRDefault="000724FC" w:rsidP="00543719">
                      <w:pPr>
                        <w:spacing w:line="216" w:lineRule="auto"/>
                        <w:jc w:val="right"/>
                      </w:pPr>
                      <w:r>
                        <w:rPr>
                          <w:rFonts w:cs="Arial"/>
                          <w:rtl/>
                        </w:rPr>
                        <w:t>איטליה</w:t>
                      </w:r>
                    </w:p>
                    <w:p w14:paraId="25EE6DF9" w14:textId="77777777" w:rsidR="000724FC" w:rsidRDefault="000724FC" w:rsidP="00543719">
                      <w:pPr>
                        <w:spacing w:line="216" w:lineRule="auto"/>
                        <w:jc w:val="right"/>
                      </w:pPr>
                      <w:r>
                        <w:rPr>
                          <w:rFonts w:cs="Arial"/>
                          <w:rtl/>
                        </w:rPr>
                        <w:t>סלובניה</w:t>
                      </w:r>
                    </w:p>
                    <w:p w14:paraId="66ED9A62" w14:textId="53DEE68B" w:rsidR="000724FC" w:rsidRPr="00601BC7" w:rsidRDefault="000724FC" w:rsidP="00601BC7">
                      <w:pPr>
                        <w:spacing w:line="216" w:lineRule="auto"/>
                        <w:jc w:val="right"/>
                        <w:rPr>
                          <w:rFonts w:cs="Arial"/>
                          <w:sz w:val="6"/>
                          <w:szCs w:val="6"/>
                          <w:rtl/>
                        </w:rPr>
                      </w:pPr>
                      <w:r>
                        <w:rPr>
                          <w:rFonts w:cs="Arial"/>
                          <w:rtl/>
                        </w:rPr>
                        <w:t>ספרד</w:t>
                      </w:r>
                      <w:r>
                        <w:rPr>
                          <w:rFonts w:cs="Arial"/>
                          <w:rtl/>
                        </w:rPr>
                        <w:br/>
                      </w:r>
                    </w:p>
                    <w:p w14:paraId="0C8576F6" w14:textId="0F91C98B" w:rsidR="000724FC" w:rsidRDefault="000724FC" w:rsidP="00601BC7">
                      <w:pPr>
                        <w:spacing w:line="216" w:lineRule="auto"/>
                        <w:jc w:val="right"/>
                      </w:pPr>
                      <w:r>
                        <w:rPr>
                          <w:rFonts w:cs="Arial"/>
                          <w:rtl/>
                        </w:rPr>
                        <w:t>קנדה</w:t>
                      </w:r>
                    </w:p>
                    <w:p w14:paraId="77317FA0" w14:textId="77777777" w:rsidR="000724FC" w:rsidRDefault="000724FC" w:rsidP="00543719">
                      <w:pPr>
                        <w:spacing w:line="216" w:lineRule="auto"/>
                        <w:jc w:val="right"/>
                      </w:pPr>
                      <w:r>
                        <w:rPr>
                          <w:rFonts w:cs="Arial"/>
                          <w:rtl/>
                        </w:rPr>
                        <w:t>אסטוניה</w:t>
                      </w:r>
                    </w:p>
                    <w:p w14:paraId="40FA092C" w14:textId="77777777" w:rsidR="000724FC" w:rsidRDefault="000724FC" w:rsidP="00543719">
                      <w:pPr>
                        <w:spacing w:line="216" w:lineRule="auto"/>
                        <w:jc w:val="right"/>
                      </w:pPr>
                      <w:r>
                        <w:rPr>
                          <w:rFonts w:cs="Arial"/>
                          <w:rtl/>
                        </w:rPr>
                        <w:t>ליטא</w:t>
                      </w:r>
                    </w:p>
                    <w:p w14:paraId="533EB420" w14:textId="77777777" w:rsidR="000724FC" w:rsidRDefault="000724FC" w:rsidP="00543719">
                      <w:pPr>
                        <w:spacing w:line="216" w:lineRule="auto"/>
                        <w:jc w:val="right"/>
                      </w:pPr>
                      <w:r>
                        <w:rPr>
                          <w:rFonts w:cs="Arial"/>
                          <w:rtl/>
                        </w:rPr>
                        <w:t>הונגריה</w:t>
                      </w:r>
                    </w:p>
                    <w:p w14:paraId="279112FB" w14:textId="77777777" w:rsidR="000724FC" w:rsidRDefault="000724FC" w:rsidP="00543719">
                      <w:pPr>
                        <w:spacing w:line="216" w:lineRule="auto"/>
                        <w:jc w:val="right"/>
                      </w:pPr>
                      <w:r>
                        <w:rPr>
                          <w:rFonts w:cs="Arial"/>
                          <w:rtl/>
                        </w:rPr>
                        <w:t>קרואטיה</w:t>
                      </w:r>
                    </w:p>
                    <w:p w14:paraId="0391FB7B" w14:textId="77777777" w:rsidR="000724FC" w:rsidRDefault="000724FC" w:rsidP="00543719">
                      <w:pPr>
                        <w:spacing w:line="216" w:lineRule="auto"/>
                        <w:jc w:val="right"/>
                      </w:pPr>
                      <w:r>
                        <w:rPr>
                          <w:rFonts w:cs="Arial"/>
                          <w:rtl/>
                        </w:rPr>
                        <w:t>גרמניה</w:t>
                      </w:r>
                    </w:p>
                    <w:p w14:paraId="451E3204" w14:textId="12695E6D" w:rsidR="000724FC" w:rsidRDefault="000724FC" w:rsidP="00543719">
                      <w:pPr>
                        <w:spacing w:line="216" w:lineRule="auto"/>
                        <w:jc w:val="right"/>
                      </w:pPr>
                      <w:r>
                        <w:rPr>
                          <w:rFonts w:cs="Arial"/>
                          <w:rtl/>
                        </w:rPr>
                        <w:t>פולין</w:t>
                      </w:r>
                    </w:p>
                  </w:txbxContent>
                </v:textbox>
                <w10:wrap anchorx="margin"/>
              </v:shape>
            </w:pict>
          </mc:Fallback>
        </mc:AlternateContent>
      </w:r>
      <w:r w:rsidR="008D3D45">
        <w:rPr>
          <w:rFonts w:cstheme="minorHAnsi" w:hint="cs"/>
          <w:sz w:val="24"/>
          <w:szCs w:val="24"/>
          <w:rtl/>
        </w:rPr>
        <w:t>נכון ל 14.01.2021 למניינם, ישראל מובילה ביחס 'מתחסנים' לגודל האוכלוסייה ונמצאת במקום ה-1 בעולם. עם יותר מפי 10 מאיטליה ודנמרק, ספרד, קנדה, הונגריה ועוד.</w:t>
      </w:r>
      <w:r w:rsidR="008D3D45">
        <w:rPr>
          <w:rFonts w:cstheme="minorHAnsi"/>
          <w:noProof/>
          <w:sz w:val="20"/>
          <w:szCs w:val="20"/>
        </w:rPr>
        <w:drawing>
          <wp:inline distT="0" distB="0" distL="0" distR="0" wp14:anchorId="142EF185" wp14:editId="55CF96F0">
            <wp:extent cx="3958258" cy="5529211"/>
            <wp:effectExtent l="57150" t="76200" r="61595" b="71755"/>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10618" b="210"/>
                    <a:stretch/>
                  </pic:blipFill>
                  <pic:spPr bwMode="auto">
                    <a:xfrm>
                      <a:off x="0" y="0"/>
                      <a:ext cx="4018584" cy="5613479"/>
                    </a:xfrm>
                    <a:prstGeom prst="rect">
                      <a:avLst/>
                    </a:prstGeom>
                    <a:noFill/>
                    <a:ln>
                      <a:noFill/>
                    </a:ln>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8D3D45">
        <w:rPr>
          <w:rFonts w:cstheme="minorHAnsi"/>
          <w:sz w:val="24"/>
          <w:szCs w:val="24"/>
          <w:rtl/>
        </w:rPr>
        <w:br/>
      </w:r>
      <w:r w:rsidR="008D3D45">
        <w:rPr>
          <w:rFonts w:cstheme="minorHAnsi" w:hint="cs"/>
          <w:sz w:val="20"/>
          <w:szCs w:val="20"/>
          <w:rtl/>
          <w:lang w:val="en-GB"/>
        </w:rPr>
        <w:t>מקור, מאמר מעיתון ביזנס-</w:t>
      </w:r>
      <w:proofErr w:type="spellStart"/>
      <w:r w:rsidR="008D3D45">
        <w:rPr>
          <w:rFonts w:cstheme="minorHAnsi" w:hint="cs"/>
          <w:sz w:val="20"/>
          <w:szCs w:val="20"/>
          <w:rtl/>
          <w:lang w:val="en-GB"/>
        </w:rPr>
        <w:t>אינסיידר</w:t>
      </w:r>
      <w:proofErr w:type="spellEnd"/>
      <w:r w:rsidR="008D3D45">
        <w:rPr>
          <w:rFonts w:cstheme="minorHAnsi" w:hint="cs"/>
          <w:sz w:val="20"/>
          <w:szCs w:val="20"/>
          <w:rtl/>
          <w:lang w:val="en-GB"/>
        </w:rPr>
        <w:t>, 14.01.2021:</w:t>
      </w:r>
      <w:r w:rsidR="008D3D45">
        <w:rPr>
          <w:rFonts w:cstheme="minorHAnsi"/>
          <w:sz w:val="20"/>
          <w:szCs w:val="20"/>
          <w:rtl/>
          <w:lang w:val="en-GB"/>
        </w:rPr>
        <w:br/>
      </w:r>
      <w:hyperlink r:id="rId62" w:history="1">
        <w:r w:rsidR="008D3D45" w:rsidRPr="00217048">
          <w:rPr>
            <w:rStyle w:val="Hyperlink"/>
            <w:rFonts w:cstheme="minorHAnsi"/>
            <w:sz w:val="20"/>
            <w:szCs w:val="20"/>
            <w:lang w:val="en-GB"/>
          </w:rPr>
          <w:t>https://www.businessinsider.in/politics/world/news/which-country-has-administered-the-most-covid-19-vaccines/articleshow/80199983.cms</w:t>
        </w:r>
      </w:hyperlink>
    </w:p>
    <w:p w14:paraId="5BE3418D" w14:textId="1EEE30DC" w:rsidR="00446414" w:rsidRPr="00BC06E0" w:rsidRDefault="00446414" w:rsidP="00B052D8">
      <w:pPr>
        <w:pStyle w:val="a3"/>
        <w:numPr>
          <w:ilvl w:val="0"/>
          <w:numId w:val="10"/>
        </w:numPr>
        <w:bidi/>
        <w:jc w:val="both"/>
        <w:rPr>
          <w:rFonts w:cstheme="minorHAnsi"/>
          <w:b/>
          <w:bCs/>
          <w:sz w:val="32"/>
          <w:szCs w:val="32"/>
          <w:u w:val="single"/>
          <w:rtl/>
        </w:rPr>
      </w:pPr>
      <w:r w:rsidRPr="00BC06E0">
        <w:rPr>
          <w:rFonts w:cstheme="minorHAnsi"/>
          <w:b/>
          <w:bCs/>
          <w:sz w:val="32"/>
          <w:szCs w:val="32"/>
          <w:u w:val="single"/>
          <w:rtl/>
        </w:rPr>
        <w:lastRenderedPageBreak/>
        <w:t xml:space="preserve">סיכום </w:t>
      </w:r>
      <w:r w:rsidR="000D668D" w:rsidRPr="00BC06E0">
        <w:rPr>
          <w:rFonts w:cstheme="minorHAnsi"/>
          <w:b/>
          <w:bCs/>
          <w:sz w:val="32"/>
          <w:szCs w:val="32"/>
          <w:u w:val="single"/>
          <w:rtl/>
        </w:rPr>
        <w:t xml:space="preserve">עד </w:t>
      </w:r>
      <w:r w:rsidR="00A72704">
        <w:rPr>
          <w:rFonts w:cstheme="minorHAnsi" w:hint="cs"/>
          <w:b/>
          <w:bCs/>
          <w:sz w:val="32"/>
          <w:szCs w:val="32"/>
          <w:u w:val="single"/>
          <w:rtl/>
        </w:rPr>
        <w:t>כה</w:t>
      </w:r>
      <w:r w:rsidRPr="00BC06E0">
        <w:rPr>
          <w:rFonts w:cstheme="minorHAnsi"/>
          <w:b/>
          <w:bCs/>
          <w:sz w:val="32"/>
          <w:szCs w:val="32"/>
          <w:u w:val="single"/>
          <w:rtl/>
        </w:rPr>
        <w:t>:</w:t>
      </w:r>
    </w:p>
    <w:p w14:paraId="3C6C6435" w14:textId="65909E89" w:rsidR="008B6335" w:rsidRPr="00F23E7C" w:rsidRDefault="008B6335" w:rsidP="00B052D8">
      <w:pPr>
        <w:pStyle w:val="a3"/>
        <w:numPr>
          <w:ilvl w:val="0"/>
          <w:numId w:val="17"/>
        </w:numPr>
        <w:bidi/>
        <w:jc w:val="both"/>
        <w:rPr>
          <w:rFonts w:cstheme="minorHAnsi"/>
          <w:color w:val="000000" w:themeColor="text1"/>
          <w:sz w:val="28"/>
          <w:szCs w:val="28"/>
          <w:rtl/>
        </w:rPr>
      </w:pPr>
      <w:r w:rsidRPr="00F23E7C">
        <w:rPr>
          <w:rFonts w:cstheme="minorHAnsi"/>
          <w:b/>
          <w:bCs/>
          <w:color w:val="000000" w:themeColor="text1"/>
          <w:sz w:val="28"/>
          <w:szCs w:val="28"/>
          <w:u w:val="single"/>
          <w:rtl/>
        </w:rPr>
        <w:t>הוכח</w:t>
      </w:r>
      <w:r w:rsidR="00446414" w:rsidRPr="00F23E7C">
        <w:rPr>
          <w:rFonts w:cstheme="minorHAnsi"/>
          <w:b/>
          <w:bCs/>
          <w:color w:val="000000" w:themeColor="text1"/>
          <w:sz w:val="28"/>
          <w:szCs w:val="28"/>
          <w:u w:val="single"/>
          <w:rtl/>
        </w:rPr>
        <w:t>, ממסמכים רשמיים של חברת פייזר וה-</w:t>
      </w:r>
      <w:r w:rsidR="00446414" w:rsidRPr="00F23E7C">
        <w:rPr>
          <w:rFonts w:cstheme="minorHAnsi"/>
          <w:b/>
          <w:bCs/>
          <w:color w:val="000000" w:themeColor="text1"/>
          <w:sz w:val="28"/>
          <w:szCs w:val="28"/>
          <w:u w:val="single"/>
        </w:rPr>
        <w:t>FDA</w:t>
      </w:r>
      <w:r w:rsidR="00446414" w:rsidRPr="00F23E7C">
        <w:rPr>
          <w:rFonts w:cstheme="minorHAnsi"/>
          <w:b/>
          <w:bCs/>
          <w:color w:val="000000" w:themeColor="text1"/>
          <w:sz w:val="28"/>
          <w:szCs w:val="28"/>
          <w:u w:val="single"/>
          <w:rtl/>
        </w:rPr>
        <w:t>,</w:t>
      </w:r>
      <w:r w:rsidRPr="00F23E7C">
        <w:rPr>
          <w:rFonts w:cstheme="minorHAnsi"/>
          <w:color w:val="000000" w:themeColor="text1"/>
          <w:sz w:val="28"/>
          <w:szCs w:val="28"/>
          <w:rtl/>
        </w:rPr>
        <w:t xml:space="preserve"> שהן ה-</w:t>
      </w:r>
      <w:r w:rsidRPr="00F23E7C">
        <w:rPr>
          <w:rFonts w:cstheme="minorHAnsi"/>
          <w:color w:val="000000" w:themeColor="text1"/>
          <w:sz w:val="28"/>
          <w:szCs w:val="28"/>
        </w:rPr>
        <w:t>FDA</w:t>
      </w:r>
      <w:r w:rsidRPr="00F23E7C">
        <w:rPr>
          <w:rFonts w:cstheme="minorHAnsi"/>
          <w:color w:val="000000" w:themeColor="text1"/>
          <w:sz w:val="28"/>
          <w:szCs w:val="28"/>
          <w:rtl/>
        </w:rPr>
        <w:t xml:space="preserve"> והן חברת פייזר </w:t>
      </w:r>
      <w:r w:rsidR="00446414" w:rsidRPr="00F23E7C">
        <w:rPr>
          <w:rFonts w:cstheme="minorHAnsi"/>
          <w:color w:val="000000" w:themeColor="text1"/>
          <w:sz w:val="28"/>
          <w:szCs w:val="28"/>
          <w:rtl/>
        </w:rPr>
        <w:t>ב</w:t>
      </w:r>
      <w:r w:rsidRPr="00F23E7C">
        <w:rPr>
          <w:rFonts w:cstheme="minorHAnsi"/>
          <w:color w:val="000000" w:themeColor="text1"/>
          <w:sz w:val="28"/>
          <w:szCs w:val="28"/>
          <w:rtl/>
        </w:rPr>
        <w:t>עצמם הודיעו שהסכנה ממחלת ההתגברות, תופעת ה-</w:t>
      </w:r>
      <w:r w:rsidRPr="00F23E7C">
        <w:rPr>
          <w:rFonts w:cstheme="minorHAnsi"/>
          <w:color w:val="000000" w:themeColor="text1"/>
          <w:sz w:val="28"/>
          <w:szCs w:val="28"/>
        </w:rPr>
        <w:t>ADE</w:t>
      </w:r>
      <w:r w:rsidRPr="00F23E7C">
        <w:rPr>
          <w:rFonts w:cstheme="minorHAnsi"/>
          <w:color w:val="000000" w:themeColor="text1"/>
          <w:sz w:val="28"/>
          <w:szCs w:val="28"/>
          <w:rtl/>
        </w:rPr>
        <w:t xml:space="preserve"> זה:</w:t>
      </w:r>
    </w:p>
    <w:p w14:paraId="68697758" w14:textId="3C8071E6" w:rsidR="008B6335" w:rsidRPr="00BC06E0" w:rsidRDefault="008B6335" w:rsidP="008B6335">
      <w:pPr>
        <w:pStyle w:val="a3"/>
        <w:numPr>
          <w:ilvl w:val="0"/>
          <w:numId w:val="2"/>
        </w:numPr>
        <w:bidi/>
        <w:jc w:val="both"/>
        <w:rPr>
          <w:rFonts w:cstheme="minorHAnsi"/>
          <w:sz w:val="28"/>
          <w:szCs w:val="28"/>
        </w:rPr>
      </w:pPr>
      <w:r w:rsidRPr="00BC06E0">
        <w:rPr>
          <w:rFonts w:cstheme="minorHAnsi"/>
          <w:b/>
          <w:bCs/>
          <w:sz w:val="28"/>
          <w:szCs w:val="28"/>
          <w:u w:val="single"/>
          <w:rtl/>
        </w:rPr>
        <w:t>סיכון אפשרי משמעותי</w:t>
      </w:r>
      <w:r w:rsidR="0021159F">
        <w:rPr>
          <w:rFonts w:cstheme="minorHAnsi" w:hint="cs"/>
          <w:sz w:val="28"/>
          <w:szCs w:val="28"/>
          <w:rtl/>
        </w:rPr>
        <w:t>.</w:t>
      </w:r>
      <w:r w:rsidR="0012422A">
        <w:rPr>
          <w:rFonts w:cstheme="minorHAnsi" w:hint="cs"/>
          <w:sz w:val="28"/>
          <w:szCs w:val="28"/>
          <w:rtl/>
        </w:rPr>
        <w:t xml:space="preserve"> </w:t>
      </w:r>
    </w:p>
    <w:p w14:paraId="28E2F710" w14:textId="3A7C288F" w:rsidR="008B6335" w:rsidRDefault="00F1179D" w:rsidP="008B6335">
      <w:pPr>
        <w:pStyle w:val="a3"/>
        <w:numPr>
          <w:ilvl w:val="0"/>
          <w:numId w:val="2"/>
        </w:numPr>
        <w:bidi/>
        <w:jc w:val="both"/>
        <w:rPr>
          <w:rFonts w:cstheme="minorHAnsi"/>
          <w:sz w:val="28"/>
          <w:szCs w:val="28"/>
        </w:rPr>
      </w:pPr>
      <w:r w:rsidRPr="00BC06E0">
        <w:rPr>
          <w:rFonts w:cstheme="minorHAnsi"/>
          <w:b/>
          <w:bCs/>
          <w:sz w:val="28"/>
          <w:szCs w:val="28"/>
          <w:rtl/>
        </w:rPr>
        <w:t>הסיכון מ-</w:t>
      </w:r>
      <w:r w:rsidRPr="00BC06E0">
        <w:rPr>
          <w:rFonts w:cstheme="minorHAnsi"/>
          <w:b/>
          <w:bCs/>
          <w:sz w:val="28"/>
          <w:szCs w:val="28"/>
        </w:rPr>
        <w:t>ADE</w:t>
      </w:r>
      <w:r w:rsidRPr="00BC06E0">
        <w:rPr>
          <w:rFonts w:cstheme="minorHAnsi"/>
          <w:b/>
          <w:bCs/>
          <w:sz w:val="28"/>
          <w:szCs w:val="28"/>
          <w:rtl/>
        </w:rPr>
        <w:t xml:space="preserve">, </w:t>
      </w:r>
      <w:r w:rsidRPr="00BC06E0">
        <w:rPr>
          <w:rFonts w:cstheme="minorHAnsi"/>
          <w:sz w:val="28"/>
          <w:szCs w:val="28"/>
          <w:rtl/>
        </w:rPr>
        <w:t>כלומר מ</w:t>
      </w:r>
      <w:r w:rsidR="00446414" w:rsidRPr="00BC06E0">
        <w:rPr>
          <w:rFonts w:cstheme="minorHAnsi"/>
          <w:sz w:val="28"/>
          <w:szCs w:val="28"/>
          <w:rtl/>
        </w:rPr>
        <w:t>מחלת קורונה-19 מוגברת</w:t>
      </w:r>
      <w:r w:rsidR="00446414" w:rsidRPr="00BC06E0">
        <w:rPr>
          <w:rFonts w:cstheme="minorHAnsi"/>
          <w:b/>
          <w:bCs/>
          <w:sz w:val="28"/>
          <w:szCs w:val="28"/>
          <w:rtl/>
        </w:rPr>
        <w:t xml:space="preserve"> </w:t>
      </w:r>
      <w:r w:rsidR="008B6335" w:rsidRPr="00BC06E0">
        <w:rPr>
          <w:rFonts w:cstheme="minorHAnsi"/>
          <w:b/>
          <w:bCs/>
          <w:sz w:val="28"/>
          <w:szCs w:val="28"/>
          <w:u w:val="single"/>
          <w:rtl/>
        </w:rPr>
        <w:t>לא נשלל</w:t>
      </w:r>
      <w:r w:rsidR="008B6335" w:rsidRPr="00BC06E0">
        <w:rPr>
          <w:rFonts w:cstheme="minorHAnsi"/>
          <w:sz w:val="28"/>
          <w:szCs w:val="28"/>
          <w:rtl/>
        </w:rPr>
        <w:t xml:space="preserve"> ונשאר </w:t>
      </w:r>
      <w:r w:rsidR="008B6335" w:rsidRPr="00BC06E0">
        <w:rPr>
          <w:rFonts w:cstheme="minorHAnsi"/>
          <w:b/>
          <w:bCs/>
          <w:sz w:val="28"/>
          <w:szCs w:val="28"/>
          <w:rtl/>
        </w:rPr>
        <w:t>'בלתי ידוע</w:t>
      </w:r>
      <w:r w:rsidR="008B6335" w:rsidRPr="00BC06E0">
        <w:rPr>
          <w:rFonts w:cstheme="minorHAnsi"/>
          <w:sz w:val="28"/>
          <w:szCs w:val="28"/>
          <w:rtl/>
        </w:rPr>
        <w:t>' ולשיטת</w:t>
      </w:r>
      <w:r w:rsidR="00F073D7">
        <w:rPr>
          <w:rFonts w:cstheme="minorHAnsi" w:hint="cs"/>
          <w:sz w:val="28"/>
          <w:szCs w:val="28"/>
          <w:rtl/>
        </w:rPr>
        <w:t xml:space="preserve"> ה-</w:t>
      </w:r>
      <w:r w:rsidR="00F073D7">
        <w:rPr>
          <w:rFonts w:cstheme="minorHAnsi" w:hint="cs"/>
          <w:sz w:val="28"/>
          <w:szCs w:val="28"/>
        </w:rPr>
        <w:t>FDA</w:t>
      </w:r>
      <w:r w:rsidR="00F073D7">
        <w:rPr>
          <w:rFonts w:cstheme="minorHAnsi" w:hint="cs"/>
          <w:sz w:val="28"/>
          <w:szCs w:val="28"/>
          <w:rtl/>
        </w:rPr>
        <w:t>,</w:t>
      </w:r>
      <w:r w:rsidR="008B6335" w:rsidRPr="00BC06E0">
        <w:rPr>
          <w:rFonts w:cstheme="minorHAnsi"/>
          <w:sz w:val="28"/>
          <w:szCs w:val="28"/>
          <w:rtl/>
        </w:rPr>
        <w:t xml:space="preserve"> צריך להעריך את הסיכון הזה </w:t>
      </w:r>
      <w:r w:rsidR="008B6335" w:rsidRPr="00BC06E0">
        <w:rPr>
          <w:rFonts w:cstheme="minorHAnsi"/>
          <w:b/>
          <w:bCs/>
          <w:sz w:val="28"/>
          <w:szCs w:val="28"/>
          <w:u w:val="single"/>
          <w:rtl/>
        </w:rPr>
        <w:t>בהמשך</w:t>
      </w:r>
      <w:r w:rsidR="008B6335" w:rsidRPr="00BC06E0">
        <w:rPr>
          <w:rFonts w:cstheme="minorHAnsi"/>
          <w:sz w:val="28"/>
          <w:szCs w:val="28"/>
          <w:rtl/>
        </w:rPr>
        <w:t xml:space="preserve"> </w:t>
      </w:r>
      <w:r w:rsidR="008B6335" w:rsidRPr="00BC06E0">
        <w:rPr>
          <w:rFonts w:cstheme="minorHAnsi"/>
          <w:b/>
          <w:bCs/>
          <w:sz w:val="28"/>
          <w:szCs w:val="28"/>
          <w:rtl/>
        </w:rPr>
        <w:t>בניסויים קליניים ומחקרים תצפיתיים שיכולים להיערך</w:t>
      </w:r>
      <w:r w:rsidR="008B6335" w:rsidRPr="00BC06E0">
        <w:rPr>
          <w:rFonts w:cstheme="minorHAnsi"/>
          <w:sz w:val="28"/>
          <w:szCs w:val="28"/>
          <w:rtl/>
        </w:rPr>
        <w:t xml:space="preserve"> </w:t>
      </w:r>
      <w:r w:rsidR="008B6335" w:rsidRPr="00BC06E0">
        <w:rPr>
          <w:rFonts w:cstheme="minorHAnsi"/>
          <w:b/>
          <w:bCs/>
          <w:sz w:val="28"/>
          <w:szCs w:val="28"/>
          <w:u w:val="single"/>
          <w:rtl/>
        </w:rPr>
        <w:t>לאחר</w:t>
      </w:r>
      <w:r w:rsidR="008B6335" w:rsidRPr="00BC06E0">
        <w:rPr>
          <w:rFonts w:cstheme="minorHAnsi"/>
          <w:sz w:val="28"/>
          <w:szCs w:val="28"/>
          <w:rtl/>
        </w:rPr>
        <w:t xml:space="preserve"> מתן </w:t>
      </w:r>
      <w:r w:rsidR="00CB0D06">
        <w:rPr>
          <w:rFonts w:cstheme="minorHAnsi" w:hint="cs"/>
          <w:sz w:val="28"/>
          <w:szCs w:val="28"/>
          <w:rtl/>
        </w:rPr>
        <w:t>היתר</w:t>
      </w:r>
      <w:r w:rsidR="008B6335" w:rsidRPr="00BC06E0">
        <w:rPr>
          <w:rFonts w:cstheme="minorHAnsi"/>
          <w:sz w:val="28"/>
          <w:szCs w:val="28"/>
          <w:rtl/>
        </w:rPr>
        <w:t xml:space="preserve"> ו/או </w:t>
      </w:r>
      <w:r w:rsidR="00446414" w:rsidRPr="00BC06E0">
        <w:rPr>
          <w:rFonts w:cstheme="minorHAnsi"/>
          <w:sz w:val="28"/>
          <w:szCs w:val="28"/>
          <w:rtl/>
        </w:rPr>
        <w:t>רישיון</w:t>
      </w:r>
      <w:r w:rsidR="008B6335" w:rsidRPr="00BC06E0">
        <w:rPr>
          <w:rFonts w:cstheme="minorHAnsi"/>
          <w:sz w:val="28"/>
          <w:szCs w:val="28"/>
          <w:rtl/>
        </w:rPr>
        <w:t>.</w:t>
      </w:r>
      <w:r w:rsidR="0012422A">
        <w:rPr>
          <w:rFonts w:cstheme="minorHAnsi" w:hint="cs"/>
          <w:sz w:val="28"/>
          <w:szCs w:val="28"/>
          <w:rtl/>
        </w:rPr>
        <w:t xml:space="preserve"> </w:t>
      </w:r>
    </w:p>
    <w:p w14:paraId="7C5D5A55" w14:textId="03B58AB3" w:rsidR="00F073D7" w:rsidRPr="00F23E7C" w:rsidRDefault="00F073D7" w:rsidP="00F23E7C">
      <w:pPr>
        <w:pStyle w:val="a3"/>
        <w:numPr>
          <w:ilvl w:val="0"/>
          <w:numId w:val="17"/>
        </w:numPr>
        <w:bidi/>
        <w:jc w:val="both"/>
        <w:rPr>
          <w:rFonts w:cstheme="minorHAnsi"/>
          <w:sz w:val="28"/>
          <w:szCs w:val="28"/>
        </w:rPr>
      </w:pPr>
      <w:r w:rsidRPr="00F23E7C">
        <w:rPr>
          <w:rFonts w:cstheme="minorHAnsi" w:hint="cs"/>
          <w:sz w:val="28"/>
          <w:szCs w:val="28"/>
          <w:rtl/>
        </w:rPr>
        <w:t xml:space="preserve">מבצעים את </w:t>
      </w:r>
      <w:r w:rsidRPr="00F23E7C">
        <w:rPr>
          <w:rFonts w:cstheme="minorHAnsi" w:hint="cs"/>
          <w:b/>
          <w:bCs/>
          <w:sz w:val="28"/>
          <w:szCs w:val="28"/>
          <w:rtl/>
        </w:rPr>
        <w:t xml:space="preserve">המחקר הגדול ביותר בהיסטוריה האנושית בבני אדם בעיקר </w:t>
      </w:r>
      <w:r w:rsidR="00F23E7C">
        <w:rPr>
          <w:rFonts w:cstheme="minorHAnsi" w:hint="cs"/>
          <w:b/>
          <w:bCs/>
          <w:sz w:val="28"/>
          <w:szCs w:val="28"/>
          <w:rtl/>
        </w:rPr>
        <w:t xml:space="preserve">על </w:t>
      </w:r>
      <w:r w:rsidRPr="00F23E7C">
        <w:rPr>
          <w:rFonts w:cstheme="minorHAnsi" w:hint="cs"/>
          <w:b/>
          <w:bCs/>
          <w:sz w:val="28"/>
          <w:szCs w:val="28"/>
          <w:rtl/>
        </w:rPr>
        <w:t>תושבי 'מדינה ישראל</w:t>
      </w:r>
      <w:r w:rsidR="009A3C67">
        <w:rPr>
          <w:rFonts w:cstheme="minorHAnsi" w:hint="cs"/>
          <w:b/>
          <w:bCs/>
          <w:sz w:val="28"/>
          <w:szCs w:val="28"/>
          <w:rtl/>
        </w:rPr>
        <w:t>'</w:t>
      </w:r>
      <w:r w:rsidRPr="00F23E7C">
        <w:rPr>
          <w:rFonts w:cstheme="minorHAnsi" w:hint="cs"/>
          <w:b/>
          <w:bCs/>
          <w:sz w:val="28"/>
          <w:szCs w:val="28"/>
          <w:rtl/>
        </w:rPr>
        <w:t>, עם ישראל היקר.</w:t>
      </w:r>
      <w:r w:rsidR="0012422A">
        <w:rPr>
          <w:rFonts w:cstheme="minorHAnsi" w:hint="cs"/>
          <w:sz w:val="28"/>
          <w:szCs w:val="28"/>
          <w:rtl/>
        </w:rPr>
        <w:t xml:space="preserve"> </w:t>
      </w:r>
    </w:p>
    <w:p w14:paraId="2F52A6E0" w14:textId="269E5601" w:rsidR="00697792" w:rsidRPr="00BC06E0" w:rsidRDefault="00697792" w:rsidP="00F23E7C">
      <w:pPr>
        <w:pStyle w:val="a3"/>
        <w:numPr>
          <w:ilvl w:val="0"/>
          <w:numId w:val="17"/>
        </w:numPr>
        <w:bidi/>
        <w:jc w:val="both"/>
        <w:rPr>
          <w:rFonts w:cstheme="minorHAnsi"/>
          <w:b/>
          <w:bCs/>
          <w:sz w:val="28"/>
          <w:szCs w:val="28"/>
        </w:rPr>
      </w:pPr>
      <w:r w:rsidRPr="00BC06E0">
        <w:rPr>
          <w:rFonts w:cstheme="minorHAnsi"/>
          <w:b/>
          <w:bCs/>
          <w:sz w:val="28"/>
          <w:szCs w:val="28"/>
          <w:rtl/>
        </w:rPr>
        <w:t>חברת פייזר שילמה קנסות כבדים</w:t>
      </w:r>
      <w:r w:rsidRPr="00BC06E0">
        <w:rPr>
          <w:rFonts w:cstheme="minorHAnsi"/>
          <w:sz w:val="28"/>
          <w:szCs w:val="28"/>
          <w:rtl/>
        </w:rPr>
        <w:t xml:space="preserve"> </w:t>
      </w:r>
      <w:r w:rsidRPr="00B4664F">
        <w:rPr>
          <w:rFonts w:cstheme="minorHAnsi"/>
          <w:b/>
          <w:bCs/>
          <w:sz w:val="28"/>
          <w:szCs w:val="28"/>
          <w:rtl/>
        </w:rPr>
        <w:t>מאד</w:t>
      </w:r>
      <w:r w:rsidRPr="00BC06E0">
        <w:rPr>
          <w:rFonts w:cstheme="minorHAnsi"/>
          <w:sz w:val="28"/>
          <w:szCs w:val="28"/>
          <w:rtl/>
        </w:rPr>
        <w:t xml:space="preserve"> </w:t>
      </w:r>
      <w:r w:rsidRPr="001A68B8">
        <w:rPr>
          <w:rFonts w:cstheme="minorHAnsi"/>
          <w:b/>
          <w:bCs/>
          <w:sz w:val="28"/>
          <w:szCs w:val="28"/>
          <w:rtl/>
        </w:rPr>
        <w:t>בהסדרים</w:t>
      </w:r>
      <w:r w:rsidRPr="00BC06E0">
        <w:rPr>
          <w:rFonts w:cstheme="minorHAnsi"/>
          <w:sz w:val="28"/>
          <w:szCs w:val="28"/>
          <w:rtl/>
        </w:rPr>
        <w:t xml:space="preserve"> </w:t>
      </w:r>
      <w:r w:rsidRPr="00BC06E0">
        <w:rPr>
          <w:rFonts w:cstheme="minorHAnsi"/>
          <w:b/>
          <w:bCs/>
          <w:sz w:val="28"/>
          <w:szCs w:val="28"/>
          <w:rtl/>
        </w:rPr>
        <w:t>אזרחיים ופליליים</w:t>
      </w:r>
      <w:r w:rsidRPr="00BC06E0">
        <w:rPr>
          <w:rFonts w:cstheme="minorHAnsi"/>
          <w:sz w:val="28"/>
          <w:szCs w:val="28"/>
          <w:rtl/>
        </w:rPr>
        <w:t xml:space="preserve"> בנוגע לתשלומי </w:t>
      </w:r>
      <w:r w:rsidRPr="0012422A">
        <w:rPr>
          <w:rFonts w:cstheme="minorHAnsi"/>
          <w:b/>
          <w:bCs/>
          <w:sz w:val="28"/>
          <w:szCs w:val="28"/>
          <w:u w:val="single"/>
          <w:rtl/>
        </w:rPr>
        <w:t>שוחד</w:t>
      </w:r>
      <w:r w:rsidRPr="00BC06E0">
        <w:rPr>
          <w:rFonts w:cstheme="minorHAnsi"/>
          <w:b/>
          <w:bCs/>
          <w:sz w:val="28"/>
          <w:szCs w:val="28"/>
          <w:rtl/>
        </w:rPr>
        <w:t xml:space="preserve"> </w:t>
      </w:r>
      <w:r w:rsidRPr="0012422A">
        <w:rPr>
          <w:rFonts w:cstheme="minorHAnsi"/>
          <w:b/>
          <w:bCs/>
          <w:sz w:val="28"/>
          <w:szCs w:val="28"/>
          <w:u w:val="single"/>
          <w:rtl/>
        </w:rPr>
        <w:t>לרופאים</w:t>
      </w:r>
      <w:r w:rsidRPr="00BC06E0">
        <w:rPr>
          <w:rFonts w:cstheme="minorHAnsi"/>
          <w:b/>
          <w:bCs/>
          <w:sz w:val="28"/>
          <w:szCs w:val="28"/>
          <w:rtl/>
        </w:rPr>
        <w:t xml:space="preserve">, </w:t>
      </w:r>
      <w:r w:rsidRPr="0012422A">
        <w:rPr>
          <w:rFonts w:cstheme="minorHAnsi"/>
          <w:b/>
          <w:bCs/>
          <w:sz w:val="28"/>
          <w:szCs w:val="28"/>
          <w:u w:val="single"/>
          <w:rtl/>
        </w:rPr>
        <w:t>העברת נתונים כוזבים לרשויות ממשלתיות</w:t>
      </w:r>
      <w:r w:rsidRPr="00BC06E0">
        <w:rPr>
          <w:rFonts w:cstheme="minorHAnsi"/>
          <w:b/>
          <w:bCs/>
          <w:sz w:val="28"/>
          <w:szCs w:val="28"/>
          <w:rtl/>
        </w:rPr>
        <w:t xml:space="preserve">, </w:t>
      </w:r>
      <w:r w:rsidRPr="0012422A">
        <w:rPr>
          <w:rFonts w:cstheme="minorHAnsi"/>
          <w:b/>
          <w:bCs/>
          <w:sz w:val="28"/>
          <w:szCs w:val="28"/>
          <w:u w:val="single"/>
          <w:rtl/>
        </w:rPr>
        <w:t>גרימת מוות</w:t>
      </w:r>
      <w:r w:rsidRPr="00BC06E0">
        <w:rPr>
          <w:rFonts w:cstheme="minorHAnsi"/>
          <w:b/>
          <w:bCs/>
          <w:sz w:val="28"/>
          <w:szCs w:val="28"/>
          <w:rtl/>
        </w:rPr>
        <w:t xml:space="preserve"> על ידי מכירת מוצרי רפואה פגומים ועוד.</w:t>
      </w:r>
      <w:r w:rsidR="0012422A">
        <w:rPr>
          <w:rFonts w:cstheme="minorHAnsi" w:hint="cs"/>
          <w:b/>
          <w:bCs/>
          <w:sz w:val="28"/>
          <w:szCs w:val="28"/>
          <w:rtl/>
        </w:rPr>
        <w:t xml:space="preserve"> </w:t>
      </w:r>
    </w:p>
    <w:p w14:paraId="6B355232" w14:textId="4B089CB2" w:rsidR="00A02285" w:rsidRDefault="00F073D7" w:rsidP="00F23E7C">
      <w:pPr>
        <w:pStyle w:val="a3"/>
        <w:numPr>
          <w:ilvl w:val="0"/>
          <w:numId w:val="17"/>
        </w:numPr>
        <w:bidi/>
        <w:jc w:val="both"/>
        <w:rPr>
          <w:rFonts w:cstheme="minorHAnsi"/>
          <w:sz w:val="28"/>
          <w:szCs w:val="28"/>
        </w:rPr>
      </w:pPr>
      <w:r>
        <w:rPr>
          <w:rFonts w:cstheme="minorHAnsi" w:hint="cs"/>
          <w:sz w:val="28"/>
          <w:szCs w:val="28"/>
          <w:rtl/>
        </w:rPr>
        <w:t>ההיתר לשימוש ב-</w:t>
      </w:r>
      <w:r w:rsidR="00ED4F29" w:rsidRPr="00F073D7">
        <w:rPr>
          <w:rFonts w:cstheme="minorHAnsi"/>
          <w:sz w:val="28"/>
          <w:szCs w:val="28"/>
          <w:rtl/>
        </w:rPr>
        <w:t xml:space="preserve">'חיסון' </w:t>
      </w:r>
      <w:r w:rsidR="0063508B" w:rsidRPr="00F073D7">
        <w:rPr>
          <w:rFonts w:cstheme="minorHAnsi"/>
          <w:sz w:val="28"/>
          <w:szCs w:val="28"/>
          <w:rtl/>
        </w:rPr>
        <w:t>קורונ</w:t>
      </w:r>
      <w:r w:rsidR="001A68B8">
        <w:rPr>
          <w:rFonts w:cstheme="minorHAnsi" w:hint="cs"/>
          <w:sz w:val="28"/>
          <w:szCs w:val="28"/>
          <w:rtl/>
        </w:rPr>
        <w:t>ה</w:t>
      </w:r>
      <w:r w:rsidR="0063508B" w:rsidRPr="00F073D7">
        <w:rPr>
          <w:rFonts w:cstheme="minorHAnsi"/>
          <w:sz w:val="28"/>
          <w:szCs w:val="28"/>
          <w:rtl/>
        </w:rPr>
        <w:t xml:space="preserve">-19 </w:t>
      </w:r>
      <w:r w:rsidR="006E13C3">
        <w:rPr>
          <w:rFonts w:cstheme="minorHAnsi" w:hint="cs"/>
          <w:sz w:val="28"/>
          <w:szCs w:val="28"/>
          <w:rtl/>
        </w:rPr>
        <w:t xml:space="preserve">של פייזר </w:t>
      </w:r>
      <w:r w:rsidR="00ED4F29" w:rsidRPr="00F073D7">
        <w:rPr>
          <w:rFonts w:cstheme="minorHAnsi"/>
          <w:sz w:val="28"/>
          <w:szCs w:val="28"/>
          <w:rtl/>
        </w:rPr>
        <w:t xml:space="preserve">הינו </w:t>
      </w:r>
      <w:r w:rsidRPr="00F073D7">
        <w:rPr>
          <w:rFonts w:cstheme="minorHAnsi" w:hint="cs"/>
          <w:b/>
          <w:bCs/>
          <w:sz w:val="28"/>
          <w:szCs w:val="28"/>
          <w:rtl/>
        </w:rPr>
        <w:t>'היתר שימוש חירום'</w:t>
      </w:r>
      <w:r w:rsidR="00ED4F29" w:rsidRPr="00F073D7">
        <w:rPr>
          <w:rFonts w:cstheme="minorHAnsi"/>
          <w:sz w:val="28"/>
          <w:szCs w:val="28"/>
          <w:rtl/>
        </w:rPr>
        <w:t xml:space="preserve"> </w:t>
      </w:r>
      <w:r>
        <w:rPr>
          <w:rFonts w:cstheme="minorHAnsi" w:hint="cs"/>
          <w:sz w:val="28"/>
          <w:szCs w:val="28"/>
          <w:rtl/>
        </w:rPr>
        <w:t>(</w:t>
      </w:r>
      <w:r>
        <w:rPr>
          <w:rFonts w:cstheme="minorHAnsi" w:hint="cs"/>
          <w:sz w:val="28"/>
          <w:szCs w:val="28"/>
        </w:rPr>
        <w:t>EUA</w:t>
      </w:r>
      <w:r>
        <w:rPr>
          <w:rFonts w:cstheme="minorHAnsi" w:hint="cs"/>
          <w:sz w:val="28"/>
          <w:szCs w:val="28"/>
          <w:rtl/>
        </w:rPr>
        <w:t>)</w:t>
      </w:r>
      <w:r>
        <w:rPr>
          <w:rFonts w:cstheme="minorHAnsi" w:hint="cs"/>
          <w:sz w:val="28"/>
          <w:szCs w:val="28"/>
        </w:rPr>
        <w:t xml:space="preserve"> </w:t>
      </w:r>
      <w:r>
        <w:rPr>
          <w:rFonts w:cstheme="minorHAnsi" w:hint="cs"/>
          <w:sz w:val="28"/>
          <w:szCs w:val="28"/>
          <w:rtl/>
        </w:rPr>
        <w:t>שניתן</w:t>
      </w:r>
      <w:r w:rsidR="0063508B" w:rsidRPr="00F073D7">
        <w:rPr>
          <w:rFonts w:cstheme="minorHAnsi"/>
          <w:sz w:val="28"/>
          <w:szCs w:val="28"/>
          <w:rtl/>
        </w:rPr>
        <w:t xml:space="preserve"> </w:t>
      </w:r>
      <w:r w:rsidR="0063508B" w:rsidRPr="0012422A">
        <w:rPr>
          <w:rFonts w:cstheme="minorHAnsi"/>
          <w:b/>
          <w:bCs/>
          <w:sz w:val="28"/>
          <w:szCs w:val="28"/>
          <w:u w:val="single"/>
          <w:rtl/>
        </w:rPr>
        <w:t>תחת איומים</w:t>
      </w:r>
      <w:r w:rsidR="0063508B" w:rsidRPr="00F073D7">
        <w:rPr>
          <w:rFonts w:cstheme="minorHAnsi"/>
          <w:sz w:val="28"/>
          <w:szCs w:val="28"/>
          <w:rtl/>
        </w:rPr>
        <w:t xml:space="preserve"> של </w:t>
      </w:r>
      <w:r w:rsidR="00880FB1" w:rsidRPr="00F073D7">
        <w:rPr>
          <w:rFonts w:cstheme="minorHAnsi"/>
          <w:sz w:val="28"/>
          <w:szCs w:val="28"/>
          <w:rtl/>
        </w:rPr>
        <w:t>ממשלת ארה"ב</w:t>
      </w:r>
      <w:r w:rsidR="001A68B8">
        <w:rPr>
          <w:rFonts w:cstheme="minorHAnsi" w:hint="cs"/>
          <w:sz w:val="28"/>
          <w:szCs w:val="28"/>
          <w:rtl/>
        </w:rPr>
        <w:t>,</w:t>
      </w:r>
      <w:r w:rsidR="00880FB1" w:rsidRPr="00F073D7">
        <w:rPr>
          <w:rFonts w:cstheme="minorHAnsi"/>
          <w:sz w:val="28"/>
          <w:szCs w:val="28"/>
          <w:rtl/>
        </w:rPr>
        <w:t xml:space="preserve"> בעוד ש</w:t>
      </w:r>
      <w:r>
        <w:rPr>
          <w:rFonts w:cstheme="minorHAnsi" w:hint="cs"/>
          <w:sz w:val="28"/>
          <w:szCs w:val="28"/>
          <w:rtl/>
        </w:rPr>
        <w:t xml:space="preserve">תהליך </w:t>
      </w:r>
      <w:r w:rsidRPr="00F073D7">
        <w:rPr>
          <w:rFonts w:cstheme="minorHAnsi" w:hint="cs"/>
          <w:b/>
          <w:bCs/>
          <w:sz w:val="28"/>
          <w:szCs w:val="28"/>
          <w:rtl/>
        </w:rPr>
        <w:t>'</w:t>
      </w:r>
      <w:r w:rsidR="0063508B" w:rsidRPr="00F073D7">
        <w:rPr>
          <w:rFonts w:cstheme="minorHAnsi"/>
          <w:b/>
          <w:bCs/>
          <w:sz w:val="28"/>
          <w:szCs w:val="28"/>
          <w:rtl/>
        </w:rPr>
        <w:t>אישור</w:t>
      </w:r>
      <w:r w:rsidRPr="00F073D7">
        <w:rPr>
          <w:rFonts w:cstheme="minorHAnsi" w:hint="cs"/>
          <w:b/>
          <w:bCs/>
          <w:sz w:val="28"/>
          <w:szCs w:val="28"/>
          <w:rtl/>
        </w:rPr>
        <w:t xml:space="preserve"> חיסון'</w:t>
      </w:r>
      <w:r w:rsidR="0063508B" w:rsidRPr="00F073D7">
        <w:rPr>
          <w:rFonts w:cstheme="minorHAnsi"/>
          <w:sz w:val="28"/>
          <w:szCs w:val="28"/>
          <w:rtl/>
        </w:rPr>
        <w:t xml:space="preserve"> </w:t>
      </w:r>
      <w:r>
        <w:rPr>
          <w:rFonts w:cstheme="minorHAnsi" w:hint="cs"/>
          <w:sz w:val="28"/>
          <w:szCs w:val="28"/>
          <w:rtl/>
        </w:rPr>
        <w:t>(</w:t>
      </w:r>
      <w:r>
        <w:rPr>
          <w:rFonts w:cstheme="minorHAnsi" w:hint="cs"/>
          <w:sz w:val="28"/>
          <w:szCs w:val="28"/>
        </w:rPr>
        <w:t>APPROVED</w:t>
      </w:r>
      <w:r>
        <w:rPr>
          <w:rFonts w:cstheme="minorHAnsi" w:hint="cs"/>
          <w:sz w:val="28"/>
          <w:szCs w:val="28"/>
          <w:rtl/>
        </w:rPr>
        <w:t xml:space="preserve">) </w:t>
      </w:r>
      <w:r w:rsidR="001A68B8">
        <w:rPr>
          <w:rFonts w:cstheme="minorHAnsi" w:hint="cs"/>
          <w:sz w:val="28"/>
          <w:szCs w:val="28"/>
          <w:rtl/>
        </w:rPr>
        <w:t>ל'חיסון' מתוכנן</w:t>
      </w:r>
      <w:r w:rsidR="0063508B" w:rsidRPr="00F073D7">
        <w:rPr>
          <w:rFonts w:cstheme="minorHAnsi"/>
          <w:sz w:val="28"/>
          <w:szCs w:val="28"/>
          <w:rtl/>
        </w:rPr>
        <w:t xml:space="preserve"> לשנת </w:t>
      </w:r>
      <w:r w:rsidR="0063508B" w:rsidRPr="00BD7FFB">
        <w:rPr>
          <w:rFonts w:cstheme="minorHAnsi"/>
          <w:b/>
          <w:bCs/>
          <w:sz w:val="28"/>
          <w:szCs w:val="28"/>
          <w:rtl/>
        </w:rPr>
        <w:t>2023</w:t>
      </w:r>
      <w:r>
        <w:rPr>
          <w:rFonts w:cstheme="minorHAnsi" w:hint="cs"/>
          <w:sz w:val="28"/>
          <w:szCs w:val="28"/>
          <w:rtl/>
        </w:rPr>
        <w:t xml:space="preserve"> </w:t>
      </w:r>
      <w:r w:rsidRPr="00BD7FFB">
        <w:rPr>
          <w:rFonts w:cstheme="minorHAnsi" w:hint="cs"/>
          <w:b/>
          <w:bCs/>
          <w:sz w:val="28"/>
          <w:szCs w:val="28"/>
          <w:rtl/>
        </w:rPr>
        <w:t>לכל המוקדם</w:t>
      </w:r>
      <w:r>
        <w:rPr>
          <w:rFonts w:cstheme="minorHAnsi" w:hint="cs"/>
          <w:sz w:val="28"/>
          <w:szCs w:val="28"/>
          <w:rtl/>
        </w:rPr>
        <w:t xml:space="preserve">. </w:t>
      </w:r>
    </w:p>
    <w:p w14:paraId="266B0382" w14:textId="4C1C876C" w:rsidR="001A68B8" w:rsidRDefault="001A68B8" w:rsidP="001A68B8">
      <w:pPr>
        <w:pStyle w:val="a3"/>
        <w:numPr>
          <w:ilvl w:val="0"/>
          <w:numId w:val="17"/>
        </w:numPr>
        <w:bidi/>
        <w:jc w:val="both"/>
        <w:rPr>
          <w:rFonts w:cstheme="minorHAnsi"/>
          <w:sz w:val="28"/>
          <w:szCs w:val="28"/>
        </w:rPr>
      </w:pPr>
      <w:r>
        <w:rPr>
          <w:rFonts w:cstheme="minorHAnsi" w:hint="cs"/>
          <w:sz w:val="28"/>
          <w:szCs w:val="28"/>
          <w:rtl/>
        </w:rPr>
        <w:t>ראינו שמשרד הבריאות הישראלי והעיתונות הישראלית מטעים וגורמים לאנשים לחשוב שה-</w:t>
      </w:r>
      <w:r>
        <w:rPr>
          <w:rFonts w:cstheme="minorHAnsi" w:hint="cs"/>
          <w:sz w:val="28"/>
          <w:szCs w:val="28"/>
        </w:rPr>
        <w:t>FDA</w:t>
      </w:r>
      <w:r>
        <w:rPr>
          <w:rFonts w:cstheme="minorHAnsi" w:hint="cs"/>
          <w:sz w:val="28"/>
          <w:szCs w:val="28"/>
          <w:rtl/>
        </w:rPr>
        <w:t xml:space="preserve"> אישר את ה'חיסון' כנגד קורונה 19.</w:t>
      </w:r>
    </w:p>
    <w:p w14:paraId="566B7454" w14:textId="018C9C0A" w:rsidR="009B707A" w:rsidRDefault="00F073D7" w:rsidP="00A02285">
      <w:pPr>
        <w:pStyle w:val="a3"/>
        <w:numPr>
          <w:ilvl w:val="0"/>
          <w:numId w:val="17"/>
        </w:numPr>
        <w:bidi/>
        <w:jc w:val="both"/>
        <w:rPr>
          <w:rFonts w:cstheme="minorHAnsi"/>
          <w:sz w:val="28"/>
          <w:szCs w:val="28"/>
        </w:rPr>
      </w:pPr>
      <w:r>
        <w:rPr>
          <w:rFonts w:cstheme="minorHAnsi" w:hint="cs"/>
          <w:sz w:val="28"/>
          <w:szCs w:val="28"/>
          <w:rtl/>
        </w:rPr>
        <w:t>ההבדל בין 'היתר שימוש חירום' (</w:t>
      </w:r>
      <w:r>
        <w:rPr>
          <w:rFonts w:cstheme="minorHAnsi" w:hint="cs"/>
          <w:sz w:val="28"/>
          <w:szCs w:val="28"/>
        </w:rPr>
        <w:t>EUA</w:t>
      </w:r>
      <w:r>
        <w:rPr>
          <w:rFonts w:cstheme="minorHAnsi" w:hint="cs"/>
          <w:sz w:val="28"/>
          <w:szCs w:val="28"/>
          <w:rtl/>
        </w:rPr>
        <w:t>)</w:t>
      </w:r>
      <w:r w:rsidR="00A02285">
        <w:rPr>
          <w:rFonts w:cstheme="minorHAnsi" w:hint="cs"/>
          <w:sz w:val="28"/>
          <w:szCs w:val="28"/>
          <w:rtl/>
        </w:rPr>
        <w:t xml:space="preserve"> ל'אישור חיסון' (</w:t>
      </w:r>
      <w:r w:rsidR="00A02285">
        <w:rPr>
          <w:rFonts w:cstheme="minorHAnsi" w:hint="cs"/>
          <w:sz w:val="28"/>
          <w:szCs w:val="28"/>
        </w:rPr>
        <w:t>APPROVED</w:t>
      </w:r>
      <w:r w:rsidR="00A02285">
        <w:rPr>
          <w:rFonts w:cstheme="minorHAnsi" w:hint="cs"/>
          <w:sz w:val="28"/>
          <w:szCs w:val="28"/>
          <w:rtl/>
        </w:rPr>
        <w:t>)</w:t>
      </w:r>
      <w:r>
        <w:rPr>
          <w:rFonts w:cstheme="minorHAnsi" w:hint="cs"/>
          <w:sz w:val="28"/>
          <w:szCs w:val="28"/>
          <w:rtl/>
        </w:rPr>
        <w:t xml:space="preserve"> </w:t>
      </w:r>
      <w:r w:rsidRPr="00A02285">
        <w:rPr>
          <w:rFonts w:cstheme="minorHAnsi" w:hint="cs"/>
          <w:b/>
          <w:bCs/>
          <w:sz w:val="28"/>
          <w:szCs w:val="28"/>
          <w:rtl/>
        </w:rPr>
        <w:t>גדול מאד</w:t>
      </w:r>
      <w:r w:rsidR="00041D04">
        <w:rPr>
          <w:rFonts w:cstheme="minorHAnsi" w:hint="cs"/>
          <w:b/>
          <w:bCs/>
          <w:sz w:val="28"/>
          <w:szCs w:val="28"/>
          <w:rtl/>
        </w:rPr>
        <w:t>.</w:t>
      </w:r>
      <w:r>
        <w:rPr>
          <w:rFonts w:cstheme="minorHAnsi" w:hint="cs"/>
          <w:sz w:val="28"/>
          <w:szCs w:val="28"/>
          <w:rtl/>
        </w:rPr>
        <w:t xml:space="preserve"> מכיוון שיש תהליכים ביולוגיים שעדיין לא נבדקו בעת הזו </w:t>
      </w:r>
      <w:r w:rsidR="00041D04">
        <w:rPr>
          <w:rFonts w:cstheme="minorHAnsi" w:hint="cs"/>
          <w:sz w:val="28"/>
          <w:szCs w:val="28"/>
          <w:rtl/>
        </w:rPr>
        <w:t>ו</w:t>
      </w:r>
      <w:r>
        <w:rPr>
          <w:rFonts w:cstheme="minorHAnsi" w:hint="cs"/>
          <w:sz w:val="28"/>
          <w:szCs w:val="28"/>
          <w:rtl/>
        </w:rPr>
        <w:t xml:space="preserve">אמורים להיבדק בתהליך 'אישור חיסון' שלוקח שנים. </w:t>
      </w:r>
    </w:p>
    <w:p w14:paraId="29CB5084" w14:textId="77777777" w:rsidR="005C540F" w:rsidRDefault="005C540F" w:rsidP="005C540F">
      <w:pPr>
        <w:pStyle w:val="a3"/>
        <w:bidi/>
        <w:ind w:left="360"/>
        <w:jc w:val="both"/>
        <w:rPr>
          <w:rFonts w:cstheme="minorHAnsi"/>
          <w:b/>
          <w:bCs/>
          <w:sz w:val="32"/>
          <w:szCs w:val="32"/>
        </w:rPr>
      </w:pPr>
    </w:p>
    <w:p w14:paraId="233C5104" w14:textId="26ABC5D7" w:rsidR="00721910" w:rsidRPr="00BC06E0" w:rsidRDefault="00721910" w:rsidP="00B052D8">
      <w:pPr>
        <w:pStyle w:val="a3"/>
        <w:numPr>
          <w:ilvl w:val="0"/>
          <w:numId w:val="10"/>
        </w:numPr>
        <w:bidi/>
        <w:jc w:val="both"/>
        <w:rPr>
          <w:rFonts w:cstheme="minorHAnsi"/>
          <w:b/>
          <w:bCs/>
          <w:sz w:val="32"/>
          <w:szCs w:val="32"/>
          <w:rtl/>
        </w:rPr>
      </w:pPr>
      <w:r w:rsidRPr="00BC06E0">
        <w:rPr>
          <w:rFonts w:cstheme="minorHAnsi"/>
          <w:b/>
          <w:bCs/>
          <w:sz w:val="32"/>
          <w:szCs w:val="32"/>
          <w:rtl/>
        </w:rPr>
        <w:t>רשימת מומחים</w:t>
      </w:r>
      <w:r w:rsidR="00A738B5">
        <w:rPr>
          <w:rFonts w:cstheme="minorHAnsi" w:hint="cs"/>
          <w:b/>
          <w:bCs/>
          <w:sz w:val="32"/>
          <w:szCs w:val="32"/>
          <w:rtl/>
        </w:rPr>
        <w:t xml:space="preserve"> (חלקית מאד)</w:t>
      </w:r>
      <w:r w:rsidRPr="00BC06E0">
        <w:rPr>
          <w:rFonts w:cstheme="minorHAnsi"/>
          <w:b/>
          <w:bCs/>
          <w:sz w:val="32"/>
          <w:szCs w:val="32"/>
          <w:rtl/>
        </w:rPr>
        <w:t xml:space="preserve"> שמזהירים מ-</w:t>
      </w:r>
      <w:r w:rsidRPr="00BC06E0">
        <w:rPr>
          <w:rFonts w:cstheme="minorHAnsi"/>
          <w:b/>
          <w:bCs/>
          <w:sz w:val="32"/>
          <w:szCs w:val="32"/>
        </w:rPr>
        <w:t>ADE</w:t>
      </w:r>
      <w:r w:rsidRPr="00BC06E0">
        <w:rPr>
          <w:rFonts w:cstheme="minorHAnsi"/>
          <w:b/>
          <w:bCs/>
          <w:sz w:val="32"/>
          <w:szCs w:val="32"/>
          <w:rtl/>
        </w:rPr>
        <w:t xml:space="preserve"> כתוצאה מ'חיסוני הקורונה':</w:t>
      </w:r>
    </w:p>
    <w:p w14:paraId="6DD10997" w14:textId="612C011F" w:rsidR="004E1483" w:rsidRPr="00BC06E0" w:rsidRDefault="00702B78" w:rsidP="00B052D8">
      <w:pPr>
        <w:pStyle w:val="a3"/>
        <w:numPr>
          <w:ilvl w:val="0"/>
          <w:numId w:val="18"/>
        </w:numPr>
        <w:bidi/>
        <w:jc w:val="both"/>
        <w:rPr>
          <w:rFonts w:cstheme="minorHAnsi"/>
        </w:rPr>
      </w:pPr>
      <w:r w:rsidRPr="00BC06E0">
        <w:rPr>
          <w:rFonts w:cstheme="minorHAnsi"/>
          <w:b/>
          <w:bCs/>
          <w:sz w:val="28"/>
          <w:szCs w:val="28"/>
          <w:rtl/>
        </w:rPr>
        <w:t>הקדמה:</w:t>
      </w:r>
      <w:r w:rsidRPr="00BC06E0">
        <w:rPr>
          <w:rFonts w:cstheme="minorHAnsi"/>
          <w:rtl/>
        </w:rPr>
        <w:t xml:space="preserve"> </w:t>
      </w:r>
      <w:r w:rsidR="004E1483" w:rsidRPr="00BC06E0">
        <w:rPr>
          <w:rFonts w:cstheme="minorHAnsi"/>
          <w:rtl/>
        </w:rPr>
        <w:t>בשלב זה נקדים ונאמר, שלאחר שראינו שה-</w:t>
      </w:r>
      <w:r w:rsidR="004E1483" w:rsidRPr="00BC06E0">
        <w:rPr>
          <w:rFonts w:cstheme="minorHAnsi"/>
        </w:rPr>
        <w:t>FDA</w:t>
      </w:r>
      <w:r w:rsidR="004E1483" w:rsidRPr="00BC06E0">
        <w:rPr>
          <w:rFonts w:cstheme="minorHAnsi"/>
          <w:rtl/>
        </w:rPr>
        <w:t xml:space="preserve"> בעצמו וחברת </w:t>
      </w:r>
      <w:proofErr w:type="spellStart"/>
      <w:r w:rsidR="004E1483" w:rsidRPr="00BC06E0">
        <w:rPr>
          <w:rFonts w:cstheme="minorHAnsi"/>
          <w:rtl/>
        </w:rPr>
        <w:t>פייזר</w:t>
      </w:r>
      <w:proofErr w:type="spellEnd"/>
      <w:r w:rsidR="004E1483" w:rsidRPr="00BC06E0">
        <w:rPr>
          <w:rFonts w:cstheme="minorHAnsi"/>
          <w:rtl/>
        </w:rPr>
        <w:t xml:space="preserve">, מפתחת </w:t>
      </w:r>
      <w:proofErr w:type="spellStart"/>
      <w:r w:rsidR="00D76685" w:rsidRPr="00BC06E0">
        <w:rPr>
          <w:rFonts w:cstheme="minorHAnsi"/>
          <w:rtl/>
        </w:rPr>
        <w:t>ה’חיסון</w:t>
      </w:r>
      <w:proofErr w:type="spellEnd"/>
      <w:r w:rsidR="00D76685" w:rsidRPr="00BC06E0">
        <w:rPr>
          <w:rFonts w:cstheme="minorHAnsi"/>
          <w:rtl/>
        </w:rPr>
        <w:t>’</w:t>
      </w:r>
      <w:r w:rsidR="004E1483" w:rsidRPr="00BC06E0">
        <w:rPr>
          <w:rFonts w:cstheme="minorHAnsi"/>
          <w:rtl/>
        </w:rPr>
        <w:t xml:space="preserve"> עצמה, מודים שהסיכון מ-</w:t>
      </w:r>
      <w:r w:rsidR="004E1483" w:rsidRPr="00BC06E0">
        <w:rPr>
          <w:rFonts w:cstheme="minorHAnsi"/>
        </w:rPr>
        <w:t>ADE</w:t>
      </w:r>
      <w:r w:rsidR="004E1483" w:rsidRPr="00BC06E0">
        <w:rPr>
          <w:rFonts w:cstheme="minorHAnsi"/>
          <w:rtl/>
        </w:rPr>
        <w:t xml:space="preserve"> הינו סיכון פוטנציאלי משמעותי, שהוא לא נשלל ושיש להמשיך ולבחון אותו במחקרים ותצפיות שייעשו לאחר מתן אישור השימוש בחיסון... נפרט כעת רשימה מצומצמת של רופאים ומומחים חשובים מהארץ ומהעולם שמתריעים </w:t>
      </w:r>
      <w:proofErr w:type="spellStart"/>
      <w:r w:rsidR="004E1483" w:rsidRPr="00BC06E0">
        <w:rPr>
          <w:rFonts w:cstheme="minorHAnsi"/>
          <w:rtl/>
        </w:rPr>
        <w:t>מ</w:t>
      </w:r>
      <w:r w:rsidR="00D76685" w:rsidRPr="00BC06E0">
        <w:rPr>
          <w:rFonts w:cstheme="minorHAnsi"/>
          <w:rtl/>
        </w:rPr>
        <w:t>ה’חיסון</w:t>
      </w:r>
      <w:proofErr w:type="spellEnd"/>
      <w:r w:rsidR="00D76685" w:rsidRPr="00BC06E0">
        <w:rPr>
          <w:rFonts w:cstheme="minorHAnsi"/>
          <w:rtl/>
        </w:rPr>
        <w:t>’</w:t>
      </w:r>
      <w:r w:rsidR="004E1483" w:rsidRPr="00BC06E0">
        <w:rPr>
          <w:rFonts w:cstheme="minorHAnsi"/>
          <w:rtl/>
        </w:rPr>
        <w:t xml:space="preserve"> עם דגש על נושא תופעת ה-</w:t>
      </w:r>
      <w:r w:rsidR="004E1483" w:rsidRPr="00BC06E0">
        <w:rPr>
          <w:rFonts w:cstheme="minorHAnsi"/>
        </w:rPr>
        <w:t>ADE</w:t>
      </w:r>
      <w:r w:rsidR="004E1483" w:rsidRPr="00BC06E0">
        <w:rPr>
          <w:rFonts w:cstheme="minorHAnsi"/>
          <w:rtl/>
        </w:rPr>
        <w:t>, (ראה מקורות בהמשך מסמך זה בעמוד</w:t>
      </w:r>
      <w:r w:rsidR="0065025F" w:rsidRPr="00BC06E0">
        <w:rPr>
          <w:rFonts w:cstheme="minorHAnsi"/>
          <w:rtl/>
        </w:rPr>
        <w:t xml:space="preserve">ים </w:t>
      </w:r>
      <w:r w:rsidR="005F7CCB" w:rsidRPr="00BC06E0">
        <w:rPr>
          <w:rFonts w:cstheme="minorHAnsi"/>
          <w:rtl/>
        </w:rPr>
        <w:t>17-19</w:t>
      </w:r>
      <w:r w:rsidR="004E1483" w:rsidRPr="00BC06E0">
        <w:rPr>
          <w:rFonts w:cstheme="minorHAnsi"/>
          <w:rtl/>
        </w:rPr>
        <w:t>).</w:t>
      </w:r>
    </w:p>
    <w:p w14:paraId="6F110EE1" w14:textId="77777777" w:rsidR="00983FD1" w:rsidRPr="00BC06E0" w:rsidRDefault="00983FD1" w:rsidP="00983FD1">
      <w:pPr>
        <w:pStyle w:val="a3"/>
        <w:bidi/>
        <w:ind w:left="360"/>
        <w:jc w:val="both"/>
        <w:rPr>
          <w:rFonts w:cstheme="minorHAnsi"/>
          <w:rtl/>
        </w:rPr>
      </w:pPr>
    </w:p>
    <w:p w14:paraId="0769CFCF" w14:textId="79860CFB"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cstheme="minorHAnsi"/>
          <w:sz w:val="24"/>
          <w:szCs w:val="24"/>
          <w:rtl/>
        </w:rPr>
        <w:t>המומחה המפורסם, ד"ר מיכאל יידון מאנגליה, שכיהן כמדען הראשי לשעבר של חברת פייזר עצמה - לעניינם נשימתיים ואלרגיות</w:t>
      </w:r>
      <w:r w:rsidR="006546E1" w:rsidRPr="00BC06E0">
        <w:rPr>
          <w:rFonts w:cstheme="minorHAnsi"/>
          <w:sz w:val="24"/>
          <w:szCs w:val="24"/>
          <w:rtl/>
        </w:rPr>
        <w:t>.</w:t>
      </w:r>
    </w:p>
    <w:p w14:paraId="0155E5AF" w14:textId="26ACEB60"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cstheme="minorHAnsi"/>
          <w:sz w:val="24"/>
          <w:szCs w:val="24"/>
          <w:rtl/>
        </w:rPr>
        <w:t xml:space="preserve">הרופא הגרמני הידוע, ד"ר וולפגנג </w:t>
      </w:r>
      <w:proofErr w:type="spellStart"/>
      <w:r w:rsidRPr="00BC06E0">
        <w:rPr>
          <w:rFonts w:cstheme="minorHAnsi"/>
          <w:sz w:val="24"/>
          <w:szCs w:val="24"/>
          <w:rtl/>
        </w:rPr>
        <w:t>וודרג</w:t>
      </w:r>
      <w:proofErr w:type="spellEnd"/>
      <w:r w:rsidRPr="00BC06E0">
        <w:rPr>
          <w:rFonts w:cstheme="minorHAnsi"/>
          <w:sz w:val="24"/>
          <w:szCs w:val="24"/>
          <w:rtl/>
        </w:rPr>
        <w:t xml:space="preserve">, מומחה ריאות, ראש </w:t>
      </w:r>
      <w:proofErr w:type="spellStart"/>
      <w:r w:rsidRPr="00BC06E0">
        <w:rPr>
          <w:rFonts w:cstheme="minorHAnsi"/>
          <w:sz w:val="24"/>
          <w:szCs w:val="24"/>
          <w:rtl/>
        </w:rPr>
        <w:t>האסיפה</w:t>
      </w:r>
      <w:proofErr w:type="spellEnd"/>
      <w:r w:rsidRPr="00BC06E0">
        <w:rPr>
          <w:rFonts w:cstheme="minorHAnsi"/>
          <w:sz w:val="24"/>
          <w:szCs w:val="24"/>
          <w:rtl/>
        </w:rPr>
        <w:t xml:space="preserve"> הפרלמנטרית באירופה, שחשף בעבר שחיתויות רפואיות</w:t>
      </w:r>
      <w:r w:rsidR="006546E1" w:rsidRPr="00BC06E0">
        <w:rPr>
          <w:rFonts w:cstheme="minorHAnsi"/>
          <w:sz w:val="24"/>
          <w:szCs w:val="24"/>
          <w:rtl/>
        </w:rPr>
        <w:t>.</w:t>
      </w:r>
    </w:p>
    <w:p w14:paraId="575927DD" w14:textId="144E79B8"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cstheme="minorHAnsi"/>
          <w:sz w:val="24"/>
          <w:szCs w:val="24"/>
          <w:rtl/>
        </w:rPr>
        <w:t xml:space="preserve">הפרופסור האמריקאי הידוע – וויליאם </w:t>
      </w:r>
      <w:proofErr w:type="spellStart"/>
      <w:r w:rsidRPr="00BC06E0">
        <w:rPr>
          <w:rFonts w:cstheme="minorHAnsi"/>
          <w:sz w:val="24"/>
          <w:szCs w:val="24"/>
          <w:rtl/>
        </w:rPr>
        <w:t>הסלטיין</w:t>
      </w:r>
      <w:proofErr w:type="spellEnd"/>
      <w:r w:rsidRPr="00BC06E0">
        <w:rPr>
          <w:rFonts w:cstheme="minorHAnsi"/>
          <w:sz w:val="24"/>
          <w:szCs w:val="24"/>
          <w:rtl/>
        </w:rPr>
        <w:t xml:space="preserve"> – שלימד דור של רופאים </w:t>
      </w:r>
      <w:r w:rsidR="006546E1" w:rsidRPr="00BC06E0">
        <w:rPr>
          <w:rFonts w:cstheme="minorHAnsi"/>
          <w:sz w:val="24"/>
          <w:szCs w:val="24"/>
          <w:rtl/>
        </w:rPr>
        <w:t xml:space="preserve">באוניברסיטת </w:t>
      </w:r>
      <w:r w:rsidRPr="00BC06E0">
        <w:rPr>
          <w:rFonts w:cstheme="minorHAnsi"/>
          <w:sz w:val="24"/>
          <w:szCs w:val="24"/>
          <w:rtl/>
        </w:rPr>
        <w:t>ה</w:t>
      </w:r>
      <w:r w:rsidR="006546E1" w:rsidRPr="00BC06E0">
        <w:rPr>
          <w:rFonts w:cstheme="minorHAnsi"/>
          <w:sz w:val="24"/>
          <w:szCs w:val="24"/>
          <w:rtl/>
        </w:rPr>
        <w:t>ר</w:t>
      </w:r>
      <w:r w:rsidRPr="00BC06E0">
        <w:rPr>
          <w:rFonts w:cstheme="minorHAnsi"/>
          <w:sz w:val="24"/>
          <w:szCs w:val="24"/>
          <w:rtl/>
        </w:rPr>
        <w:t>ווארד ויזם אסטרטגי</w:t>
      </w:r>
      <w:r w:rsidR="006546E1" w:rsidRPr="00BC06E0">
        <w:rPr>
          <w:rFonts w:cstheme="minorHAnsi"/>
          <w:sz w:val="24"/>
          <w:szCs w:val="24"/>
          <w:rtl/>
        </w:rPr>
        <w:t>ת</w:t>
      </w:r>
      <w:r w:rsidRPr="00BC06E0">
        <w:rPr>
          <w:rFonts w:cstheme="minorHAnsi"/>
          <w:sz w:val="24"/>
          <w:szCs w:val="24"/>
          <w:rtl/>
        </w:rPr>
        <w:t xml:space="preserve"> טיפולים באיידס ותרופות גנטיות</w:t>
      </w:r>
      <w:r w:rsidR="006546E1" w:rsidRPr="00BC06E0">
        <w:rPr>
          <w:rFonts w:cstheme="minorHAnsi"/>
          <w:sz w:val="24"/>
          <w:szCs w:val="24"/>
          <w:rtl/>
        </w:rPr>
        <w:t>.</w:t>
      </w:r>
    </w:p>
    <w:p w14:paraId="50B7F939" w14:textId="2168A1FF"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eastAsia="Times New Roman" w:cstheme="minorHAnsi"/>
          <w:caps/>
          <w:kern w:val="36"/>
          <w:sz w:val="24"/>
          <w:szCs w:val="24"/>
          <w:rtl/>
        </w:rPr>
        <w:t xml:space="preserve">המומחית המפורסמת ד"ר ג'ודי </w:t>
      </w:r>
      <w:proofErr w:type="spellStart"/>
      <w:r w:rsidRPr="00BC06E0">
        <w:rPr>
          <w:rFonts w:eastAsia="Times New Roman" w:cstheme="minorHAnsi"/>
          <w:caps/>
          <w:kern w:val="36"/>
          <w:sz w:val="24"/>
          <w:szCs w:val="24"/>
          <w:rtl/>
        </w:rPr>
        <w:t>מיקוביץ</w:t>
      </w:r>
      <w:proofErr w:type="spellEnd"/>
      <w:r w:rsidRPr="00BC06E0">
        <w:rPr>
          <w:rFonts w:eastAsia="Times New Roman" w:cstheme="minorHAnsi"/>
          <w:caps/>
          <w:kern w:val="36"/>
          <w:sz w:val="24"/>
          <w:szCs w:val="24"/>
          <w:rtl/>
        </w:rPr>
        <w:t xml:space="preserve"> – עבדה עם ראשי מפתחי החיסונים בעולם</w:t>
      </w:r>
      <w:r w:rsidR="006546E1" w:rsidRPr="00BC06E0">
        <w:rPr>
          <w:rFonts w:eastAsia="Times New Roman" w:cstheme="minorHAnsi"/>
          <w:caps/>
          <w:kern w:val="36"/>
          <w:sz w:val="24"/>
          <w:szCs w:val="24"/>
          <w:rtl/>
        </w:rPr>
        <w:t>.</w:t>
      </w:r>
    </w:p>
    <w:p w14:paraId="3CE0D0A1" w14:textId="1A456B86"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eastAsia="Times New Roman" w:cstheme="minorHAnsi"/>
          <w:caps/>
          <w:kern w:val="36"/>
          <w:sz w:val="24"/>
          <w:szCs w:val="24"/>
          <w:rtl/>
          <w:lang w:val="en-GB"/>
        </w:rPr>
        <w:t xml:space="preserve">ד"ר ווהן שי לי, אימונולוג ומומחה </w:t>
      </w:r>
      <w:proofErr w:type="spellStart"/>
      <w:r w:rsidRPr="00BC06E0">
        <w:rPr>
          <w:rFonts w:eastAsia="Times New Roman" w:cstheme="minorHAnsi"/>
          <w:caps/>
          <w:kern w:val="36"/>
          <w:sz w:val="24"/>
          <w:szCs w:val="24"/>
          <w:rtl/>
          <w:lang w:val="en-GB"/>
        </w:rPr>
        <w:t>במיקורביולוגיה</w:t>
      </w:r>
      <w:proofErr w:type="spellEnd"/>
      <w:r w:rsidR="000B5F84" w:rsidRPr="00BC06E0">
        <w:rPr>
          <w:rFonts w:eastAsia="Times New Roman" w:cstheme="minorHAnsi"/>
          <w:caps/>
          <w:kern w:val="36"/>
          <w:sz w:val="24"/>
          <w:szCs w:val="24"/>
          <w:rtl/>
          <w:lang w:val="en-GB"/>
        </w:rPr>
        <w:t xml:space="preserve"> מארה"ב</w:t>
      </w:r>
      <w:r w:rsidR="006546E1" w:rsidRPr="00BC06E0">
        <w:rPr>
          <w:rFonts w:eastAsia="Times New Roman" w:cstheme="minorHAnsi"/>
          <w:caps/>
          <w:kern w:val="36"/>
          <w:sz w:val="24"/>
          <w:szCs w:val="24"/>
          <w:rtl/>
          <w:lang w:val="en-GB"/>
        </w:rPr>
        <w:t>.</w:t>
      </w:r>
    </w:p>
    <w:p w14:paraId="17B090EC" w14:textId="099E8D09"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eastAsia="Times New Roman" w:cstheme="minorHAnsi"/>
          <w:caps/>
          <w:kern w:val="36"/>
          <w:sz w:val="24"/>
          <w:szCs w:val="24"/>
          <w:rtl/>
          <w:lang w:val="en-GB"/>
        </w:rPr>
        <w:t xml:space="preserve">החוקר והמומחה למיקרוביולוגיה אדם </w:t>
      </w:r>
      <w:proofErr w:type="spellStart"/>
      <w:r w:rsidRPr="00BC06E0">
        <w:rPr>
          <w:rFonts w:eastAsia="Times New Roman" w:cstheme="minorHAnsi"/>
          <w:caps/>
          <w:kern w:val="36"/>
          <w:sz w:val="24"/>
          <w:szCs w:val="24"/>
          <w:rtl/>
          <w:lang w:val="en-GB"/>
        </w:rPr>
        <w:t>ק.וויטלי</w:t>
      </w:r>
      <w:proofErr w:type="spellEnd"/>
      <w:r w:rsidR="000B5F84" w:rsidRPr="00BC06E0">
        <w:rPr>
          <w:rFonts w:eastAsia="Times New Roman" w:cstheme="minorHAnsi"/>
          <w:caps/>
          <w:kern w:val="36"/>
          <w:sz w:val="24"/>
          <w:szCs w:val="24"/>
          <w:rtl/>
          <w:lang w:val="en-GB"/>
        </w:rPr>
        <w:t xml:space="preserve"> מאוסטרליה</w:t>
      </w:r>
      <w:r w:rsidR="006546E1" w:rsidRPr="00BC06E0">
        <w:rPr>
          <w:rFonts w:eastAsia="Times New Roman" w:cstheme="minorHAnsi"/>
          <w:caps/>
          <w:kern w:val="36"/>
          <w:sz w:val="24"/>
          <w:szCs w:val="24"/>
          <w:rtl/>
          <w:lang w:val="en-GB"/>
        </w:rPr>
        <w:t>.</w:t>
      </w:r>
    </w:p>
    <w:p w14:paraId="6BB47ECE" w14:textId="419F901E" w:rsidR="004E1483" w:rsidRPr="00BC06E0" w:rsidRDefault="004E1483" w:rsidP="00E71F95">
      <w:pPr>
        <w:pStyle w:val="a3"/>
        <w:numPr>
          <w:ilvl w:val="0"/>
          <w:numId w:val="4"/>
        </w:numPr>
        <w:bidi/>
        <w:spacing w:line="320" w:lineRule="exact"/>
        <w:ind w:left="714" w:hanging="357"/>
        <w:jc w:val="both"/>
        <w:rPr>
          <w:rFonts w:cstheme="minorHAnsi"/>
        </w:rPr>
      </w:pPr>
      <w:r w:rsidRPr="00BC06E0">
        <w:rPr>
          <w:rFonts w:cstheme="minorHAnsi"/>
          <w:sz w:val="24"/>
          <w:szCs w:val="24"/>
          <w:rtl/>
        </w:rPr>
        <w:t xml:space="preserve">ד"ר ציוני רפאל, רופא בכיר בבית חולים בישראל, בעל רקע של 8 שנים </w:t>
      </w:r>
      <w:proofErr w:type="spellStart"/>
      <w:r w:rsidRPr="00BC06E0">
        <w:rPr>
          <w:rFonts w:cstheme="minorHAnsi"/>
          <w:sz w:val="24"/>
          <w:szCs w:val="24"/>
          <w:rtl/>
        </w:rPr>
        <w:t>בוירולוגיה</w:t>
      </w:r>
      <w:proofErr w:type="spellEnd"/>
      <w:r w:rsidR="006546E1" w:rsidRPr="00BC06E0">
        <w:rPr>
          <w:rFonts w:cstheme="minorHAnsi"/>
          <w:sz w:val="24"/>
          <w:szCs w:val="24"/>
          <w:rtl/>
        </w:rPr>
        <w:t>.</w:t>
      </w:r>
    </w:p>
    <w:p w14:paraId="06719336" w14:textId="26D1978F" w:rsidR="004E1483" w:rsidRPr="00A738B5" w:rsidRDefault="004E1483" w:rsidP="00E71F95">
      <w:pPr>
        <w:pStyle w:val="a3"/>
        <w:numPr>
          <w:ilvl w:val="0"/>
          <w:numId w:val="4"/>
        </w:numPr>
        <w:bidi/>
        <w:spacing w:line="320" w:lineRule="exact"/>
        <w:ind w:left="714" w:hanging="357"/>
        <w:jc w:val="both"/>
        <w:rPr>
          <w:rFonts w:cstheme="minorHAnsi"/>
        </w:rPr>
      </w:pPr>
      <w:r w:rsidRPr="00BC06E0">
        <w:rPr>
          <w:rFonts w:eastAsia="Times New Roman" w:cstheme="minorHAnsi"/>
          <w:caps/>
          <w:kern w:val="36"/>
          <w:sz w:val="24"/>
          <w:szCs w:val="24"/>
          <w:rtl/>
        </w:rPr>
        <w:t xml:space="preserve">הפרופסור קווין </w:t>
      </w:r>
      <w:proofErr w:type="spellStart"/>
      <w:r w:rsidRPr="00BC06E0">
        <w:rPr>
          <w:rFonts w:eastAsia="Times New Roman" w:cstheme="minorHAnsi"/>
          <w:caps/>
          <w:kern w:val="36"/>
          <w:sz w:val="24"/>
          <w:szCs w:val="24"/>
          <w:rtl/>
        </w:rPr>
        <w:t>ו.מוריס</w:t>
      </w:r>
      <w:proofErr w:type="spellEnd"/>
      <w:r w:rsidRPr="00BC06E0">
        <w:rPr>
          <w:rFonts w:eastAsia="Times New Roman" w:cstheme="minorHAnsi"/>
          <w:caps/>
          <w:kern w:val="36"/>
          <w:sz w:val="24"/>
          <w:szCs w:val="24"/>
          <w:rtl/>
        </w:rPr>
        <w:t xml:space="preserve"> ממרכז טיפולים רפואיים גנטיים</w:t>
      </w:r>
      <w:r w:rsidR="006546E1" w:rsidRPr="00BC06E0">
        <w:rPr>
          <w:rFonts w:eastAsia="Times New Roman" w:cstheme="minorHAnsi"/>
          <w:caps/>
          <w:kern w:val="36"/>
          <w:sz w:val="24"/>
          <w:szCs w:val="24"/>
          <w:rtl/>
        </w:rPr>
        <w:t>.</w:t>
      </w:r>
    </w:p>
    <w:p w14:paraId="51B0033E" w14:textId="14C2EE14" w:rsidR="00A738B5" w:rsidRPr="00A738B5" w:rsidRDefault="00A738B5" w:rsidP="00A738B5">
      <w:pPr>
        <w:pStyle w:val="a3"/>
        <w:numPr>
          <w:ilvl w:val="0"/>
          <w:numId w:val="4"/>
        </w:numPr>
        <w:bidi/>
        <w:spacing w:line="320" w:lineRule="exact"/>
        <w:ind w:left="714" w:hanging="357"/>
        <w:jc w:val="both"/>
        <w:rPr>
          <w:rFonts w:cstheme="minorHAnsi"/>
        </w:rPr>
      </w:pPr>
      <w:r>
        <w:rPr>
          <w:rFonts w:eastAsia="Times New Roman" w:cstheme="minorHAnsi" w:hint="cs"/>
          <w:caps/>
          <w:kern w:val="36"/>
          <w:sz w:val="24"/>
          <w:szCs w:val="24"/>
          <w:rtl/>
        </w:rPr>
        <w:t>הרופאה ד"ר סימון גולד מארה"ב</w:t>
      </w:r>
      <w:r w:rsidR="00ED6FBF">
        <w:rPr>
          <w:rFonts w:eastAsia="Times New Roman" w:cstheme="minorHAnsi" w:hint="cs"/>
          <w:caps/>
          <w:kern w:val="36"/>
          <w:sz w:val="24"/>
          <w:szCs w:val="24"/>
          <w:rtl/>
        </w:rPr>
        <w:t xml:space="preserve"> (</w:t>
      </w:r>
      <w:r w:rsidR="00ED6FBF">
        <w:rPr>
          <w:rFonts w:eastAsia="Times New Roman" w:cstheme="minorHAnsi" w:hint="cs"/>
          <w:caps/>
          <w:kern w:val="36"/>
          <w:sz w:val="24"/>
          <w:szCs w:val="24"/>
        </w:rPr>
        <w:t>JD</w:t>
      </w:r>
      <w:r w:rsidR="00ED6FBF">
        <w:rPr>
          <w:rFonts w:eastAsia="Times New Roman" w:cstheme="minorHAnsi" w:hint="cs"/>
          <w:caps/>
          <w:kern w:val="36"/>
          <w:sz w:val="24"/>
          <w:szCs w:val="24"/>
          <w:rtl/>
        </w:rPr>
        <w:t>)</w:t>
      </w:r>
    </w:p>
    <w:p w14:paraId="759AE6D7" w14:textId="5E165576" w:rsidR="00A738B5" w:rsidRPr="00A738B5" w:rsidRDefault="00A738B5" w:rsidP="00A738B5">
      <w:pPr>
        <w:pStyle w:val="a3"/>
        <w:numPr>
          <w:ilvl w:val="0"/>
          <w:numId w:val="4"/>
        </w:numPr>
        <w:bidi/>
        <w:spacing w:line="320" w:lineRule="exact"/>
        <w:ind w:left="714" w:hanging="357"/>
        <w:jc w:val="both"/>
        <w:rPr>
          <w:rFonts w:cstheme="minorHAnsi"/>
        </w:rPr>
      </w:pPr>
      <w:r>
        <w:rPr>
          <w:rFonts w:eastAsia="Times New Roman" w:cstheme="minorHAnsi" w:hint="cs"/>
          <w:caps/>
          <w:kern w:val="36"/>
          <w:sz w:val="24"/>
          <w:szCs w:val="24"/>
          <w:rtl/>
        </w:rPr>
        <w:t xml:space="preserve">הרופא </w:t>
      </w:r>
      <w:proofErr w:type="spellStart"/>
      <w:r>
        <w:rPr>
          <w:rFonts w:eastAsia="Times New Roman" w:cstheme="minorHAnsi" w:hint="cs"/>
          <w:caps/>
          <w:kern w:val="36"/>
          <w:sz w:val="24"/>
          <w:szCs w:val="24"/>
          <w:rtl/>
        </w:rPr>
        <w:t>ס"ר</w:t>
      </w:r>
      <w:proofErr w:type="spellEnd"/>
      <w:r>
        <w:rPr>
          <w:rFonts w:eastAsia="Times New Roman" w:cstheme="minorHAnsi" w:hint="cs"/>
          <w:caps/>
          <w:kern w:val="36"/>
          <w:sz w:val="24"/>
          <w:szCs w:val="24"/>
          <w:rtl/>
        </w:rPr>
        <w:t xml:space="preserve"> ג'יימס </w:t>
      </w:r>
      <w:proofErr w:type="spellStart"/>
      <w:r>
        <w:rPr>
          <w:rFonts w:eastAsia="Times New Roman" w:cstheme="minorHAnsi" w:hint="cs"/>
          <w:caps/>
          <w:kern w:val="36"/>
          <w:sz w:val="24"/>
          <w:szCs w:val="24"/>
          <w:rtl/>
        </w:rPr>
        <w:t>טוראדו</w:t>
      </w:r>
      <w:proofErr w:type="spellEnd"/>
      <w:r>
        <w:rPr>
          <w:rFonts w:eastAsia="Times New Roman" w:cstheme="minorHAnsi" w:hint="cs"/>
          <w:caps/>
          <w:kern w:val="36"/>
          <w:sz w:val="24"/>
          <w:szCs w:val="24"/>
          <w:rtl/>
        </w:rPr>
        <w:t xml:space="preserve"> מארה"ב</w:t>
      </w:r>
    </w:p>
    <w:p w14:paraId="19D9873B" w14:textId="0C1B0233" w:rsidR="00A738B5" w:rsidRPr="00A738B5" w:rsidRDefault="00A738B5" w:rsidP="00A738B5">
      <w:pPr>
        <w:pStyle w:val="a3"/>
        <w:numPr>
          <w:ilvl w:val="0"/>
          <w:numId w:val="4"/>
        </w:numPr>
        <w:bidi/>
        <w:spacing w:line="320" w:lineRule="exact"/>
        <w:ind w:left="714" w:hanging="357"/>
        <w:jc w:val="both"/>
        <w:rPr>
          <w:rFonts w:cstheme="minorHAnsi"/>
        </w:rPr>
      </w:pPr>
      <w:r>
        <w:rPr>
          <w:rFonts w:eastAsia="Times New Roman" w:cstheme="minorHAnsi" w:hint="cs"/>
          <w:caps/>
          <w:kern w:val="36"/>
          <w:sz w:val="24"/>
          <w:szCs w:val="24"/>
          <w:rtl/>
        </w:rPr>
        <w:t xml:space="preserve">הרופא ד"ר לי </w:t>
      </w:r>
      <w:proofErr w:type="spellStart"/>
      <w:r>
        <w:rPr>
          <w:rFonts w:eastAsia="Times New Roman" w:cstheme="minorHAnsi" w:hint="cs"/>
          <w:caps/>
          <w:kern w:val="36"/>
          <w:sz w:val="24"/>
          <w:szCs w:val="24"/>
          <w:rtl/>
        </w:rPr>
        <w:t>מריטיס</w:t>
      </w:r>
      <w:proofErr w:type="spellEnd"/>
      <w:r>
        <w:rPr>
          <w:rFonts w:eastAsia="Times New Roman" w:cstheme="minorHAnsi" w:hint="cs"/>
          <w:caps/>
          <w:kern w:val="36"/>
          <w:sz w:val="24"/>
          <w:szCs w:val="24"/>
          <w:rtl/>
        </w:rPr>
        <w:t xml:space="preserve"> מארה"ב</w:t>
      </w:r>
    </w:p>
    <w:p w14:paraId="03301E98" w14:textId="40039083" w:rsidR="00A738B5" w:rsidRPr="00A738B5" w:rsidRDefault="00A738B5" w:rsidP="00A738B5">
      <w:pPr>
        <w:pStyle w:val="a3"/>
        <w:numPr>
          <w:ilvl w:val="0"/>
          <w:numId w:val="4"/>
        </w:numPr>
        <w:bidi/>
        <w:spacing w:line="320" w:lineRule="exact"/>
        <w:ind w:left="714" w:hanging="357"/>
        <w:jc w:val="both"/>
        <w:rPr>
          <w:rFonts w:cstheme="minorHAnsi"/>
        </w:rPr>
      </w:pPr>
      <w:r>
        <w:rPr>
          <w:rFonts w:eastAsia="Times New Roman" w:cstheme="minorHAnsi" w:hint="cs"/>
          <w:caps/>
          <w:kern w:val="36"/>
          <w:sz w:val="24"/>
          <w:szCs w:val="24"/>
          <w:rtl/>
        </w:rPr>
        <w:t xml:space="preserve">הרופא ד"ר ריצ'ארד </w:t>
      </w:r>
      <w:proofErr w:type="spellStart"/>
      <w:r>
        <w:rPr>
          <w:rFonts w:eastAsia="Times New Roman" w:cstheme="minorHAnsi" w:hint="cs"/>
          <w:caps/>
          <w:kern w:val="36"/>
          <w:sz w:val="24"/>
          <w:szCs w:val="24"/>
          <w:rtl/>
        </w:rPr>
        <w:t>אורסו</w:t>
      </w:r>
      <w:proofErr w:type="spellEnd"/>
      <w:r>
        <w:rPr>
          <w:rFonts w:eastAsia="Times New Roman" w:cstheme="minorHAnsi" w:hint="cs"/>
          <w:caps/>
          <w:kern w:val="36"/>
          <w:sz w:val="24"/>
          <w:szCs w:val="24"/>
          <w:rtl/>
        </w:rPr>
        <w:t xml:space="preserve"> מארה"ב</w:t>
      </w:r>
    </w:p>
    <w:p w14:paraId="46EC6053" w14:textId="1C868603"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הרופא ד"ר רובין ארמסטרונג מארה"ב</w:t>
      </w:r>
    </w:p>
    <w:p w14:paraId="6FCFF322" w14:textId="7C01B04B"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lastRenderedPageBreak/>
        <w:t xml:space="preserve">הרופא ד"ר סקוט </w:t>
      </w:r>
      <w:proofErr w:type="spellStart"/>
      <w:r>
        <w:rPr>
          <w:rFonts w:cstheme="minorHAnsi" w:hint="cs"/>
          <w:rtl/>
        </w:rPr>
        <w:t>ברבאוור</w:t>
      </w:r>
      <w:proofErr w:type="spellEnd"/>
      <w:r>
        <w:rPr>
          <w:rFonts w:cstheme="minorHAnsi" w:hint="cs"/>
          <w:rtl/>
        </w:rPr>
        <w:t xml:space="preserve"> מארה"ב</w:t>
      </w:r>
    </w:p>
    <w:p w14:paraId="67D515C5" w14:textId="096669FD"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 xml:space="preserve">הרופא ד"ר </w:t>
      </w:r>
      <w:proofErr w:type="spellStart"/>
      <w:r>
        <w:rPr>
          <w:rFonts w:cstheme="minorHAnsi" w:hint="cs"/>
          <w:rtl/>
        </w:rPr>
        <w:t>ג'ף</w:t>
      </w:r>
      <w:proofErr w:type="spellEnd"/>
      <w:r>
        <w:rPr>
          <w:rFonts w:cstheme="minorHAnsi" w:hint="cs"/>
          <w:rtl/>
        </w:rPr>
        <w:t xml:space="preserve"> ברקה מארה"ב</w:t>
      </w:r>
    </w:p>
    <w:p w14:paraId="38FCBABE" w14:textId="0053B579"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הרופא ד"ר מארק מקדונלד מארה"ב</w:t>
      </w:r>
    </w:p>
    <w:p w14:paraId="30F0AA79" w14:textId="498276B5"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 xml:space="preserve">הרופא ד"ר </w:t>
      </w:r>
      <w:proofErr w:type="spellStart"/>
      <w:r>
        <w:rPr>
          <w:rFonts w:cstheme="minorHAnsi" w:hint="cs"/>
          <w:rtl/>
        </w:rPr>
        <w:t>טארין</w:t>
      </w:r>
      <w:proofErr w:type="spellEnd"/>
      <w:r>
        <w:rPr>
          <w:rFonts w:cstheme="minorHAnsi" w:hint="cs"/>
          <w:rtl/>
        </w:rPr>
        <w:t xml:space="preserve"> קלארק מארה"ב</w:t>
      </w:r>
    </w:p>
    <w:p w14:paraId="1ACE6BBA" w14:textId="6BBF4A46"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 xml:space="preserve">הרופאה ד"ר שלי </w:t>
      </w:r>
      <w:proofErr w:type="spellStart"/>
      <w:r>
        <w:rPr>
          <w:rFonts w:cstheme="minorHAnsi" w:hint="cs"/>
          <w:rtl/>
        </w:rPr>
        <w:t>קאוול</w:t>
      </w:r>
      <w:proofErr w:type="spellEnd"/>
      <w:r>
        <w:rPr>
          <w:rFonts w:cstheme="minorHAnsi" w:hint="cs"/>
          <w:rtl/>
        </w:rPr>
        <w:t xml:space="preserve"> מארה"ב</w:t>
      </w:r>
    </w:p>
    <w:p w14:paraId="24914196" w14:textId="6F7DF714" w:rsidR="00A738B5" w:rsidRDefault="00A738B5" w:rsidP="00A738B5">
      <w:pPr>
        <w:pStyle w:val="a3"/>
        <w:numPr>
          <w:ilvl w:val="0"/>
          <w:numId w:val="4"/>
        </w:numPr>
        <w:bidi/>
        <w:spacing w:line="320" w:lineRule="exact"/>
        <w:ind w:left="714" w:hanging="357"/>
        <w:jc w:val="both"/>
        <w:rPr>
          <w:rFonts w:cstheme="minorHAnsi"/>
        </w:rPr>
      </w:pPr>
      <w:r>
        <w:rPr>
          <w:rFonts w:cstheme="minorHAnsi" w:hint="cs"/>
          <w:rtl/>
        </w:rPr>
        <w:t xml:space="preserve">הרופאה ד"ר </w:t>
      </w:r>
      <w:proofErr w:type="spellStart"/>
      <w:r>
        <w:rPr>
          <w:rFonts w:cstheme="minorHAnsi" w:hint="cs"/>
          <w:rtl/>
        </w:rPr>
        <w:t>גאוף</w:t>
      </w:r>
      <w:proofErr w:type="spellEnd"/>
      <w:r>
        <w:rPr>
          <w:rFonts w:cstheme="minorHAnsi" w:hint="cs"/>
          <w:rtl/>
        </w:rPr>
        <w:t xml:space="preserve"> מישל מארה"ב</w:t>
      </w:r>
      <w:r w:rsidR="00AA56AD">
        <w:rPr>
          <w:rFonts w:cstheme="minorHAnsi" w:hint="cs"/>
          <w:rtl/>
        </w:rPr>
        <w:t xml:space="preserve"> (</w:t>
      </w:r>
      <w:r w:rsidR="00AA56AD">
        <w:rPr>
          <w:rFonts w:cstheme="minorHAnsi" w:hint="cs"/>
        </w:rPr>
        <w:t>JD</w:t>
      </w:r>
      <w:r w:rsidR="00AA56AD">
        <w:rPr>
          <w:rFonts w:cstheme="minorHAnsi" w:hint="cs"/>
          <w:rtl/>
        </w:rPr>
        <w:t>)</w:t>
      </w:r>
    </w:p>
    <w:p w14:paraId="4E7CB7FF" w14:textId="3CB960FD" w:rsidR="00986ACE" w:rsidRPr="00986ACE" w:rsidRDefault="00986ACE" w:rsidP="00986ACE">
      <w:pPr>
        <w:pStyle w:val="a3"/>
        <w:numPr>
          <w:ilvl w:val="0"/>
          <w:numId w:val="4"/>
        </w:numPr>
        <w:bidi/>
        <w:spacing w:line="320" w:lineRule="exact"/>
        <w:ind w:left="714" w:hanging="357"/>
        <w:jc w:val="both"/>
        <w:rPr>
          <w:rFonts w:cstheme="minorHAnsi"/>
        </w:rPr>
      </w:pPr>
      <w:r w:rsidRPr="00BC06E0">
        <w:rPr>
          <w:rFonts w:eastAsia="Times New Roman" w:cstheme="minorHAnsi"/>
          <w:caps/>
          <w:kern w:val="36"/>
          <w:sz w:val="24"/>
          <w:szCs w:val="24"/>
          <w:rtl/>
        </w:rPr>
        <w:t xml:space="preserve">ד"ר אלכסנדרה </w:t>
      </w:r>
      <w:proofErr w:type="spellStart"/>
      <w:r w:rsidRPr="00BC06E0">
        <w:rPr>
          <w:rFonts w:eastAsia="Times New Roman" w:cstheme="minorHAnsi"/>
          <w:caps/>
          <w:kern w:val="36"/>
          <w:sz w:val="24"/>
          <w:szCs w:val="24"/>
          <w:rtl/>
        </w:rPr>
        <w:t>הנריון</w:t>
      </w:r>
      <w:proofErr w:type="spellEnd"/>
      <w:r w:rsidRPr="00BC06E0">
        <w:rPr>
          <w:rFonts w:eastAsia="Times New Roman" w:cstheme="minorHAnsi"/>
          <w:caps/>
          <w:kern w:val="36"/>
          <w:sz w:val="24"/>
          <w:szCs w:val="24"/>
          <w:rtl/>
        </w:rPr>
        <w:t xml:space="preserve"> </w:t>
      </w:r>
      <w:proofErr w:type="spellStart"/>
      <w:r w:rsidRPr="00BC06E0">
        <w:rPr>
          <w:rFonts w:eastAsia="Times New Roman" w:cstheme="minorHAnsi"/>
          <w:caps/>
          <w:kern w:val="36"/>
          <w:sz w:val="24"/>
          <w:szCs w:val="24"/>
          <w:rtl/>
        </w:rPr>
        <w:t>קאוד</w:t>
      </w:r>
      <w:proofErr w:type="spellEnd"/>
      <w:r w:rsidRPr="00BC06E0">
        <w:rPr>
          <w:rFonts w:eastAsia="Times New Roman" w:cstheme="minorHAnsi"/>
          <w:caps/>
          <w:kern w:val="36"/>
          <w:sz w:val="24"/>
          <w:szCs w:val="24"/>
          <w:rtl/>
        </w:rPr>
        <w:t xml:space="preserve">, </w:t>
      </w:r>
      <w:proofErr w:type="spellStart"/>
      <w:r w:rsidRPr="00BC06E0">
        <w:rPr>
          <w:rFonts w:eastAsia="Times New Roman" w:cstheme="minorHAnsi"/>
          <w:caps/>
          <w:kern w:val="36"/>
          <w:sz w:val="24"/>
          <w:szCs w:val="24"/>
          <w:rtl/>
        </w:rPr>
        <w:t>גניטיקאית</w:t>
      </w:r>
      <w:proofErr w:type="spellEnd"/>
      <w:r w:rsidRPr="00BC06E0">
        <w:rPr>
          <w:rFonts w:eastAsia="Times New Roman" w:cstheme="minorHAnsi"/>
          <w:caps/>
          <w:kern w:val="36"/>
          <w:sz w:val="24"/>
          <w:szCs w:val="24"/>
          <w:rtl/>
        </w:rPr>
        <w:t xml:space="preserve"> מצרפת.</w:t>
      </w:r>
    </w:p>
    <w:p w14:paraId="086B079F" w14:textId="459E8735" w:rsidR="009934E6" w:rsidRDefault="004E1483" w:rsidP="00E71F95">
      <w:pPr>
        <w:bidi/>
        <w:spacing w:line="320" w:lineRule="exact"/>
        <w:jc w:val="right"/>
        <w:rPr>
          <w:rFonts w:cstheme="minorHAnsi"/>
          <w:rtl/>
        </w:rPr>
      </w:pPr>
      <w:r w:rsidRPr="00BC06E0">
        <w:rPr>
          <w:rFonts w:cstheme="minorHAnsi"/>
          <w:rtl/>
        </w:rPr>
        <w:t>ועוד מומחים רבים מה</w:t>
      </w:r>
      <w:r w:rsidR="006F0ADA" w:rsidRPr="00BC06E0">
        <w:rPr>
          <w:rFonts w:cstheme="minorHAnsi"/>
          <w:rtl/>
        </w:rPr>
        <w:t>ארץ ומה</w:t>
      </w:r>
      <w:r w:rsidRPr="00BC06E0">
        <w:rPr>
          <w:rFonts w:cstheme="minorHAnsi"/>
          <w:rtl/>
        </w:rPr>
        <w:t>עולם</w:t>
      </w:r>
      <w:r w:rsidR="005C540F">
        <w:rPr>
          <w:rFonts w:cstheme="minorHAnsi" w:hint="cs"/>
          <w:rtl/>
        </w:rPr>
        <w:t>,</w:t>
      </w:r>
      <w:r w:rsidR="00131B40">
        <w:rPr>
          <w:rFonts w:cstheme="minorHAnsi" w:hint="cs"/>
          <w:rtl/>
        </w:rPr>
        <w:t xml:space="preserve"> ראה </w:t>
      </w:r>
      <w:r w:rsidR="005C540F">
        <w:rPr>
          <w:rFonts w:cstheme="minorHAnsi" w:hint="cs"/>
          <w:rtl/>
        </w:rPr>
        <w:t>הסברים נוספים</w:t>
      </w:r>
      <w:r w:rsidR="00131B40">
        <w:rPr>
          <w:rFonts w:cstheme="minorHAnsi" w:hint="cs"/>
          <w:rtl/>
        </w:rPr>
        <w:t xml:space="preserve"> בסעיף 14</w:t>
      </w:r>
      <w:r w:rsidR="00DE650D">
        <w:rPr>
          <w:rFonts w:cstheme="minorHAnsi" w:hint="cs"/>
          <w:rtl/>
        </w:rPr>
        <w:t xml:space="preserve"> (עמ' 22)</w:t>
      </w:r>
    </w:p>
    <w:p w14:paraId="0ACEF9C1" w14:textId="1FE03E6D" w:rsidR="00702B78" w:rsidRPr="009934E6" w:rsidRDefault="00702B78" w:rsidP="00B052D8">
      <w:pPr>
        <w:pStyle w:val="a3"/>
        <w:numPr>
          <w:ilvl w:val="0"/>
          <w:numId w:val="10"/>
        </w:numPr>
        <w:bidi/>
        <w:rPr>
          <w:rFonts w:cstheme="minorHAnsi"/>
          <w:sz w:val="32"/>
          <w:szCs w:val="32"/>
        </w:rPr>
      </w:pPr>
      <w:r w:rsidRPr="009934E6">
        <w:rPr>
          <w:rFonts w:cstheme="minorHAnsi"/>
          <w:b/>
          <w:bCs/>
          <w:sz w:val="32"/>
          <w:szCs w:val="32"/>
          <w:rtl/>
        </w:rPr>
        <w:t>תופעת ה-</w:t>
      </w:r>
      <w:r w:rsidRPr="009934E6">
        <w:rPr>
          <w:rFonts w:cstheme="minorHAnsi"/>
          <w:b/>
          <w:bCs/>
          <w:sz w:val="32"/>
          <w:szCs w:val="32"/>
        </w:rPr>
        <w:t>ADE</w:t>
      </w:r>
      <w:r w:rsidR="00552956">
        <w:rPr>
          <w:rFonts w:cstheme="minorHAnsi" w:hint="cs"/>
          <w:b/>
          <w:bCs/>
          <w:sz w:val="32"/>
          <w:szCs w:val="32"/>
          <w:rtl/>
        </w:rPr>
        <w:t xml:space="preserve"> </w:t>
      </w:r>
      <w:r w:rsidR="00552956">
        <w:rPr>
          <w:rFonts w:cstheme="minorHAnsi"/>
          <w:b/>
          <w:bCs/>
          <w:sz w:val="32"/>
          <w:szCs w:val="32"/>
          <w:rtl/>
        </w:rPr>
        <w:t>–</w:t>
      </w:r>
      <w:r w:rsidR="00552956">
        <w:rPr>
          <w:rFonts w:cstheme="minorHAnsi" w:hint="cs"/>
          <w:b/>
          <w:bCs/>
          <w:sz w:val="32"/>
          <w:szCs w:val="32"/>
          <w:rtl/>
        </w:rPr>
        <w:t xml:space="preserve"> זמנים ובדיקה לאורך זמן:</w:t>
      </w:r>
    </w:p>
    <w:p w14:paraId="5F444C66" w14:textId="40CD1702" w:rsidR="00552956" w:rsidRDefault="008B6335" w:rsidP="00E71F95">
      <w:pPr>
        <w:pStyle w:val="a3"/>
        <w:numPr>
          <w:ilvl w:val="0"/>
          <w:numId w:val="33"/>
        </w:numPr>
        <w:bidi/>
        <w:jc w:val="both"/>
        <w:rPr>
          <w:rFonts w:cstheme="minorHAnsi"/>
          <w:sz w:val="24"/>
          <w:szCs w:val="24"/>
        </w:rPr>
      </w:pPr>
      <w:r w:rsidRPr="00552956">
        <w:rPr>
          <w:rFonts w:cstheme="minorHAnsi"/>
          <w:sz w:val="24"/>
          <w:szCs w:val="24"/>
          <w:rtl/>
        </w:rPr>
        <w:t>תופעת ה-</w:t>
      </w:r>
      <w:r w:rsidRPr="00552956">
        <w:rPr>
          <w:rFonts w:cstheme="minorHAnsi"/>
          <w:sz w:val="24"/>
          <w:szCs w:val="24"/>
        </w:rPr>
        <w:t>ADE</w:t>
      </w:r>
      <w:r w:rsidRPr="00552956">
        <w:rPr>
          <w:rFonts w:cstheme="minorHAnsi"/>
          <w:sz w:val="24"/>
          <w:szCs w:val="24"/>
          <w:rtl/>
        </w:rPr>
        <w:t xml:space="preserve"> </w:t>
      </w:r>
      <w:r w:rsidR="00D91561" w:rsidRPr="00552956">
        <w:rPr>
          <w:rFonts w:cstheme="minorHAnsi"/>
          <w:b/>
          <w:bCs/>
          <w:sz w:val="24"/>
          <w:szCs w:val="24"/>
          <w:rtl/>
        </w:rPr>
        <w:t>לא</w:t>
      </w:r>
      <w:r w:rsidR="00D91561" w:rsidRPr="00552956">
        <w:rPr>
          <w:rFonts w:cstheme="minorHAnsi"/>
          <w:sz w:val="24"/>
          <w:szCs w:val="24"/>
          <w:rtl/>
        </w:rPr>
        <w:t xml:space="preserve"> </w:t>
      </w:r>
      <w:r w:rsidRPr="00552956">
        <w:rPr>
          <w:rFonts w:cstheme="minorHAnsi"/>
          <w:b/>
          <w:bCs/>
          <w:sz w:val="24"/>
          <w:szCs w:val="24"/>
          <w:rtl/>
        </w:rPr>
        <w:t>מתרחשת מייד,</w:t>
      </w:r>
      <w:r w:rsidRPr="00552956">
        <w:rPr>
          <w:rFonts w:cstheme="minorHAnsi"/>
          <w:sz w:val="24"/>
          <w:szCs w:val="24"/>
          <w:rtl/>
        </w:rPr>
        <w:t xml:space="preserve"> </w:t>
      </w:r>
      <w:r w:rsidRPr="00552956">
        <w:rPr>
          <w:rFonts w:cstheme="minorHAnsi"/>
          <w:b/>
          <w:bCs/>
          <w:sz w:val="24"/>
          <w:szCs w:val="24"/>
          <w:rtl/>
        </w:rPr>
        <w:t>אלא רק לאחר שרמת הנוגדנים יורדת</w:t>
      </w:r>
      <w:r w:rsidR="00AB7B1F" w:rsidRPr="00552956">
        <w:rPr>
          <w:rFonts w:cstheme="minorHAnsi"/>
          <w:b/>
          <w:bCs/>
          <w:sz w:val="24"/>
          <w:szCs w:val="24"/>
          <w:rtl/>
        </w:rPr>
        <w:t xml:space="preserve"> כנ"ל</w:t>
      </w:r>
      <w:r w:rsidR="00630BFE" w:rsidRPr="00552956">
        <w:rPr>
          <w:rFonts w:cstheme="minorHAnsi"/>
          <w:b/>
          <w:bCs/>
          <w:sz w:val="24"/>
          <w:szCs w:val="24"/>
          <w:rtl/>
        </w:rPr>
        <w:t xml:space="preserve"> </w:t>
      </w:r>
      <w:r w:rsidR="00E71F95">
        <w:rPr>
          <w:rFonts w:cstheme="minorHAnsi" w:hint="cs"/>
          <w:sz w:val="24"/>
          <w:szCs w:val="24"/>
          <w:rtl/>
        </w:rPr>
        <w:t>(למעט מקרים חריגים).</w:t>
      </w:r>
    </w:p>
    <w:p w14:paraId="0BF9B878" w14:textId="2607E6AE" w:rsidR="00552956" w:rsidRPr="00552956" w:rsidRDefault="00552956" w:rsidP="00B052D8">
      <w:pPr>
        <w:pStyle w:val="a3"/>
        <w:numPr>
          <w:ilvl w:val="0"/>
          <w:numId w:val="33"/>
        </w:numPr>
        <w:bidi/>
        <w:jc w:val="both"/>
        <w:rPr>
          <w:rFonts w:cstheme="minorHAnsi"/>
          <w:sz w:val="24"/>
          <w:szCs w:val="24"/>
        </w:rPr>
      </w:pPr>
      <w:r>
        <w:rPr>
          <w:rFonts w:cstheme="minorHAnsi" w:hint="cs"/>
          <w:sz w:val="24"/>
          <w:szCs w:val="24"/>
          <w:rtl/>
        </w:rPr>
        <w:t>לפיכך</w:t>
      </w:r>
      <w:r w:rsidR="008B6335" w:rsidRPr="00552956">
        <w:rPr>
          <w:rFonts w:cstheme="minorHAnsi"/>
          <w:sz w:val="24"/>
          <w:szCs w:val="24"/>
          <w:rtl/>
        </w:rPr>
        <w:t xml:space="preserve"> </w:t>
      </w:r>
      <w:r w:rsidR="008B6335" w:rsidRPr="00552956">
        <w:rPr>
          <w:rFonts w:cstheme="minorHAnsi"/>
          <w:b/>
          <w:bCs/>
          <w:sz w:val="24"/>
          <w:szCs w:val="24"/>
          <w:rtl/>
        </w:rPr>
        <w:t>לא רק שהסיכון לא נשלל</w:t>
      </w:r>
      <w:r w:rsidR="008B6335" w:rsidRPr="00552956">
        <w:rPr>
          <w:rFonts w:cstheme="minorHAnsi"/>
          <w:sz w:val="24"/>
          <w:szCs w:val="24"/>
          <w:rtl/>
        </w:rPr>
        <w:t xml:space="preserve">, הוא למעשה גם </w:t>
      </w:r>
      <w:r w:rsidR="008B6335" w:rsidRPr="00552956">
        <w:rPr>
          <w:rFonts w:cstheme="minorHAnsi"/>
          <w:b/>
          <w:bCs/>
          <w:sz w:val="24"/>
          <w:szCs w:val="24"/>
          <w:rtl/>
        </w:rPr>
        <w:t>לא נבדק ו</w:t>
      </w:r>
      <w:r w:rsidR="00E51461" w:rsidRPr="00552956">
        <w:rPr>
          <w:rFonts w:cstheme="minorHAnsi"/>
          <w:b/>
          <w:bCs/>
          <w:sz w:val="24"/>
          <w:szCs w:val="24"/>
          <w:rtl/>
        </w:rPr>
        <w:t xml:space="preserve">לא </w:t>
      </w:r>
      <w:r w:rsidR="008B6335" w:rsidRPr="00552956">
        <w:rPr>
          <w:rFonts w:cstheme="minorHAnsi"/>
          <w:b/>
          <w:bCs/>
          <w:sz w:val="24"/>
          <w:szCs w:val="24"/>
          <w:rtl/>
        </w:rPr>
        <w:t>נבחן על הנסיינים של חברת פייזר</w:t>
      </w:r>
      <w:r w:rsidR="008B6335" w:rsidRPr="00552956">
        <w:rPr>
          <w:rFonts w:cstheme="minorHAnsi"/>
          <w:sz w:val="24"/>
          <w:szCs w:val="24"/>
          <w:rtl/>
        </w:rPr>
        <w:t xml:space="preserve">, כי היה צריך לעקוב אחרי מי שרמת הנוגדנים שלהם ירדה ולבחון מה קורה איתם </w:t>
      </w:r>
      <w:r w:rsidR="008B6335" w:rsidRPr="00552956">
        <w:rPr>
          <w:rFonts w:cstheme="minorHAnsi"/>
          <w:b/>
          <w:bCs/>
          <w:sz w:val="24"/>
          <w:szCs w:val="24"/>
          <w:rtl/>
        </w:rPr>
        <w:t xml:space="preserve">לאורך </w:t>
      </w:r>
      <w:r w:rsidR="00D91561" w:rsidRPr="00552956">
        <w:rPr>
          <w:rFonts w:cstheme="minorHAnsi"/>
          <w:b/>
          <w:bCs/>
          <w:sz w:val="24"/>
          <w:szCs w:val="24"/>
          <w:rtl/>
        </w:rPr>
        <w:t>6-12 חודשים לכל הפחות</w:t>
      </w:r>
      <w:r w:rsidR="00181451" w:rsidRPr="00552956">
        <w:rPr>
          <w:rFonts w:cstheme="minorHAnsi"/>
          <w:b/>
          <w:bCs/>
          <w:sz w:val="24"/>
          <w:szCs w:val="24"/>
          <w:rtl/>
        </w:rPr>
        <w:t xml:space="preserve"> </w:t>
      </w:r>
      <w:r w:rsidR="00181451" w:rsidRPr="00552956">
        <w:rPr>
          <w:rFonts w:cstheme="minorHAnsi"/>
          <w:sz w:val="24"/>
          <w:szCs w:val="24"/>
          <w:rtl/>
        </w:rPr>
        <w:t>(ואף שנים)</w:t>
      </w:r>
      <w:r w:rsidR="00431823" w:rsidRPr="00552956">
        <w:rPr>
          <w:rFonts w:cstheme="minorHAnsi"/>
          <w:sz w:val="24"/>
          <w:szCs w:val="24"/>
          <w:rtl/>
        </w:rPr>
        <w:t xml:space="preserve"> מכיוון </w:t>
      </w:r>
      <w:r w:rsidR="00431823" w:rsidRPr="00552956">
        <w:rPr>
          <w:rFonts w:cstheme="minorHAnsi"/>
          <w:b/>
          <w:bCs/>
          <w:sz w:val="24"/>
          <w:szCs w:val="24"/>
          <w:u w:val="single"/>
          <w:rtl/>
        </w:rPr>
        <w:t>שהתהליכים הביולוגיים דורשים זמן ואי אפשר להאיצם</w:t>
      </w:r>
      <w:r w:rsidR="0089682F">
        <w:rPr>
          <w:rFonts w:cstheme="minorHAnsi" w:hint="cs"/>
          <w:sz w:val="24"/>
          <w:szCs w:val="24"/>
          <w:rtl/>
        </w:rPr>
        <w:t xml:space="preserve">. </w:t>
      </w:r>
    </w:p>
    <w:p w14:paraId="2DE97538" w14:textId="6BAB4F23" w:rsidR="009B707A" w:rsidRPr="00090489" w:rsidRDefault="00090489" w:rsidP="00090489">
      <w:pPr>
        <w:pStyle w:val="a3"/>
        <w:bidi/>
        <w:jc w:val="both"/>
        <w:rPr>
          <w:rFonts w:cstheme="minorHAnsi"/>
          <w:sz w:val="24"/>
          <w:szCs w:val="24"/>
          <w:rtl/>
        </w:rPr>
      </w:pPr>
      <w:r w:rsidRPr="00090489">
        <w:rPr>
          <w:rFonts w:cstheme="minorHAnsi" w:hint="cs"/>
          <w:sz w:val="24"/>
          <w:szCs w:val="24"/>
          <w:rtl/>
        </w:rPr>
        <w:t>נדגיש:</w:t>
      </w:r>
      <w:r>
        <w:rPr>
          <w:rFonts w:cstheme="minorHAnsi" w:hint="cs"/>
          <w:b/>
          <w:bCs/>
          <w:sz w:val="24"/>
          <w:szCs w:val="24"/>
          <w:rtl/>
        </w:rPr>
        <w:t xml:space="preserve"> </w:t>
      </w:r>
      <w:r w:rsidR="00431823" w:rsidRPr="00090489">
        <w:rPr>
          <w:rFonts w:cstheme="minorHAnsi"/>
          <w:b/>
          <w:bCs/>
          <w:sz w:val="24"/>
          <w:szCs w:val="24"/>
          <w:rtl/>
        </w:rPr>
        <w:t>לא היה מספיק זמן</w:t>
      </w:r>
      <w:r w:rsidR="00431823" w:rsidRPr="00090489">
        <w:rPr>
          <w:rFonts w:cstheme="minorHAnsi"/>
          <w:sz w:val="24"/>
          <w:szCs w:val="24"/>
          <w:rtl/>
        </w:rPr>
        <w:t xml:space="preserve"> בכדי, אפילו ברמה התיאורטית, לבדוק ולשלול ולו את התחלת תופעת ה-</w:t>
      </w:r>
      <w:r w:rsidR="00431823" w:rsidRPr="00090489">
        <w:rPr>
          <w:rFonts w:cstheme="minorHAnsi"/>
          <w:sz w:val="24"/>
          <w:szCs w:val="24"/>
        </w:rPr>
        <w:t>ADE</w:t>
      </w:r>
      <w:r w:rsidR="00431823" w:rsidRPr="00090489">
        <w:rPr>
          <w:rFonts w:cstheme="minorHAnsi"/>
          <w:sz w:val="24"/>
          <w:szCs w:val="24"/>
          <w:rtl/>
        </w:rPr>
        <w:t xml:space="preserve"> על הנסיינים של חברות פיתוח החיסונים</w:t>
      </w:r>
      <w:r w:rsidRPr="00090489">
        <w:rPr>
          <w:rFonts w:cstheme="minorHAnsi" w:hint="cs"/>
          <w:sz w:val="24"/>
          <w:szCs w:val="24"/>
          <w:rtl/>
        </w:rPr>
        <w:t>.</w:t>
      </w:r>
    </w:p>
    <w:p w14:paraId="1C49B5FF" w14:textId="04A3F860" w:rsidR="00E05DBF" w:rsidRPr="00552956" w:rsidRDefault="008635BF" w:rsidP="00B052D8">
      <w:pPr>
        <w:pStyle w:val="a3"/>
        <w:numPr>
          <w:ilvl w:val="0"/>
          <w:numId w:val="33"/>
        </w:numPr>
        <w:bidi/>
        <w:jc w:val="both"/>
        <w:rPr>
          <w:rFonts w:cstheme="minorHAnsi"/>
          <w:sz w:val="24"/>
          <w:szCs w:val="24"/>
        </w:rPr>
      </w:pPr>
      <w:r w:rsidRPr="00552956">
        <w:rPr>
          <w:rFonts w:cstheme="minorHAnsi"/>
          <w:b/>
          <w:bCs/>
          <w:sz w:val="24"/>
          <w:szCs w:val="24"/>
          <w:u w:val="single"/>
          <w:rtl/>
        </w:rPr>
        <w:t>חברת פייזר הפסיקה הלכה למעשה את הניסויים שלה</w:t>
      </w:r>
      <w:r w:rsidR="00787417" w:rsidRPr="00552956">
        <w:rPr>
          <w:rFonts w:cstheme="minorHAnsi"/>
          <w:b/>
          <w:bCs/>
          <w:sz w:val="24"/>
          <w:szCs w:val="24"/>
          <w:u w:val="single"/>
          <w:rtl/>
        </w:rPr>
        <w:t xml:space="preserve"> ואת המעקב על </w:t>
      </w:r>
      <w:r w:rsidRPr="00552956">
        <w:rPr>
          <w:rFonts w:cstheme="minorHAnsi"/>
          <w:b/>
          <w:bCs/>
          <w:sz w:val="24"/>
          <w:szCs w:val="24"/>
          <w:u w:val="single"/>
          <w:rtl/>
        </w:rPr>
        <w:t xml:space="preserve">השפעות </w:t>
      </w:r>
      <w:r w:rsidR="00787417" w:rsidRPr="00552956">
        <w:rPr>
          <w:rFonts w:cstheme="minorHAnsi"/>
          <w:b/>
          <w:bCs/>
          <w:sz w:val="24"/>
          <w:szCs w:val="24"/>
          <w:u w:val="single"/>
          <w:rtl/>
        </w:rPr>
        <w:t xml:space="preserve">בריאותיות </w:t>
      </w:r>
      <w:r w:rsidRPr="00552956">
        <w:rPr>
          <w:rFonts w:cstheme="minorHAnsi"/>
          <w:b/>
          <w:bCs/>
          <w:sz w:val="24"/>
          <w:szCs w:val="24"/>
          <w:u w:val="single"/>
          <w:rtl/>
        </w:rPr>
        <w:t>ארוכות טווח</w:t>
      </w:r>
      <w:r w:rsidRPr="00552956">
        <w:rPr>
          <w:rFonts w:cstheme="minorHAnsi"/>
          <w:b/>
          <w:bCs/>
          <w:sz w:val="24"/>
          <w:szCs w:val="24"/>
          <w:rtl/>
        </w:rPr>
        <w:t xml:space="preserve"> על ידי שנתנה לקבוצת הדמה (</w:t>
      </w:r>
      <w:proofErr w:type="spellStart"/>
      <w:r w:rsidRPr="00552956">
        <w:rPr>
          <w:rFonts w:cstheme="minorHAnsi"/>
          <w:b/>
          <w:bCs/>
          <w:sz w:val="24"/>
          <w:szCs w:val="24"/>
          <w:rtl/>
        </w:rPr>
        <w:t>פלאסבו</w:t>
      </w:r>
      <w:proofErr w:type="spellEnd"/>
      <w:r w:rsidRPr="00552956">
        <w:rPr>
          <w:rFonts w:cstheme="minorHAnsi"/>
          <w:b/>
          <w:bCs/>
          <w:sz w:val="24"/>
          <w:szCs w:val="24"/>
          <w:rtl/>
        </w:rPr>
        <w:t xml:space="preserve">) </w:t>
      </w:r>
      <w:r w:rsidR="00787417" w:rsidRPr="00552956">
        <w:rPr>
          <w:rFonts w:cstheme="minorHAnsi"/>
          <w:b/>
          <w:bCs/>
          <w:sz w:val="24"/>
          <w:szCs w:val="24"/>
          <w:rtl/>
        </w:rPr>
        <w:t xml:space="preserve">מהניסוי שלה </w:t>
      </w:r>
      <w:r w:rsidRPr="00552956">
        <w:rPr>
          <w:rFonts w:cstheme="minorHAnsi"/>
          <w:b/>
          <w:bCs/>
          <w:sz w:val="24"/>
          <w:szCs w:val="24"/>
          <w:rtl/>
        </w:rPr>
        <w:t>את ה'חיסון' האמיתי</w:t>
      </w:r>
      <w:r w:rsidR="00B12837" w:rsidRPr="00552956">
        <w:rPr>
          <w:rFonts w:cstheme="minorHAnsi"/>
          <w:b/>
          <w:bCs/>
          <w:sz w:val="24"/>
          <w:szCs w:val="24"/>
          <w:rtl/>
        </w:rPr>
        <w:t xml:space="preserve">. </w:t>
      </w:r>
      <w:r w:rsidRPr="00552956">
        <w:rPr>
          <w:rFonts w:cstheme="minorHAnsi"/>
          <w:b/>
          <w:bCs/>
          <w:sz w:val="24"/>
          <w:szCs w:val="24"/>
          <w:rtl/>
        </w:rPr>
        <w:t xml:space="preserve">כעת אין </w:t>
      </w:r>
      <w:r w:rsidR="001C5F46" w:rsidRPr="00552956">
        <w:rPr>
          <w:rFonts w:cstheme="minorHAnsi"/>
          <w:b/>
          <w:bCs/>
          <w:sz w:val="24"/>
          <w:szCs w:val="24"/>
          <w:rtl/>
        </w:rPr>
        <w:t xml:space="preserve">יותר </w:t>
      </w:r>
      <w:r w:rsidRPr="00552956">
        <w:rPr>
          <w:rFonts w:cstheme="minorHAnsi"/>
          <w:b/>
          <w:bCs/>
          <w:sz w:val="24"/>
          <w:szCs w:val="24"/>
          <w:rtl/>
        </w:rPr>
        <w:t>למי להשוות [3</w:t>
      </w:r>
      <w:r w:rsidR="00211A9D" w:rsidRPr="00552956">
        <w:rPr>
          <w:rFonts w:cstheme="minorHAnsi"/>
          <w:b/>
          <w:bCs/>
          <w:sz w:val="24"/>
          <w:szCs w:val="24"/>
          <w:rtl/>
        </w:rPr>
        <w:t>7</w:t>
      </w:r>
      <w:r w:rsidRPr="00552956">
        <w:rPr>
          <w:rFonts w:cstheme="minorHAnsi"/>
          <w:b/>
          <w:bCs/>
          <w:sz w:val="24"/>
          <w:szCs w:val="24"/>
          <w:rtl/>
        </w:rPr>
        <w:t>]</w:t>
      </w:r>
      <w:r w:rsidR="008B6335" w:rsidRPr="00552956">
        <w:rPr>
          <w:rFonts w:cstheme="minorHAnsi"/>
          <w:sz w:val="24"/>
          <w:szCs w:val="24"/>
          <w:rtl/>
        </w:rPr>
        <w:t xml:space="preserve">. </w:t>
      </w:r>
      <w:r w:rsidR="00552956">
        <w:rPr>
          <w:rFonts w:cstheme="minorHAnsi"/>
          <w:sz w:val="24"/>
          <w:szCs w:val="24"/>
          <w:rtl/>
        </w:rPr>
        <w:br/>
      </w:r>
      <w:r w:rsidR="001C5F46" w:rsidRPr="00552956">
        <w:rPr>
          <w:rFonts w:cstheme="minorHAnsi"/>
          <w:sz w:val="24"/>
          <w:szCs w:val="24"/>
          <w:rtl/>
        </w:rPr>
        <w:t xml:space="preserve">נבהיר: </w:t>
      </w:r>
      <w:r w:rsidR="008B6335" w:rsidRPr="00552956">
        <w:rPr>
          <w:rFonts w:cstheme="minorHAnsi"/>
          <w:sz w:val="24"/>
          <w:szCs w:val="24"/>
          <w:rtl/>
        </w:rPr>
        <w:t xml:space="preserve">היות ורמת הנוגדנים לא יכלה לרדת </w:t>
      </w:r>
      <w:r w:rsidR="00FE4EB2" w:rsidRPr="00552956">
        <w:rPr>
          <w:rFonts w:cstheme="minorHAnsi"/>
          <w:sz w:val="24"/>
          <w:szCs w:val="24"/>
          <w:rtl/>
        </w:rPr>
        <w:t xml:space="preserve">באופן מהותי </w:t>
      </w:r>
      <w:r w:rsidR="008B6335" w:rsidRPr="00552956">
        <w:rPr>
          <w:rFonts w:cstheme="minorHAnsi"/>
          <w:sz w:val="24"/>
          <w:szCs w:val="24"/>
          <w:rtl/>
        </w:rPr>
        <w:t>אצל כמעט אף אחד</w:t>
      </w:r>
      <w:r w:rsidR="00FE4EB2" w:rsidRPr="00552956">
        <w:rPr>
          <w:rFonts w:cstheme="minorHAnsi"/>
          <w:sz w:val="24"/>
          <w:szCs w:val="24"/>
          <w:rtl/>
        </w:rPr>
        <w:t xml:space="preserve"> מהנסיינים – פשוט</w:t>
      </w:r>
      <w:r w:rsidR="00FE4EB2" w:rsidRPr="00552956">
        <w:rPr>
          <w:rFonts w:cstheme="minorHAnsi"/>
          <w:b/>
          <w:bCs/>
          <w:sz w:val="24"/>
          <w:szCs w:val="24"/>
          <w:rtl/>
        </w:rPr>
        <w:t xml:space="preserve"> מכיוון ש</w:t>
      </w:r>
      <w:r w:rsidR="008B6335" w:rsidRPr="00552956">
        <w:rPr>
          <w:rFonts w:cstheme="minorHAnsi"/>
          <w:b/>
          <w:bCs/>
          <w:sz w:val="24"/>
          <w:szCs w:val="24"/>
          <w:rtl/>
        </w:rPr>
        <w:t xml:space="preserve">לא עבר מספיק זמן, אז לא ניתן היה אפילו להתחיל לבדוק ולשלול את התופעה </w:t>
      </w:r>
      <w:r w:rsidR="00090489">
        <w:rPr>
          <w:rFonts w:cstheme="minorHAnsi" w:hint="cs"/>
          <w:b/>
          <w:bCs/>
          <w:sz w:val="24"/>
          <w:szCs w:val="24"/>
          <w:rtl/>
        </w:rPr>
        <w:t xml:space="preserve">החמורה </w:t>
      </w:r>
      <w:r w:rsidR="008B6335" w:rsidRPr="00552956">
        <w:rPr>
          <w:rFonts w:cstheme="minorHAnsi"/>
          <w:b/>
          <w:bCs/>
          <w:sz w:val="24"/>
          <w:szCs w:val="24"/>
          <w:rtl/>
        </w:rPr>
        <w:t>הזו.</w:t>
      </w:r>
    </w:p>
    <w:p w14:paraId="6BC3AB73" w14:textId="77777777" w:rsidR="00552956" w:rsidRPr="00552956" w:rsidRDefault="00552956" w:rsidP="00552956">
      <w:pPr>
        <w:bidi/>
        <w:ind w:left="360"/>
        <w:jc w:val="both"/>
        <w:rPr>
          <w:rFonts w:cstheme="minorHAnsi"/>
          <w:sz w:val="24"/>
          <w:szCs w:val="24"/>
          <w:rtl/>
        </w:rPr>
      </w:pPr>
    </w:p>
    <w:p w14:paraId="104E24DC" w14:textId="77777777" w:rsidR="00BC06E0" w:rsidRPr="00BC06E0" w:rsidRDefault="00847951" w:rsidP="00B052D8">
      <w:pPr>
        <w:pStyle w:val="a3"/>
        <w:numPr>
          <w:ilvl w:val="0"/>
          <w:numId w:val="10"/>
        </w:numPr>
        <w:bidi/>
        <w:jc w:val="both"/>
        <w:rPr>
          <w:rFonts w:cstheme="minorHAnsi"/>
          <w:sz w:val="24"/>
          <w:szCs w:val="24"/>
        </w:rPr>
      </w:pPr>
      <w:r w:rsidRPr="00BC06E0">
        <w:rPr>
          <w:rFonts w:cstheme="minorHAnsi"/>
          <w:b/>
          <w:bCs/>
          <w:sz w:val="32"/>
          <w:szCs w:val="32"/>
          <w:u w:val="single"/>
          <w:rtl/>
        </w:rPr>
        <w:t>התראה חמורה:</w:t>
      </w:r>
    </w:p>
    <w:p w14:paraId="3AD9FAF1" w14:textId="77777777" w:rsidR="00BC06E0" w:rsidRPr="00BC06E0" w:rsidRDefault="00BC06E0" w:rsidP="00B052D8">
      <w:pPr>
        <w:pStyle w:val="a3"/>
        <w:numPr>
          <w:ilvl w:val="0"/>
          <w:numId w:val="19"/>
        </w:numPr>
        <w:bidi/>
        <w:jc w:val="both"/>
        <w:rPr>
          <w:rFonts w:cstheme="minorHAnsi"/>
          <w:sz w:val="24"/>
          <w:szCs w:val="24"/>
        </w:rPr>
      </w:pPr>
      <w:r>
        <w:rPr>
          <w:rFonts w:cstheme="minorHAnsi" w:hint="cs"/>
          <w:b/>
          <w:bCs/>
          <w:color w:val="000000" w:themeColor="text1"/>
          <w:sz w:val="28"/>
          <w:szCs w:val="28"/>
          <w:u w:val="single"/>
          <w:rtl/>
        </w:rPr>
        <w:t>סכנת מוות:</w:t>
      </w:r>
      <w:r>
        <w:rPr>
          <w:rFonts w:cstheme="minorHAnsi" w:hint="cs"/>
          <w:color w:val="000000" w:themeColor="text1"/>
          <w:sz w:val="28"/>
          <w:szCs w:val="28"/>
          <w:rtl/>
        </w:rPr>
        <w:t xml:space="preserve"> </w:t>
      </w:r>
    </w:p>
    <w:p w14:paraId="11872C60" w14:textId="35F690B4" w:rsidR="00E976DD" w:rsidRPr="00BC06E0" w:rsidRDefault="00847951" w:rsidP="00BC06E0">
      <w:pPr>
        <w:bidi/>
        <w:jc w:val="both"/>
        <w:rPr>
          <w:rFonts w:cstheme="minorHAnsi"/>
          <w:sz w:val="24"/>
          <w:szCs w:val="24"/>
        </w:rPr>
      </w:pPr>
      <w:r w:rsidRPr="00BC06E0">
        <w:rPr>
          <w:rFonts w:cstheme="minorHAnsi"/>
          <w:color w:val="000000" w:themeColor="text1"/>
          <w:sz w:val="24"/>
          <w:szCs w:val="24"/>
          <w:rtl/>
        </w:rPr>
        <w:t xml:space="preserve">יתכן </w:t>
      </w:r>
      <w:r w:rsidR="00FF57CF" w:rsidRPr="00BC06E0">
        <w:rPr>
          <w:rFonts w:cstheme="minorHAnsi"/>
          <w:color w:val="000000" w:themeColor="text1"/>
          <w:sz w:val="24"/>
          <w:szCs w:val="24"/>
          <w:rtl/>
        </w:rPr>
        <w:t>ואנשים רבים מאד</w:t>
      </w:r>
      <w:r w:rsidR="00DD4091" w:rsidRPr="00BC06E0">
        <w:rPr>
          <w:rFonts w:cstheme="minorHAnsi"/>
          <w:color w:val="000000" w:themeColor="text1"/>
          <w:sz w:val="24"/>
          <w:szCs w:val="24"/>
          <w:rtl/>
        </w:rPr>
        <w:t>,</w:t>
      </w:r>
      <w:r w:rsidRPr="00BC06E0">
        <w:rPr>
          <w:rFonts w:cstheme="minorHAnsi"/>
          <w:color w:val="000000" w:themeColor="text1"/>
          <w:sz w:val="24"/>
          <w:szCs w:val="24"/>
          <w:rtl/>
        </w:rPr>
        <w:t xml:space="preserve"> </w:t>
      </w:r>
      <w:r w:rsidR="00FF57CF" w:rsidRPr="00BC06E0">
        <w:rPr>
          <w:rFonts w:cstheme="minorHAnsi"/>
          <w:color w:val="000000" w:themeColor="text1"/>
          <w:sz w:val="24"/>
          <w:szCs w:val="24"/>
          <w:rtl/>
        </w:rPr>
        <w:t>אולי אפילו</w:t>
      </w:r>
      <w:r w:rsidR="00DD4091" w:rsidRPr="00BC06E0">
        <w:rPr>
          <w:rFonts w:cstheme="minorHAnsi"/>
          <w:color w:val="000000" w:themeColor="text1"/>
          <w:sz w:val="24"/>
          <w:szCs w:val="24"/>
          <w:rtl/>
        </w:rPr>
        <w:t xml:space="preserve"> 5% -</w:t>
      </w:r>
      <w:r w:rsidR="00FF57CF" w:rsidRPr="00BC06E0">
        <w:rPr>
          <w:rFonts w:cstheme="minorHAnsi"/>
          <w:color w:val="000000" w:themeColor="text1"/>
          <w:sz w:val="24"/>
          <w:szCs w:val="24"/>
          <w:rtl/>
        </w:rPr>
        <w:t xml:space="preserve"> 10% ו</w:t>
      </w:r>
      <w:r w:rsidR="00DD4091" w:rsidRPr="00BC06E0">
        <w:rPr>
          <w:rFonts w:cstheme="minorHAnsi"/>
          <w:color w:val="000000" w:themeColor="text1"/>
          <w:sz w:val="24"/>
          <w:szCs w:val="24"/>
          <w:rtl/>
        </w:rPr>
        <w:t>אף יתכן שיותר</w:t>
      </w:r>
      <w:r w:rsidR="00C232E0" w:rsidRPr="00BC06E0">
        <w:rPr>
          <w:rFonts w:cstheme="minorHAnsi"/>
          <w:color w:val="000000" w:themeColor="text1"/>
          <w:sz w:val="24"/>
          <w:szCs w:val="24"/>
          <w:rtl/>
        </w:rPr>
        <w:t xml:space="preserve"> מה</w:t>
      </w:r>
      <w:r w:rsidR="00BF18DF">
        <w:rPr>
          <w:rFonts w:cstheme="minorHAnsi" w:hint="cs"/>
          <w:color w:val="000000" w:themeColor="text1"/>
          <w:sz w:val="24"/>
          <w:szCs w:val="24"/>
          <w:rtl/>
        </w:rPr>
        <w:t>-</w:t>
      </w:r>
      <w:r w:rsidR="00C232E0" w:rsidRPr="00BC06E0">
        <w:rPr>
          <w:rFonts w:cstheme="minorHAnsi"/>
          <w:color w:val="000000" w:themeColor="text1"/>
          <w:sz w:val="24"/>
          <w:szCs w:val="24"/>
          <w:rtl/>
        </w:rPr>
        <w:t xml:space="preserve">'מתחסנים' </w:t>
      </w:r>
      <w:r w:rsidR="006F2E74" w:rsidRPr="00BC06E0">
        <w:rPr>
          <w:rFonts w:cstheme="minorHAnsi"/>
          <w:color w:val="000000" w:themeColor="text1"/>
          <w:sz w:val="24"/>
          <w:szCs w:val="24"/>
          <w:rtl/>
        </w:rPr>
        <w:t xml:space="preserve">עשויים חס ושלום להיות </w:t>
      </w:r>
      <w:r w:rsidR="006F2E74" w:rsidRPr="00BC06E0">
        <w:rPr>
          <w:rFonts w:cstheme="minorHAnsi"/>
          <w:b/>
          <w:bCs/>
          <w:color w:val="000000" w:themeColor="text1"/>
          <w:sz w:val="24"/>
          <w:szCs w:val="24"/>
          <w:u w:val="single"/>
          <w:rtl/>
        </w:rPr>
        <w:t>בסכנת מוות או למות</w:t>
      </w:r>
      <w:r w:rsidR="00DD4091" w:rsidRPr="00BC06E0">
        <w:rPr>
          <w:rFonts w:cstheme="minorHAnsi"/>
          <w:color w:val="000000" w:themeColor="text1"/>
          <w:sz w:val="24"/>
          <w:szCs w:val="24"/>
          <w:rtl/>
        </w:rPr>
        <w:t xml:space="preserve"> כתוצאה מקבלת ה'חיסון'</w:t>
      </w:r>
      <w:r w:rsidR="00C232E0" w:rsidRPr="00BC06E0">
        <w:rPr>
          <w:rFonts w:cstheme="minorHAnsi"/>
          <w:color w:val="000000" w:themeColor="text1"/>
          <w:sz w:val="24"/>
          <w:szCs w:val="24"/>
          <w:rtl/>
        </w:rPr>
        <w:t xml:space="preserve">, מתוך 2,000,000 'מתחסנים' זה אומר </w:t>
      </w:r>
      <w:r w:rsidR="00C232E0" w:rsidRPr="00BC06E0">
        <w:rPr>
          <w:rFonts w:cstheme="minorHAnsi"/>
          <w:b/>
          <w:bCs/>
          <w:color w:val="000000" w:themeColor="text1"/>
          <w:sz w:val="24"/>
          <w:szCs w:val="24"/>
          <w:u w:val="single"/>
          <w:rtl/>
        </w:rPr>
        <w:t xml:space="preserve">100,000 - 200,000 </w:t>
      </w:r>
      <w:r w:rsidR="00BC06E0" w:rsidRPr="00BC06E0">
        <w:rPr>
          <w:rFonts w:cstheme="minorHAnsi"/>
          <w:b/>
          <w:bCs/>
          <w:color w:val="000000" w:themeColor="text1"/>
          <w:sz w:val="24"/>
          <w:szCs w:val="24"/>
          <w:u w:val="single"/>
          <w:rtl/>
        </w:rPr>
        <w:t>יהודים שעשויים להיות בסכנה נוראית</w:t>
      </w:r>
      <w:r w:rsidR="00BC06E0" w:rsidRPr="00BC06E0">
        <w:rPr>
          <w:rFonts w:cstheme="minorHAnsi" w:hint="cs"/>
          <w:b/>
          <w:bCs/>
          <w:color w:val="000000" w:themeColor="text1"/>
          <w:sz w:val="24"/>
          <w:szCs w:val="24"/>
          <w:u w:val="single"/>
          <w:rtl/>
        </w:rPr>
        <w:t xml:space="preserve"> מ-</w:t>
      </w:r>
      <w:r w:rsidR="00BC06E0" w:rsidRPr="00BC06E0">
        <w:rPr>
          <w:rFonts w:cstheme="minorHAnsi" w:hint="cs"/>
          <w:b/>
          <w:bCs/>
          <w:color w:val="000000" w:themeColor="text1"/>
          <w:sz w:val="24"/>
          <w:szCs w:val="24"/>
          <w:u w:val="single"/>
        </w:rPr>
        <w:t>ADE</w:t>
      </w:r>
      <w:r w:rsidR="00BC06E0" w:rsidRPr="00BC06E0">
        <w:rPr>
          <w:rFonts w:cstheme="minorHAnsi" w:hint="cs"/>
          <w:sz w:val="24"/>
          <w:szCs w:val="24"/>
          <w:rtl/>
        </w:rPr>
        <w:t xml:space="preserve">. </w:t>
      </w:r>
      <w:r w:rsidR="001A6CAB">
        <w:rPr>
          <w:rFonts w:cstheme="minorHAnsi" w:hint="cs"/>
          <w:sz w:val="24"/>
          <w:szCs w:val="24"/>
          <w:rtl/>
        </w:rPr>
        <w:t>(הערכת הסיכון הינה על הצד הנמוך של</w:t>
      </w:r>
      <w:r w:rsidR="00BF18DF">
        <w:rPr>
          <w:rFonts w:cstheme="minorHAnsi" w:hint="cs"/>
          <w:sz w:val="24"/>
          <w:szCs w:val="24"/>
          <w:rtl/>
        </w:rPr>
        <w:t xml:space="preserve"> המומחית</w:t>
      </w:r>
      <w:r w:rsidR="001A6CAB">
        <w:rPr>
          <w:rFonts w:cstheme="minorHAnsi" w:hint="cs"/>
          <w:sz w:val="24"/>
          <w:szCs w:val="24"/>
          <w:rtl/>
        </w:rPr>
        <w:t xml:space="preserve"> ד"ר ג'ודי </w:t>
      </w:r>
      <w:proofErr w:type="spellStart"/>
      <w:r w:rsidR="001A6CAB">
        <w:rPr>
          <w:rFonts w:cstheme="minorHAnsi" w:hint="cs"/>
          <w:sz w:val="24"/>
          <w:szCs w:val="24"/>
          <w:rtl/>
        </w:rPr>
        <w:t>מיקוביץ</w:t>
      </w:r>
      <w:proofErr w:type="spellEnd"/>
      <w:r w:rsidR="001A6CAB">
        <w:rPr>
          <w:rFonts w:cstheme="minorHAnsi" w:hint="cs"/>
          <w:sz w:val="24"/>
          <w:szCs w:val="24"/>
          <w:rtl/>
        </w:rPr>
        <w:t>' ואחרים).</w:t>
      </w:r>
    </w:p>
    <w:p w14:paraId="17381987" w14:textId="0BF6D3CB" w:rsidR="00BC06E0" w:rsidRPr="00BC06E0" w:rsidRDefault="00BC06E0" w:rsidP="00B052D8">
      <w:pPr>
        <w:pStyle w:val="a3"/>
        <w:numPr>
          <w:ilvl w:val="0"/>
          <w:numId w:val="19"/>
        </w:numPr>
        <w:bidi/>
        <w:jc w:val="both"/>
        <w:rPr>
          <w:rFonts w:cstheme="minorHAnsi"/>
          <w:sz w:val="24"/>
          <w:szCs w:val="24"/>
        </w:rPr>
      </w:pPr>
      <w:r w:rsidRPr="00BC06E0">
        <w:rPr>
          <w:rFonts w:cstheme="minorHAnsi" w:hint="cs"/>
          <w:b/>
          <w:bCs/>
          <w:sz w:val="28"/>
          <w:szCs w:val="28"/>
          <w:rtl/>
        </w:rPr>
        <w:t xml:space="preserve">מדוע </w:t>
      </w:r>
      <w:r w:rsidR="00C02DEC">
        <w:rPr>
          <w:rFonts w:cstheme="minorHAnsi" w:hint="cs"/>
          <w:b/>
          <w:bCs/>
          <w:sz w:val="28"/>
          <w:szCs w:val="28"/>
          <w:rtl/>
        </w:rPr>
        <w:t>שתופעת ה-</w:t>
      </w:r>
      <w:r w:rsidR="00C02DEC">
        <w:rPr>
          <w:rFonts w:cstheme="minorHAnsi" w:hint="cs"/>
          <w:b/>
          <w:bCs/>
          <w:sz w:val="28"/>
          <w:szCs w:val="28"/>
        </w:rPr>
        <w:t>ADE</w:t>
      </w:r>
      <w:r w:rsidR="00C02DEC">
        <w:rPr>
          <w:rFonts w:cstheme="minorHAnsi" w:hint="cs"/>
          <w:b/>
          <w:bCs/>
          <w:sz w:val="28"/>
          <w:szCs w:val="28"/>
          <w:rtl/>
        </w:rPr>
        <w:t xml:space="preserve"> תתרחש</w:t>
      </w:r>
      <w:r w:rsidRPr="00BC06E0">
        <w:rPr>
          <w:rFonts w:cstheme="minorHAnsi" w:hint="cs"/>
          <w:b/>
          <w:bCs/>
          <w:sz w:val="28"/>
          <w:szCs w:val="28"/>
          <w:rtl/>
        </w:rPr>
        <w:t xml:space="preserve"> דווקא אצל 'מתחסנים' ולא אצל מי ש-'חולה בקורונה באופן רגיל'?</w:t>
      </w:r>
    </w:p>
    <w:p w14:paraId="17DEE5CC" w14:textId="219F9C14" w:rsidR="007F41A7" w:rsidRDefault="00BC06E0" w:rsidP="00BC06E0">
      <w:pPr>
        <w:bidi/>
        <w:jc w:val="both"/>
        <w:rPr>
          <w:rFonts w:cstheme="minorHAnsi"/>
          <w:b/>
          <w:bCs/>
          <w:sz w:val="24"/>
          <w:szCs w:val="24"/>
          <w:rtl/>
        </w:rPr>
      </w:pPr>
      <w:r w:rsidRPr="007F41A7">
        <w:rPr>
          <w:rFonts w:cstheme="minorHAnsi" w:hint="cs"/>
          <w:sz w:val="24"/>
          <w:szCs w:val="24"/>
          <w:rtl/>
        </w:rPr>
        <w:t xml:space="preserve">מכיוון </w:t>
      </w:r>
      <w:r w:rsidR="007F41A7">
        <w:rPr>
          <w:rFonts w:cstheme="minorHAnsi" w:hint="cs"/>
          <w:sz w:val="24"/>
          <w:szCs w:val="24"/>
          <w:rtl/>
        </w:rPr>
        <w:t>ש</w:t>
      </w:r>
      <w:r w:rsidR="00847951" w:rsidRPr="007F41A7">
        <w:rPr>
          <w:rFonts w:cstheme="minorHAnsi"/>
          <w:sz w:val="24"/>
          <w:szCs w:val="24"/>
          <w:rtl/>
        </w:rPr>
        <w:t xml:space="preserve">מדובר </w:t>
      </w:r>
      <w:r w:rsidR="007F41A7" w:rsidRPr="007F41A7">
        <w:rPr>
          <w:rFonts w:cstheme="minorHAnsi" w:hint="cs"/>
          <w:b/>
          <w:bCs/>
          <w:sz w:val="24"/>
          <w:szCs w:val="24"/>
          <w:rtl/>
        </w:rPr>
        <w:t>ב</w:t>
      </w:r>
      <w:r w:rsidR="00847951" w:rsidRPr="007F41A7">
        <w:rPr>
          <w:rFonts w:cstheme="minorHAnsi"/>
          <w:b/>
          <w:bCs/>
          <w:sz w:val="24"/>
          <w:szCs w:val="24"/>
          <w:rtl/>
        </w:rPr>
        <w:t>נוגדנים</w:t>
      </w:r>
      <w:r w:rsidR="00847951" w:rsidRPr="007F41A7">
        <w:rPr>
          <w:rFonts w:cstheme="minorHAnsi"/>
          <w:sz w:val="24"/>
          <w:szCs w:val="24"/>
          <w:rtl/>
        </w:rPr>
        <w:t xml:space="preserve"> </w:t>
      </w:r>
      <w:r w:rsidR="00847951" w:rsidRPr="007F41A7">
        <w:rPr>
          <w:rFonts w:cstheme="minorHAnsi"/>
          <w:b/>
          <w:bCs/>
          <w:sz w:val="24"/>
          <w:szCs w:val="24"/>
          <w:rtl/>
        </w:rPr>
        <w:t>ש</w:t>
      </w:r>
      <w:r w:rsidR="007F41A7" w:rsidRPr="007F41A7">
        <w:rPr>
          <w:rFonts w:cstheme="minorHAnsi" w:hint="cs"/>
          <w:b/>
          <w:bCs/>
          <w:sz w:val="24"/>
          <w:szCs w:val="24"/>
          <w:rtl/>
        </w:rPr>
        <w:t>ונים</w:t>
      </w:r>
      <w:r w:rsidR="007F41A7">
        <w:rPr>
          <w:rFonts w:cstheme="minorHAnsi" w:hint="cs"/>
          <w:sz w:val="24"/>
          <w:szCs w:val="24"/>
          <w:rtl/>
        </w:rPr>
        <w:t xml:space="preserve"> מאלו ש</w:t>
      </w:r>
      <w:r w:rsidR="00847951" w:rsidRPr="007F41A7">
        <w:rPr>
          <w:rFonts w:cstheme="minorHAnsi"/>
          <w:sz w:val="24"/>
          <w:szCs w:val="24"/>
          <w:rtl/>
        </w:rPr>
        <w:t xml:space="preserve">הגוף היה מייצר אם </w:t>
      </w:r>
      <w:r w:rsidR="007F41A7" w:rsidRPr="007F41A7">
        <w:rPr>
          <w:rFonts w:cstheme="minorHAnsi" w:hint="cs"/>
          <w:sz w:val="24"/>
          <w:szCs w:val="24"/>
          <w:rtl/>
        </w:rPr>
        <w:t xml:space="preserve">מערכת החיסון הייתה מזהה </w:t>
      </w:r>
      <w:r w:rsidR="00847951" w:rsidRPr="007F41A7">
        <w:rPr>
          <w:rFonts w:cstheme="minorHAnsi"/>
          <w:sz w:val="24"/>
          <w:szCs w:val="24"/>
          <w:rtl/>
        </w:rPr>
        <w:t>קורונה</w:t>
      </w:r>
      <w:r w:rsidR="007F41A7" w:rsidRPr="007F41A7">
        <w:rPr>
          <w:rFonts w:cstheme="minorHAnsi" w:hint="cs"/>
          <w:sz w:val="24"/>
          <w:szCs w:val="24"/>
          <w:rtl/>
        </w:rPr>
        <w:t xml:space="preserve"> בגוף</w:t>
      </w:r>
      <w:r w:rsidR="007F41A7">
        <w:rPr>
          <w:rFonts w:cstheme="minorHAnsi" w:hint="cs"/>
          <w:sz w:val="24"/>
          <w:szCs w:val="24"/>
          <w:rtl/>
        </w:rPr>
        <w:t xml:space="preserve">. ה'חיסון' גורם לגוף </w:t>
      </w:r>
      <w:r w:rsidR="00847951" w:rsidRPr="00BC06E0">
        <w:rPr>
          <w:rFonts w:cstheme="minorHAnsi"/>
          <w:sz w:val="24"/>
          <w:szCs w:val="24"/>
          <w:rtl/>
        </w:rPr>
        <w:t xml:space="preserve">לייצר </w:t>
      </w:r>
      <w:r w:rsidR="00847951" w:rsidRPr="007F41A7">
        <w:rPr>
          <w:rFonts w:cstheme="minorHAnsi"/>
          <w:b/>
          <w:bCs/>
          <w:sz w:val="24"/>
          <w:szCs w:val="24"/>
          <w:rtl/>
        </w:rPr>
        <w:t>רק סוג מסוים</w:t>
      </w:r>
      <w:r w:rsidR="00847951" w:rsidRPr="007F41A7">
        <w:rPr>
          <w:rFonts w:cstheme="minorHAnsi"/>
          <w:sz w:val="24"/>
          <w:szCs w:val="24"/>
          <w:rtl/>
        </w:rPr>
        <w:t xml:space="preserve"> </w:t>
      </w:r>
      <w:r w:rsidR="007F41A7">
        <w:rPr>
          <w:rFonts w:cstheme="minorHAnsi" w:hint="cs"/>
          <w:sz w:val="24"/>
          <w:szCs w:val="24"/>
          <w:rtl/>
        </w:rPr>
        <w:t>(נוגדני קוץ</w:t>
      </w:r>
      <w:r w:rsidR="002C0D1F">
        <w:rPr>
          <w:rFonts w:cstheme="minorHAnsi" w:hint="cs"/>
          <w:sz w:val="24"/>
          <w:szCs w:val="24"/>
          <w:rtl/>
        </w:rPr>
        <w:t xml:space="preserve"> הקורונה</w:t>
      </w:r>
      <w:r w:rsidR="007F41A7">
        <w:rPr>
          <w:rFonts w:cstheme="minorHAnsi" w:hint="cs"/>
          <w:sz w:val="24"/>
          <w:szCs w:val="24"/>
          <w:rtl/>
        </w:rPr>
        <w:t xml:space="preserve">) </w:t>
      </w:r>
      <w:r w:rsidR="00847951" w:rsidRPr="007F41A7">
        <w:rPr>
          <w:rFonts w:cstheme="minorHAnsi"/>
          <w:sz w:val="24"/>
          <w:szCs w:val="24"/>
          <w:rtl/>
        </w:rPr>
        <w:t>מאותם נוגדנים</w:t>
      </w:r>
      <w:r w:rsidR="007F41A7" w:rsidRPr="007F41A7">
        <w:rPr>
          <w:rFonts w:cstheme="minorHAnsi" w:hint="cs"/>
          <w:sz w:val="24"/>
          <w:szCs w:val="24"/>
          <w:rtl/>
        </w:rPr>
        <w:t xml:space="preserve"> שהגוף היה מייצר אם מערכת החיסון הייתה מזהה קורונה בגוף.</w:t>
      </w:r>
    </w:p>
    <w:p w14:paraId="7CA96774" w14:textId="77777777" w:rsidR="00D96D72" w:rsidRDefault="00847951" w:rsidP="007F41A7">
      <w:pPr>
        <w:bidi/>
        <w:jc w:val="both"/>
        <w:rPr>
          <w:rFonts w:cstheme="minorHAnsi"/>
          <w:sz w:val="24"/>
          <w:szCs w:val="24"/>
          <w:rtl/>
        </w:rPr>
      </w:pPr>
      <w:r w:rsidRPr="00BC06E0">
        <w:rPr>
          <w:rFonts w:cstheme="minorHAnsi"/>
          <w:sz w:val="24"/>
          <w:szCs w:val="24"/>
          <w:rtl/>
        </w:rPr>
        <w:t xml:space="preserve">כאשר הנוגדנים </w:t>
      </w:r>
      <w:r w:rsidRPr="00FC3D45">
        <w:rPr>
          <w:rFonts w:cstheme="minorHAnsi"/>
          <w:b/>
          <w:bCs/>
          <w:sz w:val="24"/>
          <w:szCs w:val="24"/>
          <w:rtl/>
        </w:rPr>
        <w:t>האלו</w:t>
      </w:r>
      <w:r w:rsidRPr="00BC06E0">
        <w:rPr>
          <w:rFonts w:cstheme="minorHAnsi"/>
          <w:sz w:val="24"/>
          <w:szCs w:val="24"/>
          <w:rtl/>
        </w:rPr>
        <w:t xml:space="preserve"> </w:t>
      </w:r>
      <w:r w:rsidRPr="00FC3D45">
        <w:rPr>
          <w:rFonts w:cstheme="minorHAnsi"/>
          <w:b/>
          <w:bCs/>
          <w:sz w:val="24"/>
          <w:szCs w:val="24"/>
          <w:rtl/>
        </w:rPr>
        <w:t>הם</w:t>
      </w:r>
      <w:r w:rsidRPr="00BC06E0">
        <w:rPr>
          <w:rFonts w:cstheme="minorHAnsi"/>
          <w:sz w:val="24"/>
          <w:szCs w:val="24"/>
          <w:rtl/>
        </w:rPr>
        <w:t xml:space="preserve"> </w:t>
      </w:r>
      <w:r w:rsidRPr="00FC3D45">
        <w:rPr>
          <w:rFonts w:cstheme="minorHAnsi"/>
          <w:b/>
          <w:bCs/>
          <w:sz w:val="24"/>
          <w:szCs w:val="24"/>
          <w:rtl/>
        </w:rPr>
        <w:t>היחידים או העיקריים</w:t>
      </w:r>
      <w:r w:rsidRPr="00BC06E0">
        <w:rPr>
          <w:rFonts w:cstheme="minorHAnsi"/>
          <w:sz w:val="24"/>
          <w:szCs w:val="24"/>
          <w:rtl/>
        </w:rPr>
        <w:t xml:space="preserve"> שהגוף מייצר, אז כאשר </w:t>
      </w:r>
      <w:r w:rsidR="00622D0D">
        <w:rPr>
          <w:rFonts w:cstheme="minorHAnsi" w:hint="cs"/>
          <w:sz w:val="24"/>
          <w:szCs w:val="24"/>
          <w:rtl/>
        </w:rPr>
        <w:t>כמות</w:t>
      </w:r>
      <w:r w:rsidRPr="00BC06E0">
        <w:rPr>
          <w:rFonts w:cstheme="minorHAnsi"/>
          <w:sz w:val="24"/>
          <w:szCs w:val="24"/>
          <w:rtl/>
        </w:rPr>
        <w:t xml:space="preserve"> הנוגדנים יורדת ויש קורונה קצת שונה, מה שקרוי </w:t>
      </w:r>
      <w:r w:rsidR="002B743F">
        <w:rPr>
          <w:rFonts w:cstheme="minorHAnsi" w:hint="cs"/>
          <w:sz w:val="24"/>
          <w:szCs w:val="24"/>
          <w:rtl/>
        </w:rPr>
        <w:t>'</w:t>
      </w:r>
      <w:r w:rsidRPr="00BC06E0">
        <w:rPr>
          <w:rFonts w:cstheme="minorHAnsi"/>
          <w:sz w:val="24"/>
          <w:szCs w:val="24"/>
          <w:rtl/>
        </w:rPr>
        <w:t>וריאנט</w:t>
      </w:r>
      <w:r w:rsidR="002B743F">
        <w:rPr>
          <w:rFonts w:cstheme="minorHAnsi" w:hint="cs"/>
          <w:sz w:val="24"/>
          <w:szCs w:val="24"/>
          <w:rtl/>
        </w:rPr>
        <w:t>'</w:t>
      </w:r>
      <w:r w:rsidRPr="00BC06E0">
        <w:rPr>
          <w:rFonts w:cstheme="minorHAnsi"/>
          <w:sz w:val="24"/>
          <w:szCs w:val="24"/>
          <w:rtl/>
        </w:rPr>
        <w:t xml:space="preserve"> או </w:t>
      </w:r>
      <w:r w:rsidR="002B743F">
        <w:rPr>
          <w:rFonts w:cstheme="minorHAnsi" w:hint="cs"/>
          <w:sz w:val="24"/>
          <w:szCs w:val="24"/>
          <w:rtl/>
        </w:rPr>
        <w:t>'</w:t>
      </w:r>
      <w:r w:rsidRPr="00BC06E0">
        <w:rPr>
          <w:rFonts w:cstheme="minorHAnsi"/>
          <w:sz w:val="24"/>
          <w:szCs w:val="24"/>
          <w:rtl/>
        </w:rPr>
        <w:t>מוטציה</w:t>
      </w:r>
      <w:r w:rsidR="002B743F">
        <w:rPr>
          <w:rFonts w:cstheme="minorHAnsi" w:hint="cs"/>
          <w:sz w:val="24"/>
          <w:szCs w:val="24"/>
          <w:rtl/>
        </w:rPr>
        <w:t>'</w:t>
      </w:r>
      <w:r w:rsidRPr="00BC06E0">
        <w:rPr>
          <w:rFonts w:cstheme="minorHAnsi"/>
          <w:sz w:val="24"/>
          <w:szCs w:val="24"/>
          <w:rtl/>
        </w:rPr>
        <w:t xml:space="preserve"> של קורונה, </w:t>
      </w:r>
      <w:r w:rsidRPr="00BC06E0">
        <w:rPr>
          <w:rFonts w:cstheme="minorHAnsi"/>
          <w:b/>
          <w:bCs/>
          <w:sz w:val="24"/>
          <w:szCs w:val="24"/>
          <w:rtl/>
        </w:rPr>
        <w:t xml:space="preserve">אז </w:t>
      </w:r>
      <w:r w:rsidR="002874A6" w:rsidRPr="00BC06E0">
        <w:rPr>
          <w:rFonts w:cstheme="minorHAnsi"/>
          <w:b/>
          <w:bCs/>
          <w:sz w:val="24"/>
          <w:szCs w:val="24"/>
          <w:rtl/>
        </w:rPr>
        <w:t>יש סבירות גבוהה ש</w:t>
      </w:r>
      <w:r w:rsidRPr="00BC06E0">
        <w:rPr>
          <w:rFonts w:cstheme="minorHAnsi"/>
          <w:b/>
          <w:bCs/>
          <w:sz w:val="24"/>
          <w:szCs w:val="24"/>
          <w:rtl/>
        </w:rPr>
        <w:t>התופעה תתרחש</w:t>
      </w:r>
      <w:r w:rsidR="00FC3D45">
        <w:rPr>
          <w:rFonts w:cstheme="minorHAnsi" w:hint="cs"/>
          <w:sz w:val="24"/>
          <w:szCs w:val="24"/>
          <w:rtl/>
        </w:rPr>
        <w:t xml:space="preserve"> </w:t>
      </w:r>
      <w:r w:rsidR="00CE01F8">
        <w:rPr>
          <w:rFonts w:cstheme="minorHAnsi"/>
          <w:sz w:val="24"/>
          <w:szCs w:val="24"/>
          <w:rtl/>
        </w:rPr>
        <w:t>–</w:t>
      </w:r>
      <w:r w:rsidR="00CE01F8">
        <w:rPr>
          <w:rFonts w:cstheme="minorHAnsi" w:hint="cs"/>
          <w:sz w:val="24"/>
          <w:szCs w:val="24"/>
          <w:rtl/>
        </w:rPr>
        <w:t xml:space="preserve"> דווקא אצל מקבלי ה-'חיסון'</w:t>
      </w:r>
      <w:r w:rsidR="00D96D72">
        <w:rPr>
          <w:rFonts w:cstheme="minorHAnsi" w:hint="cs"/>
          <w:sz w:val="24"/>
          <w:szCs w:val="24"/>
          <w:rtl/>
        </w:rPr>
        <w:t xml:space="preserve">. </w:t>
      </w:r>
    </w:p>
    <w:p w14:paraId="7E0244D4" w14:textId="51A28E92" w:rsidR="00BC06E0" w:rsidRDefault="00D96D72" w:rsidP="00D96D72">
      <w:pPr>
        <w:bidi/>
        <w:jc w:val="both"/>
        <w:rPr>
          <w:rFonts w:cstheme="minorHAnsi"/>
          <w:sz w:val="24"/>
          <w:szCs w:val="24"/>
          <w:rtl/>
        </w:rPr>
      </w:pPr>
      <w:r>
        <w:rPr>
          <w:rFonts w:cstheme="minorHAnsi" w:hint="cs"/>
          <w:sz w:val="24"/>
          <w:szCs w:val="24"/>
          <w:rtl/>
        </w:rPr>
        <w:t>תופעה זו מתרחשת מכיוון ש</w:t>
      </w:r>
      <w:r w:rsidR="00E6590F">
        <w:rPr>
          <w:rFonts w:cstheme="minorHAnsi" w:hint="cs"/>
          <w:sz w:val="24"/>
          <w:szCs w:val="24"/>
          <w:rtl/>
        </w:rPr>
        <w:t xml:space="preserve">כאשר </w:t>
      </w:r>
      <w:r w:rsidR="00FC3D45">
        <w:rPr>
          <w:rFonts w:cstheme="minorHAnsi" w:hint="cs"/>
          <w:sz w:val="24"/>
          <w:szCs w:val="24"/>
          <w:rtl/>
        </w:rPr>
        <w:t xml:space="preserve">נוגדני הקוץ, </w:t>
      </w:r>
      <w:r w:rsidR="00FC3D45" w:rsidRPr="000912DC">
        <w:rPr>
          <w:rFonts w:cstheme="minorHAnsi" w:hint="cs"/>
          <w:b/>
          <w:bCs/>
          <w:sz w:val="24"/>
          <w:szCs w:val="24"/>
          <w:rtl/>
        </w:rPr>
        <w:t xml:space="preserve">במינון נמוך </w:t>
      </w:r>
      <w:r w:rsidR="00FC3D45" w:rsidRPr="000912DC">
        <w:rPr>
          <w:rFonts w:cstheme="minorHAnsi" w:hint="cs"/>
          <w:sz w:val="24"/>
          <w:szCs w:val="24"/>
          <w:rtl/>
        </w:rPr>
        <w:t>הם</w:t>
      </w:r>
      <w:r w:rsidR="00FC3D45" w:rsidRPr="000912DC">
        <w:rPr>
          <w:rFonts w:cstheme="minorHAnsi" w:hint="cs"/>
          <w:b/>
          <w:bCs/>
          <w:sz w:val="24"/>
          <w:szCs w:val="24"/>
          <w:rtl/>
        </w:rPr>
        <w:t xml:space="preserve"> 'נוגדנים שאינם מנטרלים'</w:t>
      </w:r>
      <w:r w:rsidR="00847951" w:rsidRPr="00BC06E0">
        <w:rPr>
          <w:rFonts w:cstheme="minorHAnsi"/>
          <w:sz w:val="24"/>
          <w:szCs w:val="24"/>
          <w:rtl/>
        </w:rPr>
        <w:t>.</w:t>
      </w:r>
      <w:r w:rsidR="00FC3D45">
        <w:rPr>
          <w:rFonts w:cstheme="minorHAnsi" w:hint="cs"/>
          <w:sz w:val="24"/>
          <w:szCs w:val="24"/>
          <w:rtl/>
        </w:rPr>
        <w:t xml:space="preserve"> לעומת זאת, </w:t>
      </w:r>
      <w:r w:rsidR="00FC3D45" w:rsidRPr="00E6590F">
        <w:rPr>
          <w:rFonts w:cstheme="minorHAnsi" w:hint="cs"/>
          <w:b/>
          <w:bCs/>
          <w:sz w:val="24"/>
          <w:szCs w:val="24"/>
          <w:rtl/>
        </w:rPr>
        <w:t xml:space="preserve">כאשר הגוף מייצר נוגדנים </w:t>
      </w:r>
      <w:r w:rsidR="006B27FD" w:rsidRPr="00E6590F">
        <w:rPr>
          <w:rFonts w:cstheme="minorHAnsi" w:hint="cs"/>
          <w:b/>
          <w:bCs/>
          <w:sz w:val="24"/>
          <w:szCs w:val="24"/>
          <w:rtl/>
        </w:rPr>
        <w:t xml:space="preserve">באופן טבעי </w:t>
      </w:r>
      <w:r w:rsidR="00FC3D45" w:rsidRPr="00E6590F">
        <w:rPr>
          <w:rFonts w:cstheme="minorHAnsi" w:hint="cs"/>
          <w:b/>
          <w:bCs/>
          <w:sz w:val="24"/>
          <w:szCs w:val="24"/>
          <w:rtl/>
        </w:rPr>
        <w:t>כנגד 'נגיף הקורונה', אז תופעת ה-</w:t>
      </w:r>
      <w:r w:rsidR="00FC3D45" w:rsidRPr="00E6590F">
        <w:rPr>
          <w:rFonts w:cstheme="minorHAnsi" w:hint="cs"/>
          <w:b/>
          <w:bCs/>
          <w:sz w:val="24"/>
          <w:szCs w:val="24"/>
        </w:rPr>
        <w:t>ADE</w:t>
      </w:r>
      <w:r w:rsidR="00FC3D45" w:rsidRPr="00E6590F">
        <w:rPr>
          <w:rFonts w:cstheme="minorHAnsi" w:hint="cs"/>
          <w:b/>
          <w:bCs/>
          <w:sz w:val="24"/>
          <w:szCs w:val="24"/>
          <w:rtl/>
        </w:rPr>
        <w:t xml:space="preserve"> לא אמורה להתרחש כלל</w:t>
      </w:r>
      <w:r w:rsidR="00FC3D45">
        <w:rPr>
          <w:rFonts w:cstheme="minorHAnsi" w:hint="cs"/>
          <w:sz w:val="24"/>
          <w:szCs w:val="24"/>
          <w:rtl/>
        </w:rPr>
        <w:t xml:space="preserve"> מכיוון שהגוף מייצר סוגים רבים של נוגדנים</w:t>
      </w:r>
      <w:r w:rsidR="006B27FD">
        <w:rPr>
          <w:rFonts w:cstheme="minorHAnsi" w:hint="cs"/>
          <w:sz w:val="24"/>
          <w:szCs w:val="24"/>
          <w:rtl/>
        </w:rPr>
        <w:t xml:space="preserve"> שפוגעים בחלבונים רבים הנמצאים במעטפת 'נגיף הקורונה'</w:t>
      </w:r>
      <w:r w:rsidR="00FC3D45">
        <w:rPr>
          <w:rFonts w:cstheme="minorHAnsi" w:hint="cs"/>
          <w:sz w:val="24"/>
          <w:szCs w:val="24"/>
          <w:rtl/>
        </w:rPr>
        <w:t xml:space="preserve"> וביחד הם 'נוגדנים מנטרלים'.</w:t>
      </w:r>
    </w:p>
    <w:p w14:paraId="4B61C8F3" w14:textId="627B9C7E" w:rsidR="006B27FD" w:rsidRPr="006B27FD" w:rsidRDefault="006B27FD" w:rsidP="006B27FD">
      <w:pPr>
        <w:pStyle w:val="a3"/>
        <w:numPr>
          <w:ilvl w:val="0"/>
          <w:numId w:val="19"/>
        </w:numPr>
        <w:bidi/>
        <w:jc w:val="both"/>
        <w:rPr>
          <w:rFonts w:cstheme="minorHAnsi"/>
          <w:b/>
          <w:bCs/>
          <w:sz w:val="28"/>
          <w:szCs w:val="28"/>
        </w:rPr>
      </w:pPr>
      <w:r w:rsidRPr="006B27FD">
        <w:rPr>
          <w:rFonts w:cstheme="minorHAnsi" w:hint="cs"/>
          <w:b/>
          <w:bCs/>
          <w:sz w:val="28"/>
          <w:szCs w:val="28"/>
          <w:rtl/>
        </w:rPr>
        <w:t>ה-</w:t>
      </w:r>
      <w:r w:rsidRPr="006B27FD">
        <w:rPr>
          <w:rFonts w:cstheme="minorHAnsi" w:hint="cs"/>
          <w:b/>
          <w:bCs/>
          <w:sz w:val="28"/>
          <w:szCs w:val="28"/>
        </w:rPr>
        <w:t>FDA</w:t>
      </w:r>
      <w:r w:rsidRPr="006B27FD">
        <w:rPr>
          <w:rFonts w:cstheme="minorHAnsi" w:hint="cs"/>
          <w:b/>
          <w:bCs/>
          <w:sz w:val="28"/>
          <w:szCs w:val="28"/>
          <w:rtl/>
        </w:rPr>
        <w:t xml:space="preserve"> וחברת פייזר מודים שמדובר בתופעה חמורה ושהיא לא נשללה</w:t>
      </w:r>
      <w:r>
        <w:rPr>
          <w:rFonts w:cstheme="minorHAnsi" w:hint="cs"/>
          <w:b/>
          <w:bCs/>
          <w:sz w:val="28"/>
          <w:szCs w:val="28"/>
          <w:rtl/>
        </w:rPr>
        <w:t>.</w:t>
      </w:r>
    </w:p>
    <w:p w14:paraId="13629B10" w14:textId="3FFEB806" w:rsidR="00BC06E0" w:rsidRPr="006B27FD" w:rsidRDefault="00BC06E0" w:rsidP="006B27FD">
      <w:pPr>
        <w:pStyle w:val="a3"/>
        <w:numPr>
          <w:ilvl w:val="0"/>
          <w:numId w:val="19"/>
        </w:numPr>
        <w:bidi/>
        <w:jc w:val="both"/>
        <w:rPr>
          <w:rFonts w:cstheme="minorHAnsi"/>
          <w:b/>
          <w:bCs/>
          <w:sz w:val="28"/>
          <w:szCs w:val="28"/>
        </w:rPr>
      </w:pPr>
      <w:r w:rsidRPr="006B27FD">
        <w:rPr>
          <w:rFonts w:cstheme="minorHAnsi" w:hint="cs"/>
          <w:b/>
          <w:bCs/>
          <w:sz w:val="28"/>
          <w:szCs w:val="28"/>
          <w:rtl/>
        </w:rPr>
        <w:t>תופעה זו מוכחת מניסויים קליניים:</w:t>
      </w:r>
    </w:p>
    <w:p w14:paraId="1FFDEA7E" w14:textId="79691CFF" w:rsidR="00E0491D" w:rsidRPr="00BC06E0" w:rsidRDefault="00847951" w:rsidP="00BC06E0">
      <w:pPr>
        <w:bidi/>
        <w:jc w:val="both"/>
        <w:rPr>
          <w:rFonts w:cstheme="minorHAnsi"/>
          <w:sz w:val="24"/>
          <w:szCs w:val="24"/>
          <w:rtl/>
        </w:rPr>
      </w:pPr>
      <w:r w:rsidRPr="00BC06E0">
        <w:rPr>
          <w:rFonts w:cstheme="minorHAnsi"/>
          <w:sz w:val="24"/>
          <w:szCs w:val="24"/>
          <w:rtl/>
        </w:rPr>
        <w:t xml:space="preserve">כאמור </w:t>
      </w:r>
      <w:r w:rsidR="00BC06E0">
        <w:rPr>
          <w:rFonts w:cstheme="minorHAnsi" w:hint="cs"/>
          <w:sz w:val="24"/>
          <w:szCs w:val="24"/>
          <w:rtl/>
        </w:rPr>
        <w:t xml:space="preserve">תופעה זו </w:t>
      </w:r>
      <w:r w:rsidRPr="00BC06E0">
        <w:rPr>
          <w:rFonts w:cstheme="minorHAnsi"/>
          <w:sz w:val="24"/>
          <w:szCs w:val="24"/>
          <w:rtl/>
        </w:rPr>
        <w:t>מוכח</w:t>
      </w:r>
      <w:r w:rsidR="00BC06E0">
        <w:rPr>
          <w:rFonts w:cstheme="minorHAnsi" w:hint="cs"/>
          <w:sz w:val="24"/>
          <w:szCs w:val="24"/>
          <w:rtl/>
        </w:rPr>
        <w:t>ת</w:t>
      </w:r>
      <w:r w:rsidRPr="00BC06E0">
        <w:rPr>
          <w:rFonts w:cstheme="minorHAnsi"/>
          <w:sz w:val="24"/>
          <w:szCs w:val="24"/>
          <w:rtl/>
        </w:rPr>
        <w:t xml:space="preserve"> מניסויים קליניים שנעשו על בעלי חיים רבים ולאורך </w:t>
      </w:r>
      <w:r w:rsidR="00BC06E0">
        <w:rPr>
          <w:rFonts w:cstheme="minorHAnsi" w:hint="cs"/>
          <w:sz w:val="24"/>
          <w:szCs w:val="24"/>
          <w:rtl/>
        </w:rPr>
        <w:t>עשורים</w:t>
      </w:r>
      <w:r w:rsidRPr="00BC06E0">
        <w:rPr>
          <w:rFonts w:cstheme="minorHAnsi"/>
          <w:sz w:val="24"/>
          <w:szCs w:val="24"/>
          <w:rtl/>
        </w:rPr>
        <w:t xml:space="preserve">. </w:t>
      </w:r>
      <w:r w:rsidR="009C1E41" w:rsidRPr="00BC06E0">
        <w:rPr>
          <w:rFonts w:cstheme="minorHAnsi"/>
          <w:b/>
          <w:bCs/>
          <w:sz w:val="24"/>
          <w:szCs w:val="24"/>
          <w:rtl/>
        </w:rPr>
        <w:t>חשש זה קיבל אישוש משמעותי מאד ו</w:t>
      </w:r>
      <w:r w:rsidRPr="00BC06E0">
        <w:rPr>
          <w:rFonts w:cstheme="minorHAnsi"/>
          <w:b/>
          <w:bCs/>
          <w:sz w:val="24"/>
          <w:szCs w:val="24"/>
          <w:rtl/>
        </w:rPr>
        <w:t xml:space="preserve">לאחרונה הוכח שאכן נוגדני חלבון הקוץ </w:t>
      </w:r>
      <w:r w:rsidR="00180797" w:rsidRPr="00BC06E0">
        <w:rPr>
          <w:rFonts w:cstheme="minorHAnsi"/>
          <w:b/>
          <w:bCs/>
          <w:sz w:val="24"/>
          <w:szCs w:val="24"/>
          <w:rtl/>
        </w:rPr>
        <w:t xml:space="preserve">של הקורונה-19 </w:t>
      </w:r>
      <w:r w:rsidRPr="00BC06E0">
        <w:rPr>
          <w:rFonts w:cstheme="minorHAnsi"/>
          <w:b/>
          <w:bCs/>
          <w:sz w:val="24"/>
          <w:szCs w:val="24"/>
          <w:u w:val="single"/>
          <w:rtl/>
        </w:rPr>
        <w:t>מייצרים גם אצל בני אדם את תופעת ה-</w:t>
      </w:r>
      <w:r w:rsidRPr="00BC06E0">
        <w:rPr>
          <w:rFonts w:cstheme="minorHAnsi"/>
          <w:b/>
          <w:bCs/>
          <w:sz w:val="24"/>
          <w:szCs w:val="24"/>
          <w:u w:val="single"/>
        </w:rPr>
        <w:t>ADE</w:t>
      </w:r>
      <w:r w:rsidR="00F030D1" w:rsidRPr="00BC06E0">
        <w:rPr>
          <w:rFonts w:cstheme="minorHAnsi"/>
          <w:sz w:val="24"/>
          <w:szCs w:val="24"/>
          <w:rtl/>
        </w:rPr>
        <w:t xml:space="preserve"> [3</w:t>
      </w:r>
      <w:r w:rsidR="00CF6BC3" w:rsidRPr="00BC06E0">
        <w:rPr>
          <w:rFonts w:cstheme="minorHAnsi"/>
          <w:sz w:val="24"/>
          <w:szCs w:val="24"/>
          <w:rtl/>
        </w:rPr>
        <w:t>1</w:t>
      </w:r>
      <w:r w:rsidR="00F030D1" w:rsidRPr="00BC06E0">
        <w:rPr>
          <w:rFonts w:cstheme="minorHAnsi"/>
          <w:sz w:val="24"/>
          <w:szCs w:val="24"/>
          <w:rtl/>
        </w:rPr>
        <w:t>]</w:t>
      </w:r>
    </w:p>
    <w:p w14:paraId="795E8756" w14:textId="5A00AD30" w:rsidR="00C72CC3" w:rsidRPr="001E3929" w:rsidRDefault="00224D02" w:rsidP="00B052D8">
      <w:pPr>
        <w:pStyle w:val="a3"/>
        <w:numPr>
          <w:ilvl w:val="0"/>
          <w:numId w:val="10"/>
        </w:numPr>
        <w:bidi/>
        <w:jc w:val="both"/>
        <w:rPr>
          <w:rFonts w:cstheme="minorHAnsi"/>
          <w:sz w:val="20"/>
          <w:szCs w:val="20"/>
        </w:rPr>
      </w:pPr>
      <w:r w:rsidRPr="001E3929">
        <w:rPr>
          <w:rFonts w:cstheme="minorHAnsi" w:hint="cs"/>
          <w:b/>
          <w:bCs/>
          <w:sz w:val="32"/>
          <w:szCs w:val="32"/>
          <w:rtl/>
        </w:rPr>
        <w:lastRenderedPageBreak/>
        <w:t xml:space="preserve">דברי ד"ר ציוני רפאל </w:t>
      </w:r>
      <w:r w:rsidRPr="001E3929">
        <w:rPr>
          <w:rFonts w:cstheme="minorHAnsi"/>
          <w:b/>
          <w:bCs/>
          <w:sz w:val="32"/>
          <w:szCs w:val="32"/>
          <w:rtl/>
        </w:rPr>
        <w:t>–</w:t>
      </w:r>
      <w:r w:rsidRPr="001E3929">
        <w:rPr>
          <w:rFonts w:cstheme="minorHAnsi" w:hint="cs"/>
          <w:b/>
          <w:bCs/>
          <w:sz w:val="32"/>
          <w:szCs w:val="32"/>
          <w:rtl/>
        </w:rPr>
        <w:t xml:space="preserve"> רופא בכיר במיון ובעל רקע של 8 שנים </w:t>
      </w:r>
      <w:proofErr w:type="spellStart"/>
      <w:r w:rsidRPr="001E3929">
        <w:rPr>
          <w:rFonts w:cstheme="minorHAnsi" w:hint="cs"/>
          <w:b/>
          <w:bCs/>
          <w:sz w:val="32"/>
          <w:szCs w:val="32"/>
          <w:rtl/>
        </w:rPr>
        <w:t>בוירולוגיה</w:t>
      </w:r>
      <w:proofErr w:type="spellEnd"/>
      <w:r w:rsidRPr="001E3929">
        <w:rPr>
          <w:rFonts w:cstheme="minorHAnsi" w:hint="cs"/>
          <w:b/>
          <w:bCs/>
          <w:sz w:val="32"/>
          <w:szCs w:val="32"/>
          <w:rtl/>
        </w:rPr>
        <w:t>, בעניין תופעת ה-</w:t>
      </w:r>
      <w:r w:rsidRPr="001E3929">
        <w:rPr>
          <w:rFonts w:cstheme="minorHAnsi" w:hint="cs"/>
          <w:b/>
          <w:bCs/>
          <w:sz w:val="32"/>
          <w:szCs w:val="32"/>
        </w:rPr>
        <w:t>ADE</w:t>
      </w:r>
      <w:r w:rsidRPr="001E3929">
        <w:rPr>
          <w:rFonts w:cstheme="minorHAnsi" w:hint="cs"/>
          <w:b/>
          <w:bCs/>
          <w:sz w:val="32"/>
          <w:szCs w:val="32"/>
          <w:rtl/>
        </w:rPr>
        <w:t>:</w:t>
      </w:r>
      <w:r w:rsidR="00FD2F29" w:rsidRPr="001E3929">
        <w:rPr>
          <w:rFonts w:cstheme="minorHAnsi"/>
          <w:b/>
          <w:bCs/>
          <w:sz w:val="24"/>
          <w:szCs w:val="24"/>
          <w:rtl/>
        </w:rPr>
        <w:t xml:space="preserve"> </w:t>
      </w:r>
      <w:r w:rsidR="001E3929">
        <w:rPr>
          <w:rFonts w:cstheme="minorHAnsi" w:hint="cs"/>
          <w:b/>
          <w:bCs/>
          <w:sz w:val="24"/>
          <w:szCs w:val="24"/>
          <w:rtl/>
        </w:rPr>
        <w:t xml:space="preserve"> </w:t>
      </w:r>
      <w:r w:rsidR="00FD2F29" w:rsidRPr="001E3929">
        <w:rPr>
          <w:rFonts w:cstheme="minorHAnsi"/>
          <w:sz w:val="24"/>
          <w:szCs w:val="24"/>
          <w:rtl/>
        </w:rPr>
        <w:t>(להרחבה, יש לעיין בחוות דעתו המלאה של ד"ר ציוני רפאל המופיעה כנספח במסמך זה)</w:t>
      </w:r>
    </w:p>
    <w:p w14:paraId="5E3BF743" w14:textId="77777777" w:rsidR="00F10511" w:rsidRPr="00F10511" w:rsidRDefault="00F10511" w:rsidP="00B052D8">
      <w:pPr>
        <w:pStyle w:val="a3"/>
        <w:numPr>
          <w:ilvl w:val="0"/>
          <w:numId w:val="20"/>
        </w:numPr>
        <w:bidi/>
        <w:jc w:val="both"/>
        <w:rPr>
          <w:rFonts w:cstheme="minorHAnsi"/>
          <w:b/>
          <w:bCs/>
          <w:sz w:val="28"/>
          <w:szCs w:val="28"/>
        </w:rPr>
      </w:pPr>
      <w:r w:rsidRPr="00F10511">
        <w:rPr>
          <w:rFonts w:cstheme="minorHAnsi" w:hint="cs"/>
          <w:b/>
          <w:bCs/>
          <w:sz w:val="28"/>
          <w:szCs w:val="28"/>
          <w:rtl/>
        </w:rPr>
        <w:t>מהי תופעת ה-</w:t>
      </w:r>
      <w:r w:rsidRPr="00F10511">
        <w:rPr>
          <w:rFonts w:cstheme="minorHAnsi" w:hint="cs"/>
          <w:b/>
          <w:bCs/>
          <w:sz w:val="28"/>
          <w:szCs w:val="28"/>
        </w:rPr>
        <w:t>ADE</w:t>
      </w:r>
      <w:r w:rsidRPr="00F10511">
        <w:rPr>
          <w:rFonts w:cstheme="minorHAnsi" w:hint="cs"/>
          <w:b/>
          <w:bCs/>
          <w:sz w:val="28"/>
          <w:szCs w:val="28"/>
          <w:rtl/>
        </w:rPr>
        <w:t>?</w:t>
      </w:r>
    </w:p>
    <w:p w14:paraId="26A92C92" w14:textId="55C92B82" w:rsidR="00952CAF" w:rsidRPr="00F10511" w:rsidRDefault="00F973AC" w:rsidP="00F10511">
      <w:pPr>
        <w:bidi/>
        <w:jc w:val="both"/>
        <w:rPr>
          <w:rFonts w:cstheme="minorHAnsi"/>
          <w:sz w:val="24"/>
          <w:szCs w:val="24"/>
          <w:rtl/>
        </w:rPr>
      </w:pPr>
      <w:r>
        <w:rPr>
          <w:rFonts w:cstheme="minorHAnsi" w:hint="cs"/>
          <w:sz w:val="24"/>
          <w:szCs w:val="24"/>
          <w:rtl/>
        </w:rPr>
        <w:t xml:space="preserve">ד"ר ציוני רפאל: </w:t>
      </w:r>
      <w:r w:rsidR="00847951" w:rsidRPr="00F10511">
        <w:rPr>
          <w:rFonts w:cstheme="minorHAnsi"/>
          <w:sz w:val="24"/>
          <w:szCs w:val="24"/>
          <w:rtl/>
        </w:rPr>
        <w:t xml:space="preserve">"תגובת </w:t>
      </w:r>
      <w:r w:rsidR="00847951" w:rsidRPr="00F10511">
        <w:rPr>
          <w:rFonts w:cstheme="minorHAnsi"/>
          <w:sz w:val="24"/>
          <w:szCs w:val="24"/>
        </w:rPr>
        <w:t>ADE</w:t>
      </w:r>
      <w:r w:rsidR="00847951" w:rsidRPr="00F10511">
        <w:rPr>
          <w:rFonts w:cstheme="minorHAnsi"/>
          <w:sz w:val="24"/>
          <w:szCs w:val="24"/>
          <w:rtl/>
        </w:rPr>
        <w:t xml:space="preserve"> זוהי תופעה מוכרת לכל מי שעוסק בפיתוח של חיסונים</w:t>
      </w:r>
      <w:r w:rsidR="007202F4" w:rsidRPr="00F10511">
        <w:rPr>
          <w:rFonts w:cstheme="minorHAnsi"/>
          <w:sz w:val="24"/>
          <w:szCs w:val="24"/>
          <w:rtl/>
        </w:rPr>
        <w:t>,</w:t>
      </w:r>
      <w:r w:rsidR="00847951" w:rsidRPr="00F10511">
        <w:rPr>
          <w:rFonts w:cstheme="minorHAnsi"/>
          <w:sz w:val="24"/>
          <w:szCs w:val="24"/>
          <w:rtl/>
        </w:rPr>
        <w:t xml:space="preserve"> במיוחד בפיתוח חיסונים לנגיפי הקורונה השונים. מדובר בתופעה שבה הגוף מייצר נוגדן נגד הנגיף, הנגיף בתגובה מתחבר לנוגדן, עושה </w:t>
      </w:r>
      <w:proofErr w:type="spellStart"/>
      <w:r w:rsidR="00847951" w:rsidRPr="00F10511">
        <w:rPr>
          <w:rFonts w:cstheme="minorHAnsi"/>
          <w:sz w:val="24"/>
          <w:szCs w:val="24"/>
          <w:rtl/>
        </w:rPr>
        <w:t>איתו</w:t>
      </w:r>
      <w:proofErr w:type="spellEnd"/>
      <w:r w:rsidR="00847951" w:rsidRPr="00F10511">
        <w:rPr>
          <w:rFonts w:cstheme="minorHAnsi"/>
          <w:sz w:val="24"/>
          <w:szCs w:val="24"/>
          <w:rtl/>
        </w:rPr>
        <w:t xml:space="preserve"> </w:t>
      </w:r>
      <w:proofErr w:type="spellStart"/>
      <w:r w:rsidR="00847951" w:rsidRPr="00F10511">
        <w:rPr>
          <w:rFonts w:cstheme="minorHAnsi"/>
          <w:sz w:val="24"/>
          <w:szCs w:val="24"/>
          <w:rtl/>
        </w:rPr>
        <w:t>קומלפקס</w:t>
      </w:r>
      <w:proofErr w:type="spellEnd"/>
      <w:r w:rsidR="00847951" w:rsidRPr="00F10511">
        <w:rPr>
          <w:rFonts w:cstheme="minorHAnsi"/>
          <w:sz w:val="24"/>
          <w:szCs w:val="24"/>
          <w:rtl/>
        </w:rPr>
        <w:t xml:space="preserve"> (מבנה מחובר) </w:t>
      </w:r>
      <w:r w:rsidR="00847951" w:rsidRPr="00F10511">
        <w:rPr>
          <w:rFonts w:cstheme="minorHAnsi"/>
          <w:b/>
          <w:bCs/>
          <w:sz w:val="24"/>
          <w:szCs w:val="24"/>
          <w:rtl/>
        </w:rPr>
        <w:t xml:space="preserve">ומשם הוא מדביק את התאים </w:t>
      </w:r>
      <w:r w:rsidR="00847951" w:rsidRPr="00F10511">
        <w:rPr>
          <w:rFonts w:cstheme="minorHAnsi"/>
          <w:b/>
          <w:bCs/>
          <w:sz w:val="24"/>
          <w:szCs w:val="24"/>
          <w:u w:val="single"/>
          <w:rtl/>
        </w:rPr>
        <w:t>וגורם למעשה למחלה חמורה יותר</w:t>
      </w:r>
      <w:r w:rsidR="00847951" w:rsidRPr="00F10511">
        <w:rPr>
          <w:rFonts w:cstheme="minorHAnsi"/>
          <w:sz w:val="24"/>
          <w:szCs w:val="24"/>
          <w:rtl/>
        </w:rPr>
        <w:t xml:space="preserve">. </w:t>
      </w:r>
      <w:r w:rsidR="00847951" w:rsidRPr="00F10511">
        <w:rPr>
          <w:rFonts w:cstheme="minorHAnsi"/>
          <w:b/>
          <w:bCs/>
          <w:sz w:val="24"/>
          <w:szCs w:val="24"/>
          <w:u w:val="single"/>
          <w:rtl/>
        </w:rPr>
        <w:t>הסיבה המרכזית לכישלון של חיסונים לנגיפי הקורונה למיניהם בעבר קשורה חד משמעית לתופעה הזאת</w:t>
      </w:r>
      <w:r w:rsidR="00847951" w:rsidRPr="00F10511">
        <w:rPr>
          <w:rFonts w:cstheme="minorHAnsi"/>
          <w:b/>
          <w:bCs/>
          <w:sz w:val="24"/>
          <w:szCs w:val="24"/>
          <w:rtl/>
        </w:rPr>
        <w:t>.</w:t>
      </w:r>
      <w:r w:rsidR="00847951" w:rsidRPr="00F10511">
        <w:rPr>
          <w:rFonts w:cstheme="minorHAnsi"/>
          <w:sz w:val="24"/>
          <w:szCs w:val="24"/>
        </w:rPr>
        <w:t xml:space="preserve"> </w:t>
      </w:r>
      <w:r w:rsidR="00952CAF" w:rsidRPr="00F10511">
        <w:rPr>
          <w:rFonts w:cstheme="minorHAnsi"/>
          <w:sz w:val="24"/>
          <w:szCs w:val="24"/>
          <w:rtl/>
        </w:rPr>
        <w:t>"</w:t>
      </w:r>
      <w:r w:rsidR="00C72CC3" w:rsidRPr="00F10511">
        <w:rPr>
          <w:rFonts w:cstheme="minorHAnsi"/>
          <w:sz w:val="24"/>
          <w:szCs w:val="24"/>
          <w:rtl/>
        </w:rPr>
        <w:t xml:space="preserve"> </w:t>
      </w:r>
    </w:p>
    <w:p w14:paraId="35E7362D" w14:textId="788E7B9E" w:rsidR="00F10511" w:rsidRPr="00F10511" w:rsidRDefault="00F10511" w:rsidP="00B052D8">
      <w:pPr>
        <w:pStyle w:val="a3"/>
        <w:numPr>
          <w:ilvl w:val="0"/>
          <w:numId w:val="20"/>
        </w:numPr>
        <w:bidi/>
        <w:jc w:val="both"/>
        <w:rPr>
          <w:rFonts w:cstheme="minorHAnsi"/>
          <w:b/>
          <w:bCs/>
          <w:sz w:val="28"/>
          <w:szCs w:val="28"/>
        </w:rPr>
      </w:pPr>
      <w:r w:rsidRPr="00F10511">
        <w:rPr>
          <w:rFonts w:cstheme="minorHAnsi" w:hint="cs"/>
          <w:b/>
          <w:bCs/>
          <w:sz w:val="28"/>
          <w:szCs w:val="28"/>
          <w:rtl/>
        </w:rPr>
        <w:t>דוגמא</w:t>
      </w:r>
      <w:r>
        <w:rPr>
          <w:rFonts w:cstheme="minorHAnsi" w:hint="cs"/>
          <w:b/>
          <w:bCs/>
          <w:sz w:val="28"/>
          <w:szCs w:val="28"/>
          <w:rtl/>
        </w:rPr>
        <w:t>ות</w:t>
      </w:r>
      <w:r w:rsidRPr="00F10511">
        <w:rPr>
          <w:rFonts w:cstheme="minorHAnsi" w:hint="cs"/>
          <w:b/>
          <w:bCs/>
          <w:sz w:val="28"/>
          <w:szCs w:val="28"/>
          <w:rtl/>
        </w:rPr>
        <w:t>:</w:t>
      </w:r>
    </w:p>
    <w:p w14:paraId="2D42A644" w14:textId="3B3E46F2" w:rsidR="00952CAF" w:rsidRPr="0038438F" w:rsidRDefault="00952CAF" w:rsidP="00B052D8">
      <w:pPr>
        <w:pStyle w:val="a3"/>
        <w:numPr>
          <w:ilvl w:val="0"/>
          <w:numId w:val="21"/>
        </w:numPr>
        <w:bidi/>
        <w:jc w:val="both"/>
        <w:rPr>
          <w:rFonts w:cstheme="minorHAnsi"/>
          <w:sz w:val="24"/>
          <w:szCs w:val="24"/>
          <w:rtl/>
        </w:rPr>
      </w:pPr>
      <w:r w:rsidRPr="0038438F">
        <w:rPr>
          <w:rFonts w:cstheme="minorHAnsi"/>
          <w:sz w:val="24"/>
          <w:szCs w:val="24"/>
          <w:rtl/>
        </w:rPr>
        <w:t>ד"ר ציוני רפאל מספק דוגמא "קלאסית"</w:t>
      </w:r>
      <w:r w:rsidR="003A20DB" w:rsidRPr="0038438F">
        <w:rPr>
          <w:rFonts w:cstheme="minorHAnsi"/>
          <w:sz w:val="24"/>
          <w:szCs w:val="24"/>
          <w:rtl/>
        </w:rPr>
        <w:t xml:space="preserve">, כלשונו, </w:t>
      </w:r>
      <w:r w:rsidRPr="0038438F">
        <w:rPr>
          <w:rFonts w:cstheme="minorHAnsi"/>
          <w:sz w:val="24"/>
          <w:szCs w:val="24"/>
          <w:rtl/>
        </w:rPr>
        <w:t>לכ</w:t>
      </w:r>
      <w:r w:rsidR="007202F4" w:rsidRPr="0038438F">
        <w:rPr>
          <w:rFonts w:cstheme="minorHAnsi"/>
          <w:sz w:val="24"/>
          <w:szCs w:val="24"/>
          <w:rtl/>
        </w:rPr>
        <w:t>י</w:t>
      </w:r>
      <w:r w:rsidRPr="0038438F">
        <w:rPr>
          <w:rFonts w:cstheme="minorHAnsi"/>
          <w:sz w:val="24"/>
          <w:szCs w:val="24"/>
          <w:rtl/>
        </w:rPr>
        <w:t>שלון של</w:t>
      </w:r>
      <w:r w:rsidR="00F973AC">
        <w:rPr>
          <w:rFonts w:cstheme="minorHAnsi" w:hint="cs"/>
          <w:sz w:val="24"/>
          <w:szCs w:val="24"/>
          <w:rtl/>
        </w:rPr>
        <w:t xml:space="preserve"> </w:t>
      </w:r>
      <w:r w:rsidR="00D76685" w:rsidRPr="0038438F">
        <w:rPr>
          <w:rFonts w:cstheme="minorHAnsi"/>
          <w:sz w:val="24"/>
          <w:szCs w:val="24"/>
          <w:rtl/>
        </w:rPr>
        <w:t>’חיסון’</w:t>
      </w:r>
      <w:r w:rsidRPr="0038438F">
        <w:rPr>
          <w:rFonts w:cstheme="minorHAnsi"/>
          <w:sz w:val="24"/>
          <w:szCs w:val="24"/>
          <w:rtl/>
        </w:rPr>
        <w:t xml:space="preserve"> </w:t>
      </w:r>
      <w:r w:rsidR="003A20DB" w:rsidRPr="0038438F">
        <w:rPr>
          <w:rFonts w:cstheme="minorHAnsi"/>
          <w:sz w:val="24"/>
          <w:szCs w:val="24"/>
          <w:rtl/>
        </w:rPr>
        <w:t>בגלל תופעת ה-</w:t>
      </w:r>
      <w:r w:rsidR="003A20DB" w:rsidRPr="0038438F">
        <w:rPr>
          <w:rFonts w:cstheme="minorHAnsi"/>
          <w:sz w:val="24"/>
          <w:szCs w:val="24"/>
        </w:rPr>
        <w:t>ADE</w:t>
      </w:r>
      <w:r w:rsidR="003A20DB" w:rsidRPr="0038438F">
        <w:rPr>
          <w:rFonts w:cstheme="minorHAnsi"/>
          <w:sz w:val="24"/>
          <w:szCs w:val="24"/>
          <w:rtl/>
        </w:rPr>
        <w:t xml:space="preserve"> ש</w:t>
      </w:r>
      <w:r w:rsidRPr="0038438F">
        <w:rPr>
          <w:rFonts w:cstheme="minorHAnsi"/>
          <w:sz w:val="24"/>
          <w:szCs w:val="24"/>
          <w:rtl/>
        </w:rPr>
        <w:t xml:space="preserve">הודגמה </w:t>
      </w:r>
      <w:r w:rsidR="003A20DB" w:rsidRPr="0038438F">
        <w:rPr>
          <w:rFonts w:cstheme="minorHAnsi"/>
          <w:sz w:val="24"/>
          <w:szCs w:val="24"/>
          <w:rtl/>
        </w:rPr>
        <w:t>כבר לפני 30 שנה בשנת 1990 למניינם</w:t>
      </w:r>
      <w:r w:rsidRPr="0038438F">
        <w:rPr>
          <w:rFonts w:cstheme="minorHAnsi"/>
          <w:sz w:val="24"/>
          <w:szCs w:val="24"/>
          <w:rtl/>
        </w:rPr>
        <w:t xml:space="preserve"> כאשר</w:t>
      </w:r>
      <w:r w:rsidR="00E71487">
        <w:rPr>
          <w:rFonts w:cstheme="minorHAnsi" w:hint="cs"/>
          <w:sz w:val="24"/>
          <w:szCs w:val="24"/>
          <w:rtl/>
        </w:rPr>
        <w:t xml:space="preserve"> </w:t>
      </w:r>
      <w:r w:rsidR="00D76685" w:rsidRPr="0038438F">
        <w:rPr>
          <w:rFonts w:cstheme="minorHAnsi"/>
          <w:sz w:val="24"/>
          <w:szCs w:val="24"/>
          <w:rtl/>
        </w:rPr>
        <w:t>’חיסון’</w:t>
      </w:r>
      <w:r w:rsidRPr="0038438F">
        <w:rPr>
          <w:rFonts w:cstheme="minorHAnsi"/>
          <w:sz w:val="24"/>
          <w:szCs w:val="24"/>
          <w:rtl/>
        </w:rPr>
        <w:t xml:space="preserve"> לחתולים כנגד </w:t>
      </w:r>
      <w:r w:rsidR="003A20DB" w:rsidRPr="0038438F">
        <w:rPr>
          <w:rFonts w:cstheme="minorHAnsi"/>
          <w:sz w:val="24"/>
          <w:szCs w:val="24"/>
          <w:rtl/>
        </w:rPr>
        <w:t xml:space="preserve">וירוס הקורונה שגורם </w:t>
      </w:r>
      <w:proofErr w:type="spellStart"/>
      <w:r w:rsidRPr="0038438F">
        <w:rPr>
          <w:rFonts w:cstheme="minorHAnsi"/>
          <w:sz w:val="24"/>
          <w:szCs w:val="24"/>
          <w:rtl/>
        </w:rPr>
        <w:t>לפריטוניטיס</w:t>
      </w:r>
      <w:proofErr w:type="spellEnd"/>
      <w:r w:rsidR="003A20DB" w:rsidRPr="0038438F">
        <w:rPr>
          <w:rFonts w:cstheme="minorHAnsi"/>
          <w:sz w:val="24"/>
          <w:szCs w:val="24"/>
          <w:rtl/>
        </w:rPr>
        <w:t xml:space="preserve"> (</w:t>
      </w:r>
      <w:r w:rsidR="003A20DB" w:rsidRPr="0038438F">
        <w:rPr>
          <w:rFonts w:cstheme="minorHAnsi"/>
          <w:sz w:val="24"/>
          <w:szCs w:val="24"/>
        </w:rPr>
        <w:t>FIPV</w:t>
      </w:r>
      <w:r w:rsidR="003A20DB" w:rsidRPr="0038438F">
        <w:rPr>
          <w:rFonts w:cstheme="minorHAnsi"/>
          <w:sz w:val="24"/>
          <w:szCs w:val="24"/>
          <w:rtl/>
        </w:rPr>
        <w:t xml:space="preserve">) </w:t>
      </w:r>
      <w:r w:rsidRPr="0038438F">
        <w:rPr>
          <w:rFonts w:cstheme="minorHAnsi"/>
          <w:b/>
          <w:bCs/>
          <w:sz w:val="24"/>
          <w:szCs w:val="24"/>
          <w:rtl/>
        </w:rPr>
        <w:t>עם</w:t>
      </w:r>
      <w:r w:rsidRPr="0038438F">
        <w:rPr>
          <w:rFonts w:cstheme="minorHAnsi"/>
          <w:b/>
          <w:bCs/>
          <w:sz w:val="24"/>
          <w:szCs w:val="24"/>
        </w:rPr>
        <w:t xml:space="preserve"> FIPV-anti </w:t>
      </w:r>
      <w:r w:rsidR="003A20DB" w:rsidRPr="0038438F">
        <w:rPr>
          <w:rFonts w:cstheme="minorHAnsi"/>
          <w:b/>
          <w:bCs/>
          <w:sz w:val="24"/>
          <w:szCs w:val="24"/>
          <w:rtl/>
        </w:rPr>
        <w:t>גרם</w:t>
      </w:r>
      <w:r w:rsidRPr="0038438F">
        <w:rPr>
          <w:rFonts w:cstheme="minorHAnsi"/>
          <w:b/>
          <w:bCs/>
          <w:sz w:val="24"/>
          <w:szCs w:val="24"/>
          <w:rtl/>
        </w:rPr>
        <w:t xml:space="preserve"> למותם של החתולים שחוסנו לאחר חשיפה לנגיף פראי</w:t>
      </w:r>
      <w:r w:rsidR="003A20DB" w:rsidRPr="0038438F">
        <w:rPr>
          <w:rFonts w:cstheme="minorHAnsi"/>
          <w:sz w:val="24"/>
          <w:szCs w:val="24"/>
          <w:rtl/>
        </w:rPr>
        <w:t xml:space="preserve"> כתוצאה מתופעת ה-</w:t>
      </w:r>
      <w:r w:rsidR="003A20DB" w:rsidRPr="0038438F">
        <w:rPr>
          <w:rFonts w:cstheme="minorHAnsi"/>
          <w:sz w:val="24"/>
          <w:szCs w:val="24"/>
        </w:rPr>
        <w:t>ADE</w:t>
      </w:r>
      <w:r w:rsidR="003A20DB" w:rsidRPr="0038438F">
        <w:rPr>
          <w:rFonts w:cstheme="minorHAnsi"/>
          <w:sz w:val="24"/>
          <w:szCs w:val="24"/>
          <w:rtl/>
        </w:rPr>
        <w:t xml:space="preserve">. </w:t>
      </w:r>
      <w:r w:rsidR="007202F4" w:rsidRPr="0038438F">
        <w:rPr>
          <w:rFonts w:cstheme="minorHAnsi"/>
          <w:sz w:val="24"/>
          <w:szCs w:val="24"/>
          <w:rtl/>
        </w:rPr>
        <w:t>[7]</w:t>
      </w:r>
      <w:r w:rsidR="00AB59CD" w:rsidRPr="0038438F">
        <w:rPr>
          <w:rFonts w:cstheme="minorHAnsi"/>
          <w:sz w:val="24"/>
          <w:szCs w:val="24"/>
          <w:rtl/>
        </w:rPr>
        <w:t xml:space="preserve"> ומוסיף ואומר "מחקרים מרובים שנעשו על מודלים של חיות שונות וסוגי קורונה שונים" [מקורות </w:t>
      </w:r>
      <w:r w:rsidR="009C49E4" w:rsidRPr="0038438F">
        <w:rPr>
          <w:rFonts w:cstheme="minorHAnsi"/>
          <w:sz w:val="24"/>
          <w:szCs w:val="24"/>
          <w:rtl/>
        </w:rPr>
        <w:t>29</w:t>
      </w:r>
      <w:r w:rsidR="00AB59CD" w:rsidRPr="0038438F">
        <w:rPr>
          <w:rFonts w:cstheme="minorHAnsi"/>
          <w:sz w:val="24"/>
          <w:szCs w:val="24"/>
          <w:rtl/>
        </w:rPr>
        <w:t>-</w:t>
      </w:r>
      <w:r w:rsidR="009C49E4" w:rsidRPr="0038438F">
        <w:rPr>
          <w:rFonts w:cstheme="minorHAnsi"/>
          <w:sz w:val="24"/>
          <w:szCs w:val="24"/>
          <w:rtl/>
        </w:rPr>
        <w:t>13 במסמך זה]</w:t>
      </w:r>
    </w:p>
    <w:p w14:paraId="7B23B6EC" w14:textId="3AC786BC" w:rsidR="00DE3335" w:rsidRPr="0038438F" w:rsidRDefault="009B707A" w:rsidP="00B052D8">
      <w:pPr>
        <w:pStyle w:val="a3"/>
        <w:numPr>
          <w:ilvl w:val="0"/>
          <w:numId w:val="21"/>
        </w:numPr>
        <w:bidi/>
        <w:jc w:val="both"/>
        <w:rPr>
          <w:rFonts w:cstheme="minorHAnsi"/>
          <w:sz w:val="24"/>
          <w:szCs w:val="24"/>
          <w:rtl/>
        </w:rPr>
      </w:pPr>
      <w:r w:rsidRPr="0038438F">
        <w:rPr>
          <w:rFonts w:cstheme="minorHAnsi"/>
          <w:sz w:val="24"/>
          <w:szCs w:val="24"/>
          <w:rtl/>
        </w:rPr>
        <w:t>המשך דבריו של ד"ר ציוני רפאל: "</w:t>
      </w:r>
      <w:r w:rsidR="00847951" w:rsidRPr="0038438F">
        <w:rPr>
          <w:rFonts w:cstheme="minorHAnsi"/>
          <w:sz w:val="24"/>
          <w:szCs w:val="24"/>
          <w:rtl/>
        </w:rPr>
        <w:t>ב-2003 כאשר נגיף הסארס (סוג של קורונה) פרץ לעולם, החל מרוץ ליצירה של</w:t>
      </w:r>
      <w:r w:rsidR="00B034EE">
        <w:rPr>
          <w:rFonts w:cstheme="minorHAnsi" w:hint="cs"/>
          <w:sz w:val="24"/>
          <w:szCs w:val="24"/>
          <w:rtl/>
        </w:rPr>
        <w:t xml:space="preserve"> </w:t>
      </w:r>
      <w:r w:rsidR="00D76685" w:rsidRPr="0038438F">
        <w:rPr>
          <w:rFonts w:cstheme="minorHAnsi"/>
          <w:sz w:val="24"/>
          <w:szCs w:val="24"/>
          <w:rtl/>
        </w:rPr>
        <w:t>’חיסון’</w:t>
      </w:r>
      <w:r w:rsidR="00847951" w:rsidRPr="0038438F">
        <w:rPr>
          <w:rFonts w:cstheme="minorHAnsi"/>
          <w:sz w:val="24"/>
          <w:szCs w:val="24"/>
          <w:rtl/>
        </w:rPr>
        <w:t xml:space="preserve"> אפקטיבי, ב-2005 הקבוצה מאוקספורד הראתה</w:t>
      </w:r>
      <w:r w:rsidR="00FF09F3">
        <w:rPr>
          <w:rFonts w:cstheme="minorHAnsi" w:hint="cs"/>
          <w:sz w:val="24"/>
          <w:szCs w:val="24"/>
          <w:rtl/>
        </w:rPr>
        <w:t xml:space="preserve"> </w:t>
      </w:r>
      <w:r w:rsidR="00D76685" w:rsidRPr="0038438F">
        <w:rPr>
          <w:rFonts w:cstheme="minorHAnsi"/>
          <w:sz w:val="24"/>
          <w:szCs w:val="24"/>
          <w:rtl/>
        </w:rPr>
        <w:t>’חיסון’</w:t>
      </w:r>
      <w:r w:rsidR="00847951" w:rsidRPr="0038438F">
        <w:rPr>
          <w:rFonts w:cstheme="minorHAnsi"/>
          <w:sz w:val="24"/>
          <w:szCs w:val="24"/>
          <w:rtl/>
        </w:rPr>
        <w:t xml:space="preserve"> אפקטיבי בקופים. </w:t>
      </w:r>
      <w:proofErr w:type="spellStart"/>
      <w:r w:rsidR="00D76685" w:rsidRPr="0038438F">
        <w:rPr>
          <w:rFonts w:cstheme="minorHAnsi"/>
          <w:b/>
          <w:bCs/>
          <w:sz w:val="24"/>
          <w:szCs w:val="24"/>
          <w:u w:val="single"/>
          <w:rtl/>
        </w:rPr>
        <w:t>ה’חיסון</w:t>
      </w:r>
      <w:proofErr w:type="spellEnd"/>
      <w:r w:rsidR="00D76685" w:rsidRPr="0038438F">
        <w:rPr>
          <w:rFonts w:cstheme="minorHAnsi"/>
          <w:b/>
          <w:bCs/>
          <w:sz w:val="24"/>
          <w:szCs w:val="24"/>
          <w:u w:val="single"/>
          <w:rtl/>
        </w:rPr>
        <w:t>’</w:t>
      </w:r>
      <w:r w:rsidR="00847951" w:rsidRPr="0038438F">
        <w:rPr>
          <w:rFonts w:cstheme="minorHAnsi"/>
          <w:b/>
          <w:bCs/>
          <w:sz w:val="24"/>
          <w:szCs w:val="24"/>
          <w:u w:val="single"/>
          <w:rtl/>
        </w:rPr>
        <w:t xml:space="preserve"> דווח כבטוח</w:t>
      </w:r>
      <w:r w:rsidR="00847951" w:rsidRPr="0038438F">
        <w:rPr>
          <w:rFonts w:cstheme="minorHAnsi"/>
          <w:b/>
          <w:bCs/>
          <w:sz w:val="24"/>
          <w:szCs w:val="24"/>
          <w:rtl/>
        </w:rPr>
        <w:t>,</w:t>
      </w:r>
      <w:r w:rsidR="00847951" w:rsidRPr="0038438F">
        <w:rPr>
          <w:rFonts w:cstheme="minorHAnsi"/>
          <w:sz w:val="24"/>
          <w:szCs w:val="24"/>
          <w:rtl/>
        </w:rPr>
        <w:t xml:space="preserve"> </w:t>
      </w:r>
      <w:r w:rsidR="00847951" w:rsidRPr="0038438F">
        <w:rPr>
          <w:rFonts w:cstheme="minorHAnsi"/>
          <w:b/>
          <w:bCs/>
          <w:sz w:val="24"/>
          <w:szCs w:val="24"/>
          <w:rtl/>
        </w:rPr>
        <w:t>הנוגדנים היו ברמה גבוהה והקופים הדגימו גם מקדם בטיחות גבוה והכל נראה מבטיח ויפה</w:t>
      </w:r>
      <w:r w:rsidR="00847951" w:rsidRPr="0038438F">
        <w:rPr>
          <w:rFonts w:cstheme="minorHAnsi"/>
          <w:sz w:val="24"/>
          <w:szCs w:val="24"/>
          <w:rtl/>
        </w:rPr>
        <w:t xml:space="preserve">. </w:t>
      </w:r>
    </w:p>
    <w:p w14:paraId="10512596" w14:textId="671DF17E" w:rsidR="007A5902" w:rsidRPr="00BC06E0" w:rsidRDefault="00847951" w:rsidP="0038438F">
      <w:pPr>
        <w:bidi/>
        <w:ind w:left="720"/>
        <w:jc w:val="both"/>
        <w:rPr>
          <w:rFonts w:cstheme="minorHAnsi"/>
          <w:sz w:val="24"/>
          <w:szCs w:val="24"/>
          <w:rtl/>
        </w:rPr>
      </w:pPr>
      <w:r w:rsidRPr="00BC06E0">
        <w:rPr>
          <w:rFonts w:cstheme="minorHAnsi"/>
          <w:sz w:val="24"/>
          <w:szCs w:val="24"/>
          <w:rtl/>
        </w:rPr>
        <w:t xml:space="preserve">"יש פתרון לסארס", אלא מה, במחקרים יותר מאוחרים כאשר אותם קופים </w:t>
      </w:r>
      <w:r w:rsidR="00D76685" w:rsidRPr="00BC06E0">
        <w:rPr>
          <w:rFonts w:cstheme="minorHAnsi"/>
          <w:sz w:val="24"/>
          <w:szCs w:val="24"/>
          <w:rtl/>
        </w:rPr>
        <w:t>‘מחוסנים’</w:t>
      </w:r>
      <w:r w:rsidRPr="00BC06E0">
        <w:rPr>
          <w:rFonts w:cstheme="minorHAnsi"/>
          <w:sz w:val="24"/>
          <w:szCs w:val="24"/>
          <w:rtl/>
        </w:rPr>
        <w:t xml:space="preserve"> נחשפו </w:t>
      </w:r>
      <w:proofErr w:type="spellStart"/>
      <w:r w:rsidRPr="00BC06E0">
        <w:rPr>
          <w:rFonts w:cstheme="minorHAnsi"/>
          <w:sz w:val="24"/>
          <w:szCs w:val="24"/>
          <w:rtl/>
        </w:rPr>
        <w:t>לוירוס</w:t>
      </w:r>
      <w:proofErr w:type="spellEnd"/>
      <w:r w:rsidRPr="00BC06E0">
        <w:rPr>
          <w:rFonts w:cstheme="minorHAnsi"/>
          <w:sz w:val="24"/>
          <w:szCs w:val="24"/>
          <w:rtl/>
        </w:rPr>
        <w:t xml:space="preserve"> הפראי שקצת שונה </w:t>
      </w:r>
      <w:proofErr w:type="spellStart"/>
      <w:r w:rsidRPr="00BC06E0">
        <w:rPr>
          <w:rFonts w:cstheme="minorHAnsi"/>
          <w:sz w:val="24"/>
          <w:szCs w:val="24"/>
          <w:rtl/>
        </w:rPr>
        <w:t>מוירוס</w:t>
      </w:r>
      <w:proofErr w:type="spellEnd"/>
      <w:r w:rsidRPr="00BC06E0">
        <w:rPr>
          <w:rFonts w:cstheme="minorHAnsi"/>
          <w:sz w:val="24"/>
          <w:szCs w:val="24"/>
          <w:rtl/>
        </w:rPr>
        <w:t xml:space="preserve"> המעבדה</w:t>
      </w:r>
      <w:r w:rsidR="004E7545" w:rsidRPr="00BC06E0">
        <w:rPr>
          <w:rFonts w:cstheme="minorHAnsi"/>
          <w:sz w:val="24"/>
          <w:szCs w:val="24"/>
          <w:rtl/>
        </w:rPr>
        <w:t>,</w:t>
      </w:r>
      <w:r w:rsidRPr="00BC06E0">
        <w:rPr>
          <w:rFonts w:cstheme="minorHAnsi"/>
          <w:b/>
          <w:bCs/>
          <w:sz w:val="24"/>
          <w:szCs w:val="24"/>
          <w:rtl/>
        </w:rPr>
        <w:t xml:space="preserve"> תופעת ה-</w:t>
      </w:r>
      <w:r w:rsidRPr="00BC06E0">
        <w:rPr>
          <w:rFonts w:cstheme="minorHAnsi"/>
          <w:b/>
          <w:bCs/>
          <w:sz w:val="24"/>
          <w:szCs w:val="24"/>
        </w:rPr>
        <w:t>ADE</w:t>
      </w:r>
      <w:r w:rsidRPr="00BC06E0">
        <w:rPr>
          <w:rFonts w:cstheme="minorHAnsi"/>
          <w:b/>
          <w:bCs/>
          <w:sz w:val="24"/>
          <w:szCs w:val="24"/>
          <w:rtl/>
        </w:rPr>
        <w:t xml:space="preserve"> נכנסה לפעולה </w:t>
      </w:r>
      <w:r w:rsidRPr="00BC06E0">
        <w:rPr>
          <w:rFonts w:cstheme="minorHAnsi"/>
          <w:b/>
          <w:bCs/>
          <w:sz w:val="24"/>
          <w:szCs w:val="24"/>
          <w:u w:val="single"/>
          <w:rtl/>
        </w:rPr>
        <w:t xml:space="preserve">והקופים </w:t>
      </w:r>
      <w:proofErr w:type="spellStart"/>
      <w:r w:rsidRPr="00BC06E0">
        <w:rPr>
          <w:rFonts w:cstheme="minorHAnsi"/>
          <w:b/>
          <w:bCs/>
          <w:sz w:val="24"/>
          <w:szCs w:val="24"/>
          <w:u w:val="single"/>
          <w:rtl/>
        </w:rPr>
        <w:t>ה</w:t>
      </w:r>
      <w:r w:rsidR="00D76685" w:rsidRPr="00BC06E0">
        <w:rPr>
          <w:rFonts w:cstheme="minorHAnsi"/>
          <w:b/>
          <w:bCs/>
          <w:sz w:val="24"/>
          <w:szCs w:val="24"/>
          <w:u w:val="single"/>
          <w:rtl/>
        </w:rPr>
        <w:t>’מחוסנים</w:t>
      </w:r>
      <w:proofErr w:type="spellEnd"/>
      <w:r w:rsidR="00D76685" w:rsidRPr="00BC06E0">
        <w:rPr>
          <w:rFonts w:cstheme="minorHAnsi"/>
          <w:b/>
          <w:bCs/>
          <w:sz w:val="24"/>
          <w:szCs w:val="24"/>
          <w:u w:val="single"/>
          <w:rtl/>
        </w:rPr>
        <w:t>’</w:t>
      </w:r>
      <w:r w:rsidRPr="00BC06E0">
        <w:rPr>
          <w:rFonts w:cstheme="minorHAnsi"/>
          <w:b/>
          <w:bCs/>
          <w:sz w:val="24"/>
          <w:szCs w:val="24"/>
          <w:u w:val="single"/>
          <w:rtl/>
        </w:rPr>
        <w:t xml:space="preserve"> התפגרו אחד אחרי השני</w:t>
      </w:r>
      <w:r w:rsidRPr="00BC06E0">
        <w:rPr>
          <w:rFonts w:cstheme="minorHAnsi"/>
          <w:sz w:val="24"/>
          <w:szCs w:val="24"/>
          <w:rtl/>
        </w:rPr>
        <w:t xml:space="preserve">. </w:t>
      </w:r>
      <w:r w:rsidRPr="00BC06E0">
        <w:rPr>
          <w:rFonts w:cstheme="minorHAnsi"/>
          <w:b/>
          <w:bCs/>
          <w:sz w:val="24"/>
          <w:szCs w:val="24"/>
          <w:rtl/>
        </w:rPr>
        <w:t xml:space="preserve">כמובן </w:t>
      </w:r>
      <w:proofErr w:type="spellStart"/>
      <w:r w:rsidRPr="00BC06E0">
        <w:rPr>
          <w:rFonts w:cstheme="minorHAnsi"/>
          <w:b/>
          <w:bCs/>
          <w:sz w:val="24"/>
          <w:szCs w:val="24"/>
          <w:rtl/>
        </w:rPr>
        <w:t>ש</w:t>
      </w:r>
      <w:r w:rsidR="00D76685" w:rsidRPr="00BC06E0">
        <w:rPr>
          <w:rFonts w:cstheme="minorHAnsi"/>
          <w:b/>
          <w:bCs/>
          <w:sz w:val="24"/>
          <w:szCs w:val="24"/>
          <w:rtl/>
        </w:rPr>
        <w:t>ה’חיסון</w:t>
      </w:r>
      <w:proofErr w:type="spellEnd"/>
      <w:r w:rsidR="00D76685" w:rsidRPr="00BC06E0">
        <w:rPr>
          <w:rFonts w:cstheme="minorHAnsi"/>
          <w:b/>
          <w:bCs/>
          <w:sz w:val="24"/>
          <w:szCs w:val="24"/>
          <w:rtl/>
        </w:rPr>
        <w:t>’</w:t>
      </w:r>
      <w:r w:rsidRPr="00BC06E0">
        <w:rPr>
          <w:rFonts w:cstheme="minorHAnsi"/>
          <w:b/>
          <w:bCs/>
          <w:sz w:val="24"/>
          <w:szCs w:val="24"/>
          <w:rtl/>
        </w:rPr>
        <w:t xml:space="preserve"> לסארס נעצר ולא עבר לשלב הקליני בבני אדם</w:t>
      </w:r>
      <w:r w:rsidRPr="00BC06E0">
        <w:rPr>
          <w:rFonts w:cstheme="minorHAnsi"/>
          <w:sz w:val="24"/>
          <w:szCs w:val="24"/>
          <w:rtl/>
        </w:rPr>
        <w:t xml:space="preserve">. </w:t>
      </w:r>
    </w:p>
    <w:p w14:paraId="6312A7E2" w14:textId="704887A7" w:rsidR="00F10511" w:rsidRPr="00F10511" w:rsidRDefault="0038438F" w:rsidP="00B052D8">
      <w:pPr>
        <w:pStyle w:val="a3"/>
        <w:numPr>
          <w:ilvl w:val="0"/>
          <w:numId w:val="20"/>
        </w:numPr>
        <w:bidi/>
        <w:jc w:val="both"/>
        <w:rPr>
          <w:rFonts w:cstheme="minorHAnsi"/>
          <w:b/>
          <w:bCs/>
          <w:sz w:val="28"/>
          <w:szCs w:val="28"/>
        </w:rPr>
      </w:pPr>
      <w:r>
        <w:rPr>
          <w:rFonts w:cstheme="minorHAnsi" w:hint="cs"/>
          <w:b/>
          <w:bCs/>
          <w:sz w:val="28"/>
          <w:szCs w:val="28"/>
          <w:rtl/>
        </w:rPr>
        <w:t>מדוע תופעת ה-</w:t>
      </w:r>
      <w:r>
        <w:rPr>
          <w:rFonts w:cstheme="minorHAnsi" w:hint="cs"/>
          <w:b/>
          <w:bCs/>
          <w:sz w:val="28"/>
          <w:szCs w:val="28"/>
        </w:rPr>
        <w:t>ADE</w:t>
      </w:r>
      <w:r>
        <w:rPr>
          <w:rFonts w:cstheme="minorHAnsi" w:hint="cs"/>
          <w:b/>
          <w:bCs/>
          <w:sz w:val="28"/>
          <w:szCs w:val="28"/>
          <w:rtl/>
        </w:rPr>
        <w:t xml:space="preserve"> התרחשה אצל בעלי החיים?</w:t>
      </w:r>
    </w:p>
    <w:p w14:paraId="7224B4C8" w14:textId="62BB3946" w:rsidR="005C6B73" w:rsidRPr="00F10511" w:rsidRDefault="0038438F" w:rsidP="005033D2">
      <w:pPr>
        <w:bidi/>
        <w:ind w:left="720"/>
        <w:jc w:val="both"/>
        <w:rPr>
          <w:rFonts w:cstheme="minorHAnsi"/>
          <w:sz w:val="24"/>
          <w:szCs w:val="24"/>
          <w:rtl/>
        </w:rPr>
      </w:pPr>
      <w:r>
        <w:rPr>
          <w:rFonts w:cstheme="minorHAnsi" w:hint="cs"/>
          <w:sz w:val="24"/>
          <w:szCs w:val="24"/>
          <w:rtl/>
        </w:rPr>
        <w:t>ד"ר ציוני: "</w:t>
      </w:r>
      <w:r w:rsidR="00847951" w:rsidRPr="00F10511">
        <w:rPr>
          <w:rFonts w:cstheme="minorHAnsi"/>
          <w:sz w:val="24"/>
          <w:szCs w:val="24"/>
          <w:rtl/>
        </w:rPr>
        <w:t xml:space="preserve">מה שהתברר היה שחיסון עצמו </w:t>
      </w:r>
      <w:proofErr w:type="spellStart"/>
      <w:r w:rsidR="00847951" w:rsidRPr="00F10511">
        <w:rPr>
          <w:rFonts w:cstheme="minorHAnsi"/>
          <w:sz w:val="24"/>
          <w:szCs w:val="24"/>
          <w:rtl/>
        </w:rPr>
        <w:t>לאיזור</w:t>
      </w:r>
      <w:proofErr w:type="spellEnd"/>
      <w:r w:rsidR="00847951" w:rsidRPr="00F10511">
        <w:rPr>
          <w:rFonts w:cstheme="minorHAnsi"/>
          <w:sz w:val="24"/>
          <w:szCs w:val="24"/>
          <w:rtl/>
        </w:rPr>
        <w:t xml:space="preserve"> </w:t>
      </w:r>
      <w:r w:rsidR="00847951" w:rsidRPr="00F10511">
        <w:rPr>
          <w:rFonts w:cstheme="minorHAnsi"/>
          <w:b/>
          <w:bCs/>
          <w:sz w:val="24"/>
          <w:szCs w:val="24"/>
          <w:rtl/>
        </w:rPr>
        <w:t>הספייק</w:t>
      </w:r>
      <w:r w:rsidR="007A5902" w:rsidRPr="00F10511">
        <w:rPr>
          <w:rFonts w:cstheme="minorHAnsi"/>
          <w:b/>
          <w:bCs/>
          <w:sz w:val="24"/>
          <w:szCs w:val="24"/>
          <w:rtl/>
        </w:rPr>
        <w:t xml:space="preserve"> </w:t>
      </w:r>
      <w:r w:rsidR="007A5902" w:rsidRPr="00F10511">
        <w:rPr>
          <w:rFonts w:cstheme="minorHAnsi"/>
          <w:sz w:val="24"/>
          <w:szCs w:val="24"/>
          <w:rtl/>
        </w:rPr>
        <w:t>(הקוץ)</w:t>
      </w:r>
      <w:r w:rsidR="00847951" w:rsidRPr="00F10511">
        <w:rPr>
          <w:rFonts w:cstheme="minorHAnsi"/>
          <w:sz w:val="24"/>
          <w:szCs w:val="24"/>
          <w:rtl/>
        </w:rPr>
        <w:t xml:space="preserve"> </w:t>
      </w:r>
      <w:r w:rsidR="00847951" w:rsidRPr="00F10511">
        <w:rPr>
          <w:rFonts w:cstheme="minorHAnsi"/>
          <w:b/>
          <w:bCs/>
          <w:sz w:val="24"/>
          <w:szCs w:val="24"/>
          <w:rtl/>
        </w:rPr>
        <w:t xml:space="preserve">גרם לקופים </w:t>
      </w:r>
      <w:proofErr w:type="spellStart"/>
      <w:r w:rsidR="00847951" w:rsidRPr="00F10511">
        <w:rPr>
          <w:rFonts w:cstheme="minorHAnsi"/>
          <w:b/>
          <w:bCs/>
          <w:sz w:val="24"/>
          <w:szCs w:val="24"/>
          <w:rtl/>
        </w:rPr>
        <w:t>ה</w:t>
      </w:r>
      <w:r w:rsidR="00D76685" w:rsidRPr="00F10511">
        <w:rPr>
          <w:rFonts w:cstheme="minorHAnsi"/>
          <w:b/>
          <w:bCs/>
          <w:sz w:val="24"/>
          <w:szCs w:val="24"/>
          <w:rtl/>
        </w:rPr>
        <w:t>’מחוסנים</w:t>
      </w:r>
      <w:proofErr w:type="spellEnd"/>
      <w:r w:rsidR="00D76685" w:rsidRPr="00F10511">
        <w:rPr>
          <w:rFonts w:cstheme="minorHAnsi"/>
          <w:b/>
          <w:bCs/>
          <w:sz w:val="24"/>
          <w:szCs w:val="24"/>
          <w:rtl/>
        </w:rPr>
        <w:t>’</w:t>
      </w:r>
      <w:r w:rsidR="00847951" w:rsidRPr="00F10511">
        <w:rPr>
          <w:rFonts w:cstheme="minorHAnsi"/>
          <w:b/>
          <w:bCs/>
          <w:sz w:val="24"/>
          <w:szCs w:val="24"/>
          <w:rtl/>
        </w:rPr>
        <w:t xml:space="preserve"> להיות הרבה יותר פגיעים מהקופים הלא </w:t>
      </w:r>
      <w:r w:rsidR="00D76685" w:rsidRPr="00F10511">
        <w:rPr>
          <w:rFonts w:cstheme="minorHAnsi"/>
          <w:b/>
          <w:bCs/>
          <w:sz w:val="24"/>
          <w:szCs w:val="24"/>
          <w:rtl/>
        </w:rPr>
        <w:t>‘מחוסנים’</w:t>
      </w:r>
      <w:r w:rsidR="00847951" w:rsidRPr="00F10511">
        <w:rPr>
          <w:rFonts w:cstheme="minorHAnsi"/>
          <w:sz w:val="24"/>
          <w:szCs w:val="24"/>
          <w:rtl/>
        </w:rPr>
        <w:t xml:space="preserve"> כאשר וריאנט קצת שונה של הנגיף בא איתם במגע. </w:t>
      </w:r>
      <w:r w:rsidR="00847951" w:rsidRPr="00F10511">
        <w:rPr>
          <w:rFonts w:cstheme="minorHAnsi"/>
          <w:b/>
          <w:bCs/>
          <w:sz w:val="24"/>
          <w:szCs w:val="24"/>
          <w:rtl/>
        </w:rPr>
        <w:t>בהמשך נעשו מחקרים רבים על מודלים של חיות שונות שהדגימו פעם אחר פעם את התופעה הזאת</w:t>
      </w:r>
      <w:r w:rsidR="00847951" w:rsidRPr="00F10511">
        <w:rPr>
          <w:rFonts w:cstheme="minorHAnsi"/>
          <w:b/>
          <w:bCs/>
          <w:sz w:val="24"/>
          <w:szCs w:val="24"/>
        </w:rPr>
        <w:t>.</w:t>
      </w:r>
      <w:r w:rsidR="00847951" w:rsidRPr="00F10511">
        <w:rPr>
          <w:rFonts w:cstheme="minorHAnsi"/>
          <w:sz w:val="24"/>
          <w:szCs w:val="24"/>
          <w:rtl/>
        </w:rPr>
        <w:t>"</w:t>
      </w:r>
    </w:p>
    <w:p w14:paraId="5E226641" w14:textId="77777777" w:rsidR="0038438F" w:rsidRPr="0038438F" w:rsidRDefault="0038438F" w:rsidP="00B052D8">
      <w:pPr>
        <w:pStyle w:val="a3"/>
        <w:numPr>
          <w:ilvl w:val="0"/>
          <w:numId w:val="20"/>
        </w:numPr>
        <w:bidi/>
        <w:jc w:val="both"/>
        <w:rPr>
          <w:rFonts w:cstheme="minorHAnsi"/>
          <w:b/>
          <w:bCs/>
          <w:sz w:val="28"/>
          <w:szCs w:val="28"/>
        </w:rPr>
      </w:pPr>
      <w:r w:rsidRPr="0038438F">
        <w:rPr>
          <w:rFonts w:cstheme="minorHAnsi" w:hint="cs"/>
          <w:b/>
          <w:bCs/>
          <w:sz w:val="28"/>
          <w:szCs w:val="28"/>
          <w:rtl/>
        </w:rPr>
        <w:t>ומה לגבי תופעת ה-</w:t>
      </w:r>
      <w:r w:rsidRPr="0038438F">
        <w:rPr>
          <w:rFonts w:cstheme="minorHAnsi" w:hint="cs"/>
          <w:b/>
          <w:bCs/>
          <w:sz w:val="28"/>
          <w:szCs w:val="28"/>
        </w:rPr>
        <w:t>ADE</w:t>
      </w:r>
      <w:r w:rsidRPr="0038438F">
        <w:rPr>
          <w:rFonts w:cstheme="minorHAnsi" w:hint="cs"/>
          <w:b/>
          <w:bCs/>
          <w:sz w:val="28"/>
          <w:szCs w:val="28"/>
          <w:rtl/>
        </w:rPr>
        <w:t xml:space="preserve"> בהקשר של חיסוני הקורונה של ימינו?</w:t>
      </w:r>
    </w:p>
    <w:p w14:paraId="62CDE5DE" w14:textId="62698F10" w:rsidR="009B707A" w:rsidRPr="00BC06E0" w:rsidRDefault="009B707A" w:rsidP="005033D2">
      <w:pPr>
        <w:bidi/>
        <w:ind w:left="720"/>
        <w:jc w:val="both"/>
        <w:rPr>
          <w:rFonts w:cstheme="minorHAnsi"/>
          <w:sz w:val="24"/>
          <w:szCs w:val="24"/>
          <w:rtl/>
        </w:rPr>
      </w:pPr>
      <w:r w:rsidRPr="0038438F">
        <w:rPr>
          <w:rFonts w:cstheme="minorHAnsi"/>
          <w:sz w:val="24"/>
          <w:szCs w:val="24"/>
          <w:rtl/>
        </w:rPr>
        <w:t>ממשיך ד"ר ציוני רפאל ומסביר לגבי מחלת הקורונה העכשווית:</w:t>
      </w:r>
      <w:r w:rsidR="0038438F" w:rsidRPr="0038438F">
        <w:rPr>
          <w:rFonts w:cstheme="minorHAnsi" w:hint="cs"/>
          <w:sz w:val="24"/>
          <w:szCs w:val="24"/>
          <w:rtl/>
        </w:rPr>
        <w:t xml:space="preserve"> </w:t>
      </w:r>
      <w:r w:rsidRPr="00BC06E0">
        <w:rPr>
          <w:rFonts w:cstheme="minorHAnsi"/>
          <w:sz w:val="24"/>
          <w:szCs w:val="24"/>
          <w:rtl/>
        </w:rPr>
        <w:t>"אחת הטענות הנפוצות היא שאפקט</w:t>
      </w:r>
      <w:r w:rsidRPr="00BC06E0">
        <w:rPr>
          <w:rFonts w:cstheme="minorHAnsi"/>
          <w:sz w:val="24"/>
          <w:szCs w:val="24"/>
        </w:rPr>
        <w:t xml:space="preserve"> ADE </w:t>
      </w:r>
      <w:r w:rsidRPr="00BC06E0">
        <w:rPr>
          <w:rFonts w:cstheme="minorHAnsi"/>
          <w:sz w:val="24"/>
          <w:szCs w:val="24"/>
          <w:rtl/>
        </w:rPr>
        <w:t xml:space="preserve">לא הוכח עדיין בבני אדם </w:t>
      </w:r>
      <w:proofErr w:type="spellStart"/>
      <w:r w:rsidRPr="00BC06E0">
        <w:rPr>
          <w:rFonts w:cstheme="minorHAnsi"/>
          <w:sz w:val="24"/>
          <w:szCs w:val="24"/>
          <w:rtl/>
        </w:rPr>
        <w:t>בקוביד</w:t>
      </w:r>
      <w:proofErr w:type="spellEnd"/>
      <w:r w:rsidR="007202F4" w:rsidRPr="00BC06E0">
        <w:rPr>
          <w:rFonts w:cstheme="minorHAnsi"/>
          <w:sz w:val="24"/>
          <w:szCs w:val="24"/>
          <w:rtl/>
        </w:rPr>
        <w:t xml:space="preserve"> 19</w:t>
      </w:r>
      <w:r w:rsidRPr="00BC06E0">
        <w:rPr>
          <w:rFonts w:cstheme="minorHAnsi"/>
          <w:sz w:val="24"/>
          <w:szCs w:val="24"/>
        </w:rPr>
        <w:t xml:space="preserve"> </w:t>
      </w:r>
      <w:r w:rsidRPr="00BC06E0">
        <w:rPr>
          <w:rFonts w:cstheme="minorHAnsi"/>
          <w:sz w:val="24"/>
          <w:szCs w:val="24"/>
          <w:rtl/>
        </w:rPr>
        <w:t xml:space="preserve">ולא ברור אם יש סיכון כזה." וכעת </w:t>
      </w:r>
      <w:r w:rsidR="00892557" w:rsidRPr="00BC06E0">
        <w:rPr>
          <w:rFonts w:cstheme="minorHAnsi"/>
          <w:sz w:val="24"/>
          <w:szCs w:val="24"/>
          <w:rtl/>
        </w:rPr>
        <w:t>נשב</w:t>
      </w:r>
      <w:r w:rsidRPr="00BC06E0">
        <w:rPr>
          <w:rFonts w:cstheme="minorHAnsi"/>
          <w:sz w:val="24"/>
          <w:szCs w:val="24"/>
          <w:rtl/>
        </w:rPr>
        <w:t xml:space="preserve"> את תשומת לב הקוראים שכבר ראינו שהן ה-</w:t>
      </w:r>
      <w:r w:rsidRPr="00BC06E0">
        <w:rPr>
          <w:rFonts w:cstheme="minorHAnsi"/>
          <w:sz w:val="24"/>
          <w:szCs w:val="24"/>
        </w:rPr>
        <w:t>FDA</w:t>
      </w:r>
      <w:r w:rsidRPr="00BC06E0">
        <w:rPr>
          <w:rFonts w:cstheme="minorHAnsi"/>
          <w:sz w:val="24"/>
          <w:szCs w:val="24"/>
          <w:rtl/>
        </w:rPr>
        <w:t xml:space="preserve"> והן חברת פייזר מודים שהסיכון מ-</w:t>
      </w:r>
      <w:r w:rsidRPr="00BC06E0">
        <w:rPr>
          <w:rFonts w:cstheme="minorHAnsi"/>
          <w:sz w:val="24"/>
          <w:szCs w:val="24"/>
        </w:rPr>
        <w:t>ADE</w:t>
      </w:r>
      <w:r w:rsidRPr="00BC06E0">
        <w:rPr>
          <w:rFonts w:cstheme="minorHAnsi"/>
          <w:sz w:val="24"/>
          <w:szCs w:val="24"/>
          <w:rtl/>
        </w:rPr>
        <w:t xml:space="preserve"> </w:t>
      </w:r>
      <w:r w:rsidR="00CF532E">
        <w:rPr>
          <w:rFonts w:cstheme="minorHAnsi" w:hint="cs"/>
          <w:sz w:val="24"/>
          <w:szCs w:val="24"/>
          <w:rtl/>
        </w:rPr>
        <w:t xml:space="preserve">כתוצאה מהזרקת ה'חיסון' לקורונה-19 </w:t>
      </w:r>
      <w:r w:rsidRPr="00CF532E">
        <w:rPr>
          <w:rFonts w:cstheme="minorHAnsi"/>
          <w:b/>
          <w:bCs/>
          <w:sz w:val="24"/>
          <w:szCs w:val="24"/>
          <w:u w:val="single"/>
          <w:rtl/>
        </w:rPr>
        <w:t>לא נשלל</w:t>
      </w:r>
      <w:r w:rsidR="00CF532E">
        <w:rPr>
          <w:rFonts w:cstheme="minorHAnsi" w:hint="cs"/>
          <w:sz w:val="24"/>
          <w:szCs w:val="24"/>
          <w:rtl/>
        </w:rPr>
        <w:t>.</w:t>
      </w:r>
      <w:r w:rsidR="0099533D">
        <w:rPr>
          <w:rFonts w:cstheme="minorHAnsi" w:hint="cs"/>
          <w:sz w:val="24"/>
          <w:szCs w:val="24"/>
          <w:rtl/>
        </w:rPr>
        <w:t>"</w:t>
      </w:r>
    </w:p>
    <w:p w14:paraId="35F7E300" w14:textId="296D552E" w:rsidR="008C5922" w:rsidRPr="00BC06E0" w:rsidRDefault="009B707A" w:rsidP="005033D2">
      <w:pPr>
        <w:bidi/>
        <w:ind w:left="720"/>
        <w:jc w:val="both"/>
        <w:rPr>
          <w:rFonts w:cstheme="minorHAnsi"/>
          <w:sz w:val="24"/>
          <w:szCs w:val="24"/>
          <w:rtl/>
        </w:rPr>
      </w:pPr>
      <w:r w:rsidRPr="00BC06E0">
        <w:rPr>
          <w:rFonts w:cstheme="minorHAnsi"/>
          <w:sz w:val="24"/>
          <w:szCs w:val="24"/>
          <w:rtl/>
        </w:rPr>
        <w:t>ד"ר ציוני מוסיף: "לא כך הדבר: במחקר שנמצא בשלבי פרסום חוקרים סינים הדגימו תופעת</w:t>
      </w:r>
      <w:r w:rsidRPr="00BC06E0">
        <w:rPr>
          <w:rFonts w:cstheme="minorHAnsi"/>
          <w:sz w:val="24"/>
          <w:szCs w:val="24"/>
        </w:rPr>
        <w:t xml:space="preserve"> ADE </w:t>
      </w:r>
      <w:proofErr w:type="spellStart"/>
      <w:r w:rsidRPr="00BC06E0">
        <w:rPr>
          <w:rFonts w:cstheme="minorHAnsi"/>
          <w:sz w:val="24"/>
          <w:szCs w:val="24"/>
          <w:rtl/>
        </w:rPr>
        <w:t>בקוביד</w:t>
      </w:r>
      <w:proofErr w:type="spellEnd"/>
      <w:r w:rsidRPr="00BC06E0">
        <w:rPr>
          <w:rFonts w:cstheme="minorHAnsi"/>
          <w:sz w:val="24"/>
          <w:szCs w:val="24"/>
          <w:rtl/>
        </w:rPr>
        <w:t xml:space="preserve"> 19</w:t>
      </w:r>
      <w:r w:rsidR="00733490">
        <w:rPr>
          <w:rFonts w:cstheme="minorHAnsi" w:hint="cs"/>
          <w:sz w:val="24"/>
          <w:szCs w:val="24"/>
          <w:rtl/>
        </w:rPr>
        <w:t xml:space="preserve"> (קורונה 19)</w:t>
      </w:r>
      <w:r w:rsidRPr="00BC06E0">
        <w:rPr>
          <w:rFonts w:cstheme="minorHAnsi"/>
          <w:sz w:val="24"/>
          <w:szCs w:val="24"/>
          <w:rtl/>
        </w:rPr>
        <w:t xml:space="preserve"> </w:t>
      </w:r>
      <w:r w:rsidRPr="00BC06E0">
        <w:rPr>
          <w:rFonts w:cstheme="minorHAnsi"/>
          <w:b/>
          <w:bCs/>
          <w:sz w:val="24"/>
          <w:szCs w:val="24"/>
          <w:rtl/>
        </w:rPr>
        <w:t>בבני אדם</w:t>
      </w:r>
      <w:r w:rsidRPr="00BC06E0">
        <w:rPr>
          <w:rFonts w:cstheme="minorHAnsi"/>
          <w:sz w:val="24"/>
          <w:szCs w:val="24"/>
          <w:rtl/>
        </w:rPr>
        <w:t xml:space="preserve">, במקרה בו ניטלו נוגדנים ממחלימים [מקור 31 במסמך זה] במחקר החוקרים הראו שמתוך דגימות של מחלימים, אלה שהייתה להם רמה גבוהה של </w:t>
      </w:r>
      <w:r w:rsidRPr="00BC06E0">
        <w:rPr>
          <w:rFonts w:cstheme="minorHAnsi"/>
          <w:b/>
          <w:bCs/>
          <w:sz w:val="24"/>
          <w:szCs w:val="24"/>
          <w:rtl/>
        </w:rPr>
        <w:t xml:space="preserve">נוגדנים שהיו ספציפיים לחלבון הספייק </w:t>
      </w:r>
      <w:r w:rsidRPr="00BC06E0">
        <w:rPr>
          <w:rFonts w:cstheme="minorHAnsi"/>
          <w:sz w:val="24"/>
          <w:szCs w:val="24"/>
          <w:rtl/>
        </w:rPr>
        <w:t xml:space="preserve">(חלבון המעטפת שמתקשר לרצפטור, כמו בחיסון הקורונה), </w:t>
      </w:r>
      <w:r w:rsidRPr="00BC06E0">
        <w:rPr>
          <w:rFonts w:cstheme="minorHAnsi"/>
          <w:b/>
          <w:bCs/>
          <w:sz w:val="24"/>
          <w:szCs w:val="24"/>
          <w:rtl/>
        </w:rPr>
        <w:t>הראו נטייה לאפקט</w:t>
      </w:r>
      <w:r w:rsidRPr="00BC06E0">
        <w:rPr>
          <w:rFonts w:cstheme="minorHAnsi"/>
          <w:b/>
          <w:bCs/>
          <w:sz w:val="24"/>
          <w:szCs w:val="24"/>
        </w:rPr>
        <w:t xml:space="preserve"> ADE </w:t>
      </w:r>
      <w:r w:rsidRPr="00BC06E0">
        <w:rPr>
          <w:rFonts w:cstheme="minorHAnsi"/>
          <w:b/>
          <w:bCs/>
          <w:sz w:val="24"/>
          <w:szCs w:val="24"/>
          <w:rtl/>
        </w:rPr>
        <w:t>במודל מעבדתי</w:t>
      </w:r>
      <w:r w:rsidRPr="00BC06E0">
        <w:rPr>
          <w:rFonts w:cstheme="minorHAnsi"/>
          <w:sz w:val="24"/>
          <w:szCs w:val="24"/>
          <w:rtl/>
        </w:rPr>
        <w:t>. כך יכול היה להתרחש אפקט</w:t>
      </w:r>
      <w:r w:rsidRPr="00BC06E0">
        <w:rPr>
          <w:rFonts w:cstheme="minorHAnsi"/>
          <w:sz w:val="24"/>
          <w:szCs w:val="24"/>
        </w:rPr>
        <w:t xml:space="preserve"> ADE </w:t>
      </w:r>
      <w:r w:rsidRPr="00BC06E0">
        <w:rPr>
          <w:rFonts w:cstheme="minorHAnsi"/>
          <w:sz w:val="24"/>
          <w:szCs w:val="24"/>
          <w:rtl/>
        </w:rPr>
        <w:t xml:space="preserve">כסיבה להחמרתם. </w:t>
      </w:r>
    </w:p>
    <w:p w14:paraId="392A7A27" w14:textId="2EB9AF37" w:rsidR="00DE3335" w:rsidRPr="00BC06E0" w:rsidRDefault="009B707A" w:rsidP="005033D2">
      <w:pPr>
        <w:bidi/>
        <w:ind w:left="720"/>
        <w:jc w:val="both"/>
        <w:rPr>
          <w:rFonts w:cstheme="minorHAnsi"/>
          <w:sz w:val="24"/>
          <w:szCs w:val="24"/>
          <w:rtl/>
        </w:rPr>
      </w:pPr>
      <w:r w:rsidRPr="00BC06E0">
        <w:rPr>
          <w:rFonts w:cstheme="minorHAnsi"/>
          <w:b/>
          <w:bCs/>
          <w:sz w:val="24"/>
          <w:szCs w:val="24"/>
          <w:rtl/>
        </w:rPr>
        <w:t>התברר שככל שהיו לאדם יותר נוגדנים, המחלה הייתה קשה יותר.</w:t>
      </w:r>
      <w:r w:rsidRPr="00BC06E0">
        <w:rPr>
          <w:rFonts w:cstheme="minorHAnsi"/>
          <w:sz w:val="24"/>
          <w:szCs w:val="24"/>
          <w:rtl/>
        </w:rPr>
        <w:t xml:space="preserve"> לכאורה אפשר היה לומר שכמות נוגדנים רבה הי</w:t>
      </w:r>
      <w:r w:rsidR="008C5922" w:rsidRPr="00BC06E0">
        <w:rPr>
          <w:rFonts w:cstheme="minorHAnsi"/>
          <w:sz w:val="24"/>
          <w:szCs w:val="24"/>
          <w:rtl/>
        </w:rPr>
        <w:t>י</w:t>
      </w:r>
      <w:r w:rsidRPr="00BC06E0">
        <w:rPr>
          <w:rFonts w:cstheme="minorHAnsi"/>
          <w:sz w:val="24"/>
          <w:szCs w:val="24"/>
          <w:rtl/>
        </w:rPr>
        <w:t xml:space="preserve">תה התוצאה של עומס ויראלי גדול והוא זה שאחראי למחלה הקשה יותר, אבל החוקרים שללו זאת ומצאו שעומס הנוגדנים לא היה קשור לעומס </w:t>
      </w:r>
      <w:proofErr w:type="spellStart"/>
      <w:r w:rsidRPr="00BC06E0">
        <w:rPr>
          <w:rFonts w:cstheme="minorHAnsi"/>
          <w:sz w:val="24"/>
          <w:szCs w:val="24"/>
          <w:rtl/>
        </w:rPr>
        <w:t>הויראלי</w:t>
      </w:r>
      <w:proofErr w:type="spellEnd"/>
      <w:r w:rsidRPr="00BC06E0">
        <w:rPr>
          <w:rFonts w:cstheme="minorHAnsi"/>
          <w:sz w:val="24"/>
          <w:szCs w:val="24"/>
          <w:rtl/>
        </w:rPr>
        <w:t>.</w:t>
      </w:r>
      <w:r w:rsidR="008C5922" w:rsidRPr="00BC06E0">
        <w:rPr>
          <w:rFonts w:cstheme="minorHAnsi"/>
          <w:sz w:val="24"/>
          <w:szCs w:val="24"/>
          <w:rtl/>
        </w:rPr>
        <w:t xml:space="preserve">.. </w:t>
      </w:r>
      <w:r w:rsidR="0099533D">
        <w:rPr>
          <w:rFonts w:cstheme="minorHAnsi" w:hint="cs"/>
          <w:sz w:val="24"/>
          <w:szCs w:val="24"/>
          <w:rtl/>
        </w:rPr>
        <w:t>"</w:t>
      </w:r>
    </w:p>
    <w:p w14:paraId="48098B30" w14:textId="77777777" w:rsidR="00114809" w:rsidRPr="00114809" w:rsidRDefault="00114809" w:rsidP="00B052D8">
      <w:pPr>
        <w:pStyle w:val="a3"/>
        <w:numPr>
          <w:ilvl w:val="0"/>
          <w:numId w:val="20"/>
        </w:numPr>
        <w:bidi/>
        <w:jc w:val="both"/>
        <w:rPr>
          <w:rFonts w:cstheme="minorHAnsi"/>
          <w:b/>
          <w:bCs/>
          <w:sz w:val="28"/>
          <w:szCs w:val="28"/>
        </w:rPr>
      </w:pPr>
      <w:r w:rsidRPr="00114809">
        <w:rPr>
          <w:rFonts w:cstheme="minorHAnsi" w:hint="cs"/>
          <w:b/>
          <w:bCs/>
          <w:sz w:val="28"/>
          <w:szCs w:val="28"/>
          <w:rtl/>
        </w:rPr>
        <w:t>משמעות תופעת ה-</w:t>
      </w:r>
      <w:r w:rsidRPr="00114809">
        <w:rPr>
          <w:rFonts w:cstheme="minorHAnsi" w:hint="cs"/>
          <w:b/>
          <w:bCs/>
          <w:sz w:val="28"/>
          <w:szCs w:val="28"/>
        </w:rPr>
        <w:t>ADE</w:t>
      </w:r>
      <w:r w:rsidRPr="00114809">
        <w:rPr>
          <w:rFonts w:cstheme="minorHAnsi" w:hint="cs"/>
          <w:b/>
          <w:bCs/>
          <w:sz w:val="28"/>
          <w:szCs w:val="28"/>
          <w:rtl/>
        </w:rPr>
        <w:t>:</w:t>
      </w:r>
    </w:p>
    <w:p w14:paraId="523D36DB" w14:textId="77777777" w:rsidR="00776435" w:rsidRDefault="0099533D" w:rsidP="00776435">
      <w:pPr>
        <w:bidi/>
        <w:ind w:left="720"/>
        <w:jc w:val="both"/>
        <w:rPr>
          <w:rFonts w:cstheme="minorHAnsi"/>
          <w:b/>
          <w:bCs/>
          <w:sz w:val="24"/>
          <w:szCs w:val="24"/>
          <w:rtl/>
        </w:rPr>
      </w:pPr>
      <w:r>
        <w:rPr>
          <w:rFonts w:cstheme="minorHAnsi" w:hint="cs"/>
          <w:sz w:val="24"/>
          <w:szCs w:val="24"/>
          <w:rtl/>
        </w:rPr>
        <w:lastRenderedPageBreak/>
        <w:t>ד"ר ציוני: "</w:t>
      </w:r>
      <w:r w:rsidR="009B707A" w:rsidRPr="00114809">
        <w:rPr>
          <w:rFonts w:cstheme="minorHAnsi"/>
          <w:sz w:val="24"/>
          <w:szCs w:val="24"/>
          <w:rtl/>
        </w:rPr>
        <w:t>משמעות תופעה זו, במידה ואכן מתרחשת, הינה</w:t>
      </w:r>
      <w:r w:rsidR="009B707A" w:rsidRPr="00114809">
        <w:rPr>
          <w:rFonts w:cstheme="minorHAnsi"/>
          <w:b/>
          <w:bCs/>
          <w:sz w:val="24"/>
          <w:szCs w:val="24"/>
          <w:rtl/>
        </w:rPr>
        <w:t xml:space="preserve"> </w:t>
      </w:r>
      <w:r w:rsidR="009B707A" w:rsidRPr="00114809">
        <w:rPr>
          <w:rFonts w:cstheme="minorHAnsi"/>
          <w:b/>
          <w:bCs/>
          <w:sz w:val="24"/>
          <w:szCs w:val="24"/>
          <w:u w:val="single"/>
          <w:rtl/>
        </w:rPr>
        <w:t xml:space="preserve">שאנשים </w:t>
      </w:r>
      <w:r w:rsidR="00D76685" w:rsidRPr="00114809">
        <w:rPr>
          <w:rFonts w:cstheme="minorHAnsi"/>
          <w:b/>
          <w:bCs/>
          <w:sz w:val="24"/>
          <w:szCs w:val="24"/>
          <w:u w:val="single"/>
          <w:rtl/>
        </w:rPr>
        <w:t>‘מחוסנים’</w:t>
      </w:r>
      <w:r w:rsidR="009B707A" w:rsidRPr="00114809">
        <w:rPr>
          <w:rFonts w:cstheme="minorHAnsi"/>
          <w:b/>
          <w:bCs/>
          <w:sz w:val="24"/>
          <w:szCs w:val="24"/>
          <w:u w:val="single"/>
          <w:rtl/>
        </w:rPr>
        <w:t xml:space="preserve"> יחוו מחלה קשה יותר, לעומת אלה שאינם </w:t>
      </w:r>
      <w:r w:rsidR="00D76685" w:rsidRPr="00114809">
        <w:rPr>
          <w:rFonts w:cstheme="minorHAnsi"/>
          <w:b/>
          <w:bCs/>
          <w:sz w:val="24"/>
          <w:szCs w:val="24"/>
          <w:u w:val="single"/>
          <w:rtl/>
        </w:rPr>
        <w:t>‘מחוסנים’</w:t>
      </w:r>
      <w:r w:rsidR="009B707A" w:rsidRPr="00114809">
        <w:rPr>
          <w:rFonts w:cstheme="minorHAnsi"/>
          <w:b/>
          <w:bCs/>
          <w:sz w:val="24"/>
          <w:szCs w:val="24"/>
          <w:rtl/>
        </w:rPr>
        <w:t>.</w:t>
      </w:r>
      <w:r w:rsidR="009B707A" w:rsidRPr="00114809">
        <w:rPr>
          <w:rFonts w:cstheme="minorHAnsi"/>
          <w:sz w:val="24"/>
          <w:szCs w:val="24"/>
          <w:rtl/>
        </w:rPr>
        <w:t xml:space="preserve"> </w:t>
      </w:r>
      <w:r w:rsidR="009B707A" w:rsidRPr="00114809">
        <w:rPr>
          <w:rFonts w:cstheme="minorHAnsi"/>
          <w:b/>
          <w:bCs/>
          <w:sz w:val="24"/>
          <w:szCs w:val="24"/>
          <w:rtl/>
        </w:rPr>
        <w:t xml:space="preserve">העובדה שתופעה זו לא נצפתה בחודשים הראשונים לאחר </w:t>
      </w:r>
      <w:proofErr w:type="spellStart"/>
      <w:r w:rsidR="00D76685" w:rsidRPr="00114809">
        <w:rPr>
          <w:rFonts w:cstheme="minorHAnsi"/>
          <w:b/>
          <w:bCs/>
          <w:sz w:val="24"/>
          <w:szCs w:val="24"/>
          <w:rtl/>
        </w:rPr>
        <w:t>ה’חיסון</w:t>
      </w:r>
      <w:proofErr w:type="spellEnd"/>
      <w:r w:rsidR="00D76685" w:rsidRPr="00114809">
        <w:rPr>
          <w:rFonts w:cstheme="minorHAnsi"/>
          <w:b/>
          <w:bCs/>
          <w:sz w:val="24"/>
          <w:szCs w:val="24"/>
          <w:rtl/>
        </w:rPr>
        <w:t>’</w:t>
      </w:r>
      <w:r w:rsidR="009B707A" w:rsidRPr="00114809">
        <w:rPr>
          <w:rFonts w:cstheme="minorHAnsi"/>
          <w:b/>
          <w:bCs/>
          <w:sz w:val="24"/>
          <w:szCs w:val="24"/>
          <w:rtl/>
        </w:rPr>
        <w:t xml:space="preserve"> </w:t>
      </w:r>
      <w:r w:rsidR="009B707A" w:rsidRPr="00114809">
        <w:rPr>
          <w:rFonts w:cstheme="minorHAnsi"/>
          <w:b/>
          <w:bCs/>
          <w:sz w:val="24"/>
          <w:szCs w:val="24"/>
          <w:u w:val="single"/>
          <w:rtl/>
        </w:rPr>
        <w:t xml:space="preserve">איננה מהווה ראיה לכך שחצי שנה או שנה לאחר </w:t>
      </w:r>
      <w:proofErr w:type="spellStart"/>
      <w:r w:rsidR="00D76685" w:rsidRPr="00114809">
        <w:rPr>
          <w:rFonts w:cstheme="minorHAnsi"/>
          <w:b/>
          <w:bCs/>
          <w:sz w:val="24"/>
          <w:szCs w:val="24"/>
          <w:u w:val="single"/>
          <w:rtl/>
        </w:rPr>
        <w:t>ה’חיסון</w:t>
      </w:r>
      <w:proofErr w:type="spellEnd"/>
      <w:r w:rsidR="00D76685" w:rsidRPr="00114809">
        <w:rPr>
          <w:rFonts w:cstheme="minorHAnsi"/>
          <w:b/>
          <w:bCs/>
          <w:sz w:val="24"/>
          <w:szCs w:val="24"/>
          <w:u w:val="single"/>
          <w:rtl/>
        </w:rPr>
        <w:t>’</w:t>
      </w:r>
      <w:r w:rsidR="004B7D79" w:rsidRPr="00114809">
        <w:rPr>
          <w:rFonts w:cstheme="minorHAnsi"/>
          <w:b/>
          <w:bCs/>
          <w:sz w:val="24"/>
          <w:szCs w:val="24"/>
          <w:u w:val="single"/>
          <w:rtl/>
        </w:rPr>
        <w:t xml:space="preserve"> תופעה זו לא תתרחש כאשר רמת הנוגדנים יורדת</w:t>
      </w:r>
      <w:r w:rsidR="008C5922" w:rsidRPr="00114809">
        <w:rPr>
          <w:rFonts w:cstheme="minorHAnsi"/>
          <w:b/>
          <w:bCs/>
          <w:sz w:val="24"/>
          <w:szCs w:val="24"/>
          <w:u w:val="single"/>
          <w:rtl/>
        </w:rPr>
        <w:t>.</w:t>
      </w:r>
      <w:r w:rsidR="008C5922" w:rsidRPr="00114809">
        <w:rPr>
          <w:rFonts w:cstheme="minorHAnsi"/>
          <w:b/>
          <w:bCs/>
          <w:sz w:val="24"/>
          <w:szCs w:val="24"/>
          <w:rtl/>
        </w:rPr>
        <w:t>"</w:t>
      </w:r>
      <w:r w:rsidR="00DE3335" w:rsidRPr="00114809">
        <w:rPr>
          <w:rFonts w:cstheme="minorHAnsi"/>
          <w:b/>
          <w:bCs/>
          <w:sz w:val="24"/>
          <w:szCs w:val="24"/>
          <w:rtl/>
        </w:rPr>
        <w:t xml:space="preserve"> </w:t>
      </w:r>
    </w:p>
    <w:p w14:paraId="5CD57ECE" w14:textId="7AE290D6" w:rsidR="00131B40" w:rsidRPr="00776435" w:rsidRDefault="00B71F60" w:rsidP="00776435">
      <w:pPr>
        <w:pStyle w:val="a3"/>
        <w:numPr>
          <w:ilvl w:val="0"/>
          <w:numId w:val="20"/>
        </w:numPr>
        <w:bidi/>
        <w:jc w:val="both"/>
        <w:rPr>
          <w:rFonts w:cstheme="minorHAnsi"/>
          <w:b/>
          <w:bCs/>
          <w:sz w:val="24"/>
          <w:szCs w:val="24"/>
        </w:rPr>
      </w:pPr>
      <w:r w:rsidRPr="00776435">
        <w:rPr>
          <w:rFonts w:cstheme="minorHAnsi"/>
          <w:b/>
          <w:bCs/>
          <w:sz w:val="24"/>
          <w:szCs w:val="24"/>
          <w:rtl/>
        </w:rPr>
        <w:t xml:space="preserve">האם חברת </w:t>
      </w:r>
      <w:proofErr w:type="spellStart"/>
      <w:r w:rsidRPr="00776435">
        <w:rPr>
          <w:rFonts w:cstheme="minorHAnsi"/>
          <w:b/>
          <w:bCs/>
          <w:sz w:val="24"/>
          <w:szCs w:val="24"/>
          <w:rtl/>
        </w:rPr>
        <w:t>פייזר</w:t>
      </w:r>
      <w:proofErr w:type="spellEnd"/>
      <w:r w:rsidRPr="00776435">
        <w:rPr>
          <w:rFonts w:cstheme="minorHAnsi"/>
          <w:b/>
          <w:bCs/>
          <w:sz w:val="24"/>
          <w:szCs w:val="24"/>
          <w:rtl/>
        </w:rPr>
        <w:t xml:space="preserve"> שללה את תופעת ה-</w:t>
      </w:r>
      <w:r w:rsidRPr="00776435">
        <w:rPr>
          <w:rFonts w:cstheme="minorHAnsi"/>
          <w:b/>
          <w:bCs/>
          <w:sz w:val="24"/>
          <w:szCs w:val="24"/>
        </w:rPr>
        <w:t>ADE</w:t>
      </w:r>
      <w:r w:rsidRPr="00776435">
        <w:rPr>
          <w:rFonts w:cstheme="minorHAnsi"/>
          <w:b/>
          <w:bCs/>
          <w:sz w:val="24"/>
          <w:szCs w:val="24"/>
          <w:rtl/>
        </w:rPr>
        <w:t>?</w:t>
      </w:r>
    </w:p>
    <w:p w14:paraId="2D7CADA4" w14:textId="77777777" w:rsidR="00776435" w:rsidRDefault="00B71F60" w:rsidP="00776435">
      <w:pPr>
        <w:bidi/>
        <w:ind w:left="720"/>
        <w:jc w:val="both"/>
        <w:rPr>
          <w:rFonts w:cstheme="minorHAnsi"/>
          <w:sz w:val="24"/>
          <w:szCs w:val="24"/>
          <w:rtl/>
        </w:rPr>
      </w:pPr>
      <w:r w:rsidRPr="00776435">
        <w:rPr>
          <w:rFonts w:cstheme="minorHAnsi"/>
          <w:sz w:val="24"/>
          <w:szCs w:val="24"/>
          <w:rtl/>
        </w:rPr>
        <w:t>כפי שכבר ראינו ה-</w:t>
      </w:r>
      <w:r w:rsidRPr="00776435">
        <w:rPr>
          <w:rFonts w:cstheme="minorHAnsi"/>
          <w:sz w:val="24"/>
          <w:szCs w:val="24"/>
        </w:rPr>
        <w:t>FDA</w:t>
      </w:r>
      <w:r w:rsidRPr="00776435">
        <w:rPr>
          <w:rFonts w:cstheme="minorHAnsi"/>
          <w:sz w:val="24"/>
          <w:szCs w:val="24"/>
          <w:rtl/>
        </w:rPr>
        <w:t xml:space="preserve"> מודה שהתופעה </w:t>
      </w:r>
      <w:r w:rsidRPr="00776435">
        <w:rPr>
          <w:rFonts w:cstheme="minorHAnsi"/>
          <w:b/>
          <w:bCs/>
          <w:sz w:val="24"/>
          <w:szCs w:val="24"/>
          <w:u w:val="single"/>
          <w:rtl/>
        </w:rPr>
        <w:t>לא</w:t>
      </w:r>
      <w:r w:rsidRPr="00776435">
        <w:rPr>
          <w:rFonts w:cstheme="minorHAnsi"/>
          <w:sz w:val="24"/>
          <w:szCs w:val="24"/>
          <w:rtl/>
        </w:rPr>
        <w:t xml:space="preserve"> נשללה. אך יש מי שמנסים לטעון </w:t>
      </w:r>
      <w:proofErr w:type="spellStart"/>
      <w:r w:rsidRPr="00776435">
        <w:rPr>
          <w:rFonts w:cstheme="minorHAnsi"/>
          <w:sz w:val="24"/>
          <w:szCs w:val="24"/>
          <w:rtl/>
        </w:rPr>
        <w:t>שפייזר</w:t>
      </w:r>
      <w:proofErr w:type="spellEnd"/>
      <w:r w:rsidRPr="00776435">
        <w:rPr>
          <w:rFonts w:cstheme="minorHAnsi"/>
          <w:sz w:val="24"/>
          <w:szCs w:val="24"/>
          <w:rtl/>
        </w:rPr>
        <w:t xml:space="preserve"> כן שללה את הסיכון מ-</w:t>
      </w:r>
      <w:r w:rsidRPr="00776435">
        <w:rPr>
          <w:rFonts w:cstheme="minorHAnsi"/>
          <w:sz w:val="24"/>
          <w:szCs w:val="24"/>
        </w:rPr>
        <w:t>ADE</w:t>
      </w:r>
      <w:r w:rsidRPr="00776435">
        <w:rPr>
          <w:rFonts w:cstheme="minorHAnsi"/>
          <w:sz w:val="24"/>
          <w:szCs w:val="24"/>
          <w:rtl/>
        </w:rPr>
        <w:t>. להלן דבריו של ד"ר ציוני רפאל בנושא זה: "</w:t>
      </w:r>
      <w:r w:rsidRPr="00776435">
        <w:rPr>
          <w:rFonts w:cstheme="minorHAnsi"/>
          <w:sz w:val="24"/>
          <w:szCs w:val="24"/>
          <w:rtl/>
        </w:rPr>
        <w:t xml:space="preserve">המחקר של קבוצת </w:t>
      </w:r>
      <w:proofErr w:type="spellStart"/>
      <w:r w:rsidRPr="00776435">
        <w:rPr>
          <w:rFonts w:cstheme="minorHAnsi"/>
          <w:sz w:val="24"/>
          <w:szCs w:val="24"/>
          <w:rtl/>
        </w:rPr>
        <w:t>פייזר</w:t>
      </w:r>
      <w:proofErr w:type="spellEnd"/>
      <w:r w:rsidRPr="00776435">
        <w:rPr>
          <w:rFonts w:cstheme="minorHAnsi"/>
          <w:sz w:val="24"/>
          <w:szCs w:val="24"/>
          <w:rtl/>
        </w:rPr>
        <w:t xml:space="preserve"> </w:t>
      </w:r>
      <w:r w:rsidRPr="00776435">
        <w:rPr>
          <w:rFonts w:cstheme="minorHAnsi"/>
          <w:sz w:val="24"/>
          <w:szCs w:val="24"/>
          <w:rtl/>
        </w:rPr>
        <w:t xml:space="preserve">(מקורות </w:t>
      </w:r>
      <w:r w:rsidR="00776435" w:rsidRPr="00776435">
        <w:rPr>
          <w:rFonts w:cstheme="minorHAnsi"/>
          <w:sz w:val="24"/>
          <w:szCs w:val="24"/>
          <w:rtl/>
        </w:rPr>
        <w:t>54-55 במס</w:t>
      </w:r>
      <w:r w:rsidRPr="00776435">
        <w:rPr>
          <w:rFonts w:cstheme="minorHAnsi"/>
          <w:sz w:val="24"/>
          <w:szCs w:val="24"/>
          <w:rtl/>
        </w:rPr>
        <w:t xml:space="preserve">מך זה) </w:t>
      </w:r>
      <w:r w:rsidRPr="00776435">
        <w:rPr>
          <w:rFonts w:cstheme="minorHAnsi"/>
          <w:sz w:val="24"/>
          <w:szCs w:val="24"/>
          <w:rtl/>
        </w:rPr>
        <w:t xml:space="preserve">הדגים </w:t>
      </w:r>
      <w:r w:rsidRPr="00776435">
        <w:rPr>
          <w:rFonts w:cstheme="minorHAnsi"/>
          <w:b/>
          <w:bCs/>
          <w:sz w:val="24"/>
          <w:szCs w:val="24"/>
          <w:rtl/>
        </w:rPr>
        <w:t>בתאי מעבדה</w:t>
      </w:r>
      <w:r w:rsidRPr="00776435">
        <w:rPr>
          <w:rFonts w:cstheme="minorHAnsi"/>
          <w:sz w:val="24"/>
          <w:szCs w:val="24"/>
          <w:rtl/>
        </w:rPr>
        <w:t xml:space="preserve"> </w:t>
      </w:r>
      <w:r w:rsidR="00776435">
        <w:rPr>
          <w:rFonts w:cstheme="minorHAnsi" w:hint="cs"/>
          <w:sz w:val="24"/>
          <w:szCs w:val="24"/>
          <w:rtl/>
        </w:rPr>
        <w:t>(</w:t>
      </w:r>
      <w:r w:rsidRPr="00776435">
        <w:rPr>
          <w:rFonts w:cstheme="minorHAnsi"/>
          <w:sz w:val="24"/>
          <w:szCs w:val="24"/>
          <w:rtl/>
        </w:rPr>
        <w:t>ולא במודל של בעל חיים</w:t>
      </w:r>
      <w:r w:rsidR="00776435">
        <w:rPr>
          <w:rFonts w:cstheme="minorHAnsi" w:hint="cs"/>
          <w:sz w:val="24"/>
          <w:szCs w:val="24"/>
          <w:rtl/>
        </w:rPr>
        <w:t>),</w:t>
      </w:r>
      <w:r w:rsidRPr="00776435">
        <w:rPr>
          <w:rFonts w:cstheme="minorHAnsi"/>
          <w:sz w:val="24"/>
          <w:szCs w:val="24"/>
          <w:rtl/>
        </w:rPr>
        <w:t xml:space="preserve"> את יכולת החיסון לנטרל תת זנים שונים. המודל </w:t>
      </w:r>
      <w:proofErr w:type="spellStart"/>
      <w:r w:rsidRPr="00776435">
        <w:rPr>
          <w:rFonts w:cstheme="minorHAnsi"/>
          <w:sz w:val="24"/>
          <w:szCs w:val="24"/>
          <w:rtl/>
        </w:rPr>
        <w:t>שפייזר</w:t>
      </w:r>
      <w:proofErr w:type="spellEnd"/>
      <w:r w:rsidRPr="00776435">
        <w:rPr>
          <w:rFonts w:cstheme="minorHAnsi"/>
          <w:sz w:val="24"/>
          <w:szCs w:val="24"/>
          <w:rtl/>
        </w:rPr>
        <w:t xml:space="preserve"> השתמשה בו היה נטילת נוגדנים מאנשים מחוסנים </w:t>
      </w:r>
      <w:proofErr w:type="spellStart"/>
      <w:r w:rsidRPr="00776435">
        <w:rPr>
          <w:rFonts w:cstheme="minorHAnsi"/>
          <w:sz w:val="24"/>
          <w:szCs w:val="24"/>
          <w:rtl/>
        </w:rPr>
        <w:t>וניטרול</w:t>
      </w:r>
      <w:proofErr w:type="spellEnd"/>
      <w:r w:rsidRPr="00776435">
        <w:rPr>
          <w:rFonts w:cstheme="minorHAnsi"/>
          <w:sz w:val="24"/>
          <w:szCs w:val="24"/>
          <w:rtl/>
        </w:rPr>
        <w:t xml:space="preserve"> תת זנים בעלי מוטציות שונות של </w:t>
      </w:r>
      <w:proofErr w:type="spellStart"/>
      <w:r w:rsidRPr="00776435">
        <w:rPr>
          <w:rFonts w:cstheme="minorHAnsi"/>
          <w:sz w:val="24"/>
          <w:szCs w:val="24"/>
          <w:rtl/>
        </w:rPr>
        <w:t>קוביד</w:t>
      </w:r>
      <w:proofErr w:type="spellEnd"/>
      <w:r w:rsidRPr="00776435">
        <w:rPr>
          <w:rFonts w:cstheme="minorHAnsi"/>
          <w:sz w:val="24"/>
          <w:szCs w:val="24"/>
          <w:rtl/>
        </w:rPr>
        <w:t xml:space="preserve"> 19 בתאי מעבדה. </w:t>
      </w:r>
    </w:p>
    <w:p w14:paraId="7DDF11FE" w14:textId="70574769" w:rsidR="00776435" w:rsidRDefault="00B71F60" w:rsidP="00776435">
      <w:pPr>
        <w:bidi/>
        <w:ind w:left="720"/>
        <w:jc w:val="both"/>
        <w:rPr>
          <w:rFonts w:cstheme="minorHAnsi"/>
          <w:sz w:val="24"/>
          <w:szCs w:val="24"/>
          <w:rtl/>
        </w:rPr>
      </w:pPr>
      <w:r w:rsidRPr="00776435">
        <w:rPr>
          <w:rFonts w:cstheme="minorHAnsi"/>
          <w:sz w:val="24"/>
          <w:szCs w:val="24"/>
          <w:rtl/>
        </w:rPr>
        <w:t>בנוסף, המחקר הדגים תגובה טובה של</w:t>
      </w:r>
      <w:r w:rsidRPr="00776435">
        <w:rPr>
          <w:rFonts w:cstheme="minorHAnsi"/>
          <w:sz w:val="24"/>
          <w:szCs w:val="24"/>
        </w:rPr>
        <w:t xml:space="preserve"> TH1 </w:t>
      </w:r>
      <w:r w:rsidRPr="00776435">
        <w:rPr>
          <w:rFonts w:cstheme="minorHAnsi"/>
          <w:sz w:val="24"/>
          <w:szCs w:val="24"/>
          <w:rtl/>
        </w:rPr>
        <w:t>שנחשב באופן תיאורטי כמגן כנגד תופע</w:t>
      </w:r>
      <w:r w:rsidR="00776435">
        <w:rPr>
          <w:rFonts w:cstheme="minorHAnsi" w:hint="cs"/>
          <w:sz w:val="24"/>
          <w:szCs w:val="24"/>
          <w:rtl/>
        </w:rPr>
        <w:t>ת ה-</w:t>
      </w:r>
      <w:r w:rsidR="00776435">
        <w:rPr>
          <w:rFonts w:cstheme="minorHAnsi" w:hint="cs"/>
          <w:sz w:val="24"/>
          <w:szCs w:val="24"/>
        </w:rPr>
        <w:t>ADE</w:t>
      </w:r>
      <w:r w:rsidR="00776435">
        <w:rPr>
          <w:rFonts w:cstheme="minorHAnsi" w:hint="cs"/>
          <w:sz w:val="24"/>
          <w:szCs w:val="24"/>
          <w:rtl/>
        </w:rPr>
        <w:t xml:space="preserve">. </w:t>
      </w:r>
      <w:r w:rsidRPr="00776435">
        <w:rPr>
          <w:rFonts w:cstheme="minorHAnsi"/>
          <w:sz w:val="24"/>
          <w:szCs w:val="24"/>
          <w:rtl/>
        </w:rPr>
        <w:t>כאשר תגובה של</w:t>
      </w:r>
      <w:r w:rsidRPr="00776435">
        <w:rPr>
          <w:rFonts w:cstheme="minorHAnsi"/>
          <w:sz w:val="24"/>
          <w:szCs w:val="24"/>
        </w:rPr>
        <w:t xml:space="preserve"> TH2 </w:t>
      </w:r>
      <w:r w:rsidRPr="00776435">
        <w:rPr>
          <w:rFonts w:cstheme="minorHAnsi"/>
          <w:sz w:val="24"/>
          <w:szCs w:val="24"/>
          <w:rtl/>
        </w:rPr>
        <w:t>נחשבת כתגובה מזיק</w:t>
      </w:r>
      <w:r w:rsidR="00776435">
        <w:rPr>
          <w:rFonts w:cstheme="minorHAnsi" w:hint="cs"/>
          <w:sz w:val="24"/>
          <w:szCs w:val="24"/>
          <w:rtl/>
        </w:rPr>
        <w:t>ה.</w:t>
      </w:r>
      <w:r w:rsidRPr="00776435">
        <w:rPr>
          <w:rFonts w:cstheme="minorHAnsi"/>
          <w:sz w:val="24"/>
          <w:szCs w:val="24"/>
        </w:rPr>
        <w:t xml:space="preserve"> </w:t>
      </w:r>
      <w:r w:rsidRPr="00776435">
        <w:rPr>
          <w:rFonts w:cstheme="minorHAnsi"/>
          <w:sz w:val="24"/>
          <w:szCs w:val="24"/>
          <w:rtl/>
        </w:rPr>
        <w:t xml:space="preserve">בהתאם לשני מחקרים אלה עמדת </w:t>
      </w:r>
      <w:proofErr w:type="spellStart"/>
      <w:r w:rsidRPr="00776435">
        <w:rPr>
          <w:rFonts w:cstheme="minorHAnsi"/>
          <w:sz w:val="24"/>
          <w:szCs w:val="24"/>
          <w:rtl/>
        </w:rPr>
        <w:t>פייזר</w:t>
      </w:r>
      <w:proofErr w:type="spellEnd"/>
      <w:r w:rsidRPr="00776435">
        <w:rPr>
          <w:rFonts w:cstheme="minorHAnsi"/>
          <w:sz w:val="24"/>
          <w:szCs w:val="24"/>
          <w:rtl/>
        </w:rPr>
        <w:t xml:space="preserve"> היא שהחיסון בטוח שהסבירות לתגובת</w:t>
      </w:r>
      <w:r w:rsidRPr="00776435">
        <w:rPr>
          <w:rFonts w:cstheme="minorHAnsi"/>
          <w:sz w:val="24"/>
          <w:szCs w:val="24"/>
        </w:rPr>
        <w:t xml:space="preserve"> ADE </w:t>
      </w:r>
      <w:r w:rsidRPr="00776435">
        <w:rPr>
          <w:rFonts w:cstheme="minorHAnsi"/>
          <w:sz w:val="24"/>
          <w:szCs w:val="24"/>
          <w:rtl/>
        </w:rPr>
        <w:t>נמוכה בגלל האפקט המג</w:t>
      </w:r>
      <w:r w:rsidR="00776435">
        <w:rPr>
          <w:rFonts w:cstheme="minorHAnsi" w:hint="cs"/>
          <w:sz w:val="24"/>
          <w:szCs w:val="24"/>
          <w:rtl/>
        </w:rPr>
        <w:t xml:space="preserve"> של 1</w:t>
      </w:r>
      <w:r w:rsidR="00776435">
        <w:rPr>
          <w:rFonts w:cstheme="minorHAnsi" w:hint="cs"/>
          <w:sz w:val="24"/>
          <w:szCs w:val="24"/>
        </w:rPr>
        <w:t>TH</w:t>
      </w:r>
      <w:r w:rsidR="00776435">
        <w:rPr>
          <w:rFonts w:cstheme="minorHAnsi" w:hint="cs"/>
          <w:sz w:val="24"/>
          <w:szCs w:val="24"/>
          <w:rtl/>
        </w:rPr>
        <w:t xml:space="preserve">, </w:t>
      </w:r>
      <w:r w:rsidRPr="00776435">
        <w:rPr>
          <w:rFonts w:cstheme="minorHAnsi"/>
          <w:sz w:val="24"/>
          <w:szCs w:val="24"/>
        </w:rPr>
        <w:t xml:space="preserve"> </w:t>
      </w:r>
      <w:r w:rsidRPr="00776435">
        <w:rPr>
          <w:rFonts w:cstheme="minorHAnsi"/>
          <w:sz w:val="24"/>
          <w:szCs w:val="24"/>
          <w:rtl/>
        </w:rPr>
        <w:t>וכן שהחיסון מנטרל תת זנים טבעיים נפוצים במידה מספקת. זה למעשה הטיעון המרכזי שרוב האימונולוגים מחזיקים כטיעון החשוב ביותר. זהו כנראה הטיעון שה</w:t>
      </w:r>
      <w:r w:rsidRPr="00776435">
        <w:rPr>
          <w:rFonts w:cstheme="minorHAnsi"/>
          <w:sz w:val="24"/>
          <w:szCs w:val="24"/>
        </w:rPr>
        <w:t xml:space="preserve"> FDA </w:t>
      </w:r>
      <w:r w:rsidRPr="00776435">
        <w:rPr>
          <w:rFonts w:cstheme="minorHAnsi"/>
          <w:sz w:val="24"/>
          <w:szCs w:val="24"/>
          <w:rtl/>
        </w:rPr>
        <w:t>קיבל כהוכחה לבטיחות מול תופעת</w:t>
      </w:r>
      <w:r w:rsidR="00776435">
        <w:rPr>
          <w:rFonts w:cstheme="minorHAnsi" w:hint="cs"/>
          <w:sz w:val="24"/>
          <w:szCs w:val="24"/>
          <w:rtl/>
        </w:rPr>
        <w:t>ה-</w:t>
      </w:r>
      <w:r w:rsidR="00776435">
        <w:rPr>
          <w:rFonts w:cstheme="minorHAnsi" w:hint="cs"/>
          <w:sz w:val="24"/>
          <w:szCs w:val="24"/>
        </w:rPr>
        <w:t>ADE</w:t>
      </w:r>
      <w:r w:rsidR="00776435">
        <w:rPr>
          <w:rFonts w:cstheme="minorHAnsi" w:hint="cs"/>
          <w:sz w:val="24"/>
          <w:szCs w:val="24"/>
          <w:rtl/>
        </w:rPr>
        <w:t xml:space="preserve">. </w:t>
      </w:r>
      <w:r w:rsidRPr="00776435">
        <w:rPr>
          <w:rFonts w:cstheme="minorHAnsi"/>
          <w:sz w:val="24"/>
          <w:szCs w:val="24"/>
        </w:rPr>
        <w:t xml:space="preserve"> </w:t>
      </w:r>
      <w:r w:rsidRPr="00776435">
        <w:rPr>
          <w:rFonts w:cstheme="minorHAnsi"/>
          <w:sz w:val="24"/>
          <w:szCs w:val="24"/>
          <w:rtl/>
        </w:rPr>
        <w:t xml:space="preserve">ואולם, הדבר מעלה תהייה רבה מאד, כיוון שעד הופעת </w:t>
      </w:r>
      <w:proofErr w:type="spellStart"/>
      <w:r w:rsidRPr="00776435">
        <w:rPr>
          <w:rFonts w:cstheme="minorHAnsi"/>
          <w:sz w:val="24"/>
          <w:szCs w:val="24"/>
          <w:rtl/>
        </w:rPr>
        <w:t>הקוביד</w:t>
      </w:r>
      <w:proofErr w:type="spellEnd"/>
      <w:r w:rsidRPr="00776435">
        <w:rPr>
          <w:rFonts w:cstheme="minorHAnsi"/>
          <w:sz w:val="24"/>
          <w:szCs w:val="24"/>
          <w:rtl/>
        </w:rPr>
        <w:t xml:space="preserve"> 19,</w:t>
      </w:r>
      <w:r w:rsidR="00776435">
        <w:rPr>
          <w:rFonts w:cstheme="minorHAnsi" w:hint="cs"/>
          <w:sz w:val="24"/>
          <w:szCs w:val="24"/>
          <w:rtl/>
        </w:rPr>
        <w:t xml:space="preserve"> </w:t>
      </w:r>
      <w:r w:rsidRPr="00776435">
        <w:rPr>
          <w:rFonts w:cstheme="minorHAnsi"/>
          <w:sz w:val="24"/>
          <w:szCs w:val="24"/>
          <w:rtl/>
        </w:rPr>
        <w:t>הפרקטיקה הנהוגה לאור הכישלונות לייצר חיסון לנגיפי קורונה שונים בגלל תופעת</w:t>
      </w:r>
      <w:r w:rsidR="00776435">
        <w:rPr>
          <w:rFonts w:cstheme="minorHAnsi" w:hint="cs"/>
          <w:sz w:val="24"/>
          <w:szCs w:val="24"/>
          <w:rtl/>
        </w:rPr>
        <w:t xml:space="preserve"> </w:t>
      </w:r>
      <w:r w:rsidR="00776435">
        <w:rPr>
          <w:rFonts w:cstheme="minorHAnsi" w:hint="cs"/>
          <w:sz w:val="24"/>
          <w:szCs w:val="24"/>
        </w:rPr>
        <w:t>ADE</w:t>
      </w:r>
      <w:r w:rsidR="00776435">
        <w:rPr>
          <w:rFonts w:cstheme="minorHAnsi" w:hint="cs"/>
          <w:sz w:val="24"/>
          <w:szCs w:val="24"/>
          <w:rtl/>
        </w:rPr>
        <w:t xml:space="preserve">, </w:t>
      </w:r>
      <w:r w:rsidRPr="00776435">
        <w:rPr>
          <w:rFonts w:cstheme="minorHAnsi"/>
          <w:b/>
          <w:bCs/>
          <w:sz w:val="24"/>
          <w:szCs w:val="24"/>
          <w:rtl/>
        </w:rPr>
        <w:t>הייתה הדרישה ליצור מודל שעובד על בעל חיים קרוב לאדם</w:t>
      </w:r>
      <w:r w:rsidRPr="00776435">
        <w:rPr>
          <w:rFonts w:cstheme="minorHAnsi"/>
          <w:sz w:val="24"/>
          <w:szCs w:val="24"/>
          <w:rtl/>
        </w:rPr>
        <w:t xml:space="preserve"> </w:t>
      </w:r>
      <w:r w:rsidRPr="00776435">
        <w:rPr>
          <w:rFonts w:cstheme="minorHAnsi"/>
          <w:sz w:val="24"/>
          <w:szCs w:val="24"/>
        </w:rPr>
        <w:t>)</w:t>
      </w:r>
      <w:r w:rsidRPr="00776435">
        <w:rPr>
          <w:rFonts w:cstheme="minorHAnsi"/>
          <w:sz w:val="24"/>
          <w:szCs w:val="24"/>
          <w:rtl/>
        </w:rPr>
        <w:t>כגון קופים</w:t>
      </w:r>
      <w:r w:rsidR="00776435">
        <w:rPr>
          <w:rFonts w:cstheme="minorHAnsi" w:hint="cs"/>
          <w:sz w:val="24"/>
          <w:szCs w:val="24"/>
          <w:rtl/>
        </w:rPr>
        <w:t>)</w:t>
      </w:r>
      <w:r w:rsidRPr="00776435">
        <w:rPr>
          <w:rFonts w:cstheme="minorHAnsi"/>
          <w:sz w:val="24"/>
          <w:szCs w:val="24"/>
          <w:rtl/>
        </w:rPr>
        <w:t xml:space="preserve"> אשר מעמיד את החיסון במבחן של חשיפה ל תת זנים שונים של הקורונה אשר עלולים ליצור תופעת</w:t>
      </w:r>
      <w:r w:rsidR="00776435">
        <w:rPr>
          <w:rFonts w:cstheme="minorHAnsi" w:hint="cs"/>
          <w:sz w:val="24"/>
          <w:szCs w:val="24"/>
          <w:rtl/>
        </w:rPr>
        <w:t xml:space="preserve"> </w:t>
      </w:r>
      <w:r w:rsidR="00776435">
        <w:rPr>
          <w:rFonts w:cstheme="minorHAnsi" w:hint="cs"/>
          <w:sz w:val="24"/>
          <w:szCs w:val="24"/>
        </w:rPr>
        <w:t>ADE</w:t>
      </w:r>
      <w:r w:rsidR="00776435">
        <w:rPr>
          <w:rFonts w:cstheme="minorHAnsi" w:hint="cs"/>
          <w:sz w:val="24"/>
          <w:szCs w:val="24"/>
          <w:rtl/>
        </w:rPr>
        <w:t>...</w:t>
      </w:r>
    </w:p>
    <w:p w14:paraId="1B6B6562" w14:textId="2F927F78" w:rsidR="00776435" w:rsidRDefault="00B71F60" w:rsidP="00776435">
      <w:pPr>
        <w:bidi/>
        <w:ind w:left="720"/>
        <w:jc w:val="both"/>
        <w:rPr>
          <w:rFonts w:cstheme="minorHAnsi"/>
          <w:sz w:val="24"/>
          <w:szCs w:val="24"/>
          <w:rtl/>
        </w:rPr>
      </w:pPr>
      <w:r w:rsidRPr="00776435">
        <w:rPr>
          <w:rFonts w:cstheme="minorHAnsi"/>
          <w:sz w:val="24"/>
          <w:szCs w:val="24"/>
          <w:rtl/>
        </w:rPr>
        <w:t xml:space="preserve">כמובן שמודל כזה של </w:t>
      </w:r>
      <w:r w:rsidRPr="00776435">
        <w:rPr>
          <w:rFonts w:cstheme="minorHAnsi"/>
          <w:b/>
          <w:bCs/>
          <w:sz w:val="24"/>
          <w:szCs w:val="24"/>
          <w:rtl/>
        </w:rPr>
        <w:t>בעל חיים</w:t>
      </w:r>
      <w:r w:rsidRPr="00776435">
        <w:rPr>
          <w:rFonts w:cstheme="minorHAnsi"/>
          <w:sz w:val="24"/>
          <w:szCs w:val="24"/>
          <w:rtl/>
        </w:rPr>
        <w:t xml:space="preserve"> </w:t>
      </w:r>
      <w:r w:rsidRPr="00776435">
        <w:rPr>
          <w:rFonts w:cstheme="minorHAnsi"/>
          <w:b/>
          <w:bCs/>
          <w:sz w:val="24"/>
          <w:szCs w:val="24"/>
          <w:u w:val="single"/>
          <w:rtl/>
        </w:rPr>
        <w:t>ולא</w:t>
      </w:r>
      <w:r w:rsidRPr="00776435">
        <w:rPr>
          <w:rFonts w:cstheme="minorHAnsi"/>
          <w:sz w:val="24"/>
          <w:szCs w:val="24"/>
          <w:rtl/>
        </w:rPr>
        <w:t xml:space="preserve"> </w:t>
      </w:r>
      <w:r w:rsidRPr="00776435">
        <w:rPr>
          <w:rFonts w:cstheme="minorHAnsi"/>
          <w:b/>
          <w:bCs/>
          <w:sz w:val="24"/>
          <w:szCs w:val="24"/>
          <w:rtl/>
        </w:rPr>
        <w:t>תאי מעבדה</w:t>
      </w:r>
      <w:r w:rsidRPr="00776435">
        <w:rPr>
          <w:rFonts w:cstheme="minorHAnsi"/>
          <w:sz w:val="24"/>
          <w:szCs w:val="24"/>
          <w:rtl/>
        </w:rPr>
        <w:t xml:space="preserve"> הינו שונה ודורש זמן רב יותר עד אשר התוצאה הייתה מושגת לכאן או לכאן. ואולם, ללא מחקר שכזה, אין שום אפשרות אמיתית לטעון שהחיסון מוגן ומגן על המחוסן מפני תופע</w:t>
      </w:r>
      <w:r w:rsidR="00776435">
        <w:rPr>
          <w:rFonts w:cstheme="minorHAnsi" w:hint="cs"/>
          <w:sz w:val="24"/>
          <w:szCs w:val="24"/>
          <w:rtl/>
        </w:rPr>
        <w:t xml:space="preserve">ת </w:t>
      </w:r>
      <w:r w:rsidR="00776435">
        <w:rPr>
          <w:rFonts w:cstheme="minorHAnsi" w:hint="cs"/>
          <w:sz w:val="24"/>
          <w:szCs w:val="24"/>
        </w:rPr>
        <w:t>ADE</w:t>
      </w:r>
      <w:r w:rsidR="00776435">
        <w:rPr>
          <w:rFonts w:cstheme="minorHAnsi" w:hint="cs"/>
          <w:sz w:val="24"/>
          <w:szCs w:val="24"/>
          <w:rtl/>
        </w:rPr>
        <w:t xml:space="preserve">, </w:t>
      </w:r>
      <w:r w:rsidRPr="00776435">
        <w:rPr>
          <w:rFonts w:cstheme="minorHAnsi"/>
          <w:sz w:val="24"/>
          <w:szCs w:val="24"/>
          <w:rtl/>
        </w:rPr>
        <w:t>אשר, כאמור, הוא עיקר העיקרים בבטיחות החיסו</w:t>
      </w:r>
      <w:r w:rsidR="00776435">
        <w:rPr>
          <w:rFonts w:cstheme="minorHAnsi" w:hint="cs"/>
          <w:sz w:val="24"/>
          <w:szCs w:val="24"/>
          <w:rtl/>
        </w:rPr>
        <w:t xml:space="preserve">ן." </w:t>
      </w:r>
      <w:r w:rsidR="00776435" w:rsidRPr="00776435">
        <w:rPr>
          <w:rFonts w:cstheme="minorHAnsi"/>
          <w:sz w:val="24"/>
          <w:szCs w:val="24"/>
          <w:rtl/>
        </w:rPr>
        <w:t>עד כאן דבריו של ד"ר ציוני רפאל (דגש, קו תחתון, הסברים קלים בתוך סוגריים והפניה למקורות הנמצאים במסמך זה לא במקור)</w:t>
      </w:r>
      <w:r w:rsidR="00776435">
        <w:rPr>
          <w:rFonts w:cstheme="minorHAnsi" w:hint="cs"/>
          <w:sz w:val="24"/>
          <w:szCs w:val="24"/>
          <w:rtl/>
        </w:rPr>
        <w:t>.</w:t>
      </w:r>
    </w:p>
    <w:p w14:paraId="2230D8BE" w14:textId="4E1C4EA0" w:rsidR="00776435" w:rsidRDefault="00776435" w:rsidP="00776435">
      <w:pPr>
        <w:bidi/>
        <w:ind w:left="720"/>
        <w:jc w:val="both"/>
        <w:rPr>
          <w:rFonts w:cstheme="minorHAnsi"/>
          <w:sz w:val="24"/>
          <w:szCs w:val="24"/>
          <w:rtl/>
        </w:rPr>
      </w:pPr>
      <w:r>
        <w:rPr>
          <w:rFonts w:cstheme="minorHAnsi" w:hint="cs"/>
          <w:sz w:val="24"/>
          <w:szCs w:val="24"/>
          <w:rtl/>
        </w:rPr>
        <w:t>ד"ר ציוני נותן דוגמא מדעית ומוכיח שבדיקה קלינית נותנת תוצאות שונות לחלוטין מתאי מעבדה (מקור 56)</w:t>
      </w:r>
      <w:r w:rsidR="005F617D">
        <w:rPr>
          <w:rFonts w:cstheme="minorHAnsi" w:hint="cs"/>
          <w:sz w:val="24"/>
          <w:szCs w:val="24"/>
          <w:rtl/>
        </w:rPr>
        <w:t xml:space="preserve"> וממשיך ומפרט בנושא זה, הרוצה להרחיב יקרא חוות דעתו המלאה של ד"ר ציוני רפאל.</w:t>
      </w:r>
    </w:p>
    <w:p w14:paraId="116416EB" w14:textId="77777777" w:rsidR="005F617D" w:rsidRPr="005F617D" w:rsidRDefault="005F617D" w:rsidP="005F617D">
      <w:pPr>
        <w:pStyle w:val="a3"/>
        <w:numPr>
          <w:ilvl w:val="0"/>
          <w:numId w:val="10"/>
        </w:numPr>
        <w:bidi/>
        <w:jc w:val="both"/>
        <w:rPr>
          <w:rFonts w:cstheme="minorHAnsi"/>
          <w:b/>
          <w:bCs/>
          <w:sz w:val="32"/>
          <w:szCs w:val="32"/>
        </w:rPr>
      </w:pPr>
      <w:r w:rsidRPr="005F617D">
        <w:rPr>
          <w:rFonts w:cstheme="minorHAnsi" w:hint="cs"/>
          <w:b/>
          <w:bCs/>
          <w:sz w:val="32"/>
          <w:szCs w:val="32"/>
          <w:rtl/>
        </w:rPr>
        <w:t>האם תופעת ה-</w:t>
      </w:r>
      <w:r w:rsidRPr="005F617D">
        <w:rPr>
          <w:rFonts w:cstheme="minorHAnsi" w:hint="cs"/>
          <w:b/>
          <w:bCs/>
          <w:sz w:val="32"/>
          <w:szCs w:val="32"/>
        </w:rPr>
        <w:t>ADE</w:t>
      </w:r>
      <w:r w:rsidRPr="005F617D">
        <w:rPr>
          <w:rFonts w:cstheme="minorHAnsi" w:hint="cs"/>
          <w:b/>
          <w:bCs/>
          <w:sz w:val="32"/>
          <w:szCs w:val="32"/>
          <w:rtl/>
        </w:rPr>
        <w:t xml:space="preserve"> נשללה על ידי חברת </w:t>
      </w:r>
      <w:proofErr w:type="spellStart"/>
      <w:r w:rsidRPr="005F617D">
        <w:rPr>
          <w:rFonts w:cstheme="minorHAnsi" w:hint="cs"/>
          <w:b/>
          <w:bCs/>
          <w:sz w:val="32"/>
          <w:szCs w:val="32"/>
          <w:rtl/>
        </w:rPr>
        <w:t>פייזר</w:t>
      </w:r>
      <w:proofErr w:type="spellEnd"/>
      <w:r w:rsidRPr="005F617D">
        <w:rPr>
          <w:rFonts w:cstheme="minorHAnsi" w:hint="cs"/>
          <w:b/>
          <w:bCs/>
          <w:sz w:val="32"/>
          <w:szCs w:val="32"/>
          <w:rtl/>
        </w:rPr>
        <w:t>?</w:t>
      </w:r>
    </w:p>
    <w:p w14:paraId="66C8EE2D" w14:textId="6CE78632" w:rsidR="005F617D" w:rsidRPr="00341752" w:rsidRDefault="005F617D" w:rsidP="00341752">
      <w:pPr>
        <w:pStyle w:val="a3"/>
        <w:numPr>
          <w:ilvl w:val="0"/>
          <w:numId w:val="35"/>
        </w:numPr>
        <w:bidi/>
        <w:jc w:val="both"/>
        <w:rPr>
          <w:rFonts w:cstheme="minorHAnsi"/>
          <w:sz w:val="24"/>
          <w:szCs w:val="24"/>
        </w:rPr>
      </w:pPr>
      <w:r w:rsidRPr="00341752">
        <w:rPr>
          <w:rFonts w:cstheme="minorHAnsi" w:hint="cs"/>
          <w:sz w:val="24"/>
          <w:szCs w:val="24"/>
          <w:rtl/>
        </w:rPr>
        <w:t xml:space="preserve">חברת </w:t>
      </w:r>
      <w:proofErr w:type="spellStart"/>
      <w:r w:rsidRPr="00341752">
        <w:rPr>
          <w:rFonts w:cstheme="minorHAnsi" w:hint="cs"/>
          <w:sz w:val="24"/>
          <w:szCs w:val="24"/>
          <w:rtl/>
        </w:rPr>
        <w:t>פייזר</w:t>
      </w:r>
      <w:proofErr w:type="spellEnd"/>
      <w:r w:rsidRPr="00341752">
        <w:rPr>
          <w:rFonts w:cstheme="minorHAnsi" w:hint="cs"/>
          <w:sz w:val="24"/>
          <w:szCs w:val="24"/>
          <w:rtl/>
        </w:rPr>
        <w:t xml:space="preserve"> טענה </w:t>
      </w:r>
      <w:r w:rsidR="00341752">
        <w:rPr>
          <w:rFonts w:cstheme="minorHAnsi" w:hint="cs"/>
          <w:sz w:val="24"/>
          <w:szCs w:val="24"/>
          <w:rtl/>
        </w:rPr>
        <w:t>שלא ראתה את</w:t>
      </w:r>
      <w:r w:rsidRPr="00341752">
        <w:rPr>
          <w:rFonts w:cstheme="minorHAnsi" w:hint="cs"/>
          <w:sz w:val="24"/>
          <w:szCs w:val="24"/>
          <w:rtl/>
        </w:rPr>
        <w:t xml:space="preserve"> תופעת ה-</w:t>
      </w:r>
      <w:r w:rsidRPr="00341752">
        <w:rPr>
          <w:rFonts w:cstheme="minorHAnsi" w:hint="cs"/>
          <w:sz w:val="24"/>
          <w:szCs w:val="24"/>
        </w:rPr>
        <w:t>ADE</w:t>
      </w:r>
      <w:r w:rsidRPr="00341752">
        <w:rPr>
          <w:rFonts w:cstheme="minorHAnsi" w:hint="cs"/>
          <w:sz w:val="24"/>
          <w:szCs w:val="24"/>
          <w:rtl/>
        </w:rPr>
        <w:t xml:space="preserve"> על בסיס מחקר מצומצם בתאי מעבדה </w:t>
      </w:r>
      <w:r w:rsidR="00341752">
        <w:rPr>
          <w:rFonts w:cstheme="minorHAnsi" w:hint="cs"/>
          <w:sz w:val="24"/>
          <w:szCs w:val="24"/>
          <w:rtl/>
        </w:rPr>
        <w:t>ותצפית קצרה</w:t>
      </w:r>
      <w:r w:rsidRPr="00341752">
        <w:rPr>
          <w:rFonts w:cstheme="minorHAnsi" w:hint="cs"/>
          <w:sz w:val="24"/>
          <w:szCs w:val="24"/>
          <w:rtl/>
        </w:rPr>
        <w:t xml:space="preserve"> </w:t>
      </w:r>
      <w:r w:rsidR="00341752">
        <w:rPr>
          <w:rFonts w:cstheme="minorHAnsi" w:hint="cs"/>
          <w:sz w:val="24"/>
          <w:szCs w:val="24"/>
          <w:rtl/>
        </w:rPr>
        <w:t>על בעלי חיים וכך דיווחה ל-</w:t>
      </w:r>
      <w:r w:rsidR="00341752">
        <w:rPr>
          <w:rFonts w:cstheme="minorHAnsi" w:hint="cs"/>
          <w:sz w:val="24"/>
          <w:szCs w:val="24"/>
        </w:rPr>
        <w:t>FDA</w:t>
      </w:r>
      <w:r w:rsidR="00341752">
        <w:rPr>
          <w:rFonts w:cstheme="minorHAnsi" w:hint="cs"/>
          <w:sz w:val="24"/>
          <w:szCs w:val="24"/>
          <w:rtl/>
        </w:rPr>
        <w:t>.</w:t>
      </w:r>
    </w:p>
    <w:p w14:paraId="609E2C44" w14:textId="37A7018A" w:rsidR="005F617D" w:rsidRDefault="005F617D" w:rsidP="005F617D">
      <w:pPr>
        <w:pStyle w:val="a3"/>
        <w:numPr>
          <w:ilvl w:val="0"/>
          <w:numId w:val="35"/>
        </w:numPr>
        <w:bidi/>
        <w:jc w:val="both"/>
        <w:rPr>
          <w:rFonts w:cstheme="minorHAnsi"/>
          <w:sz w:val="24"/>
          <w:szCs w:val="24"/>
        </w:rPr>
      </w:pPr>
      <w:r>
        <w:rPr>
          <w:rFonts w:cstheme="minorHAnsi" w:hint="cs"/>
          <w:sz w:val="24"/>
          <w:szCs w:val="24"/>
          <w:rtl/>
        </w:rPr>
        <w:t>ראינו שה-</w:t>
      </w:r>
      <w:r>
        <w:rPr>
          <w:rFonts w:cstheme="minorHAnsi" w:hint="cs"/>
          <w:sz w:val="24"/>
          <w:szCs w:val="24"/>
        </w:rPr>
        <w:t>FDA</w:t>
      </w:r>
      <w:r>
        <w:rPr>
          <w:rFonts w:cstheme="minorHAnsi" w:hint="cs"/>
          <w:sz w:val="24"/>
          <w:szCs w:val="24"/>
          <w:rtl/>
        </w:rPr>
        <w:t xml:space="preserve"> דיווח במסמך ה-</w:t>
      </w:r>
      <w:r>
        <w:rPr>
          <w:rFonts w:cstheme="minorHAnsi" w:hint="cs"/>
          <w:sz w:val="24"/>
          <w:szCs w:val="24"/>
        </w:rPr>
        <w:t>FDA</w:t>
      </w:r>
      <w:r>
        <w:rPr>
          <w:rFonts w:cstheme="minorHAnsi" w:hint="cs"/>
          <w:sz w:val="24"/>
          <w:szCs w:val="24"/>
          <w:rtl/>
        </w:rPr>
        <w:t xml:space="preserve"> שהסיכון מתופעת ה-</w:t>
      </w:r>
      <w:r>
        <w:rPr>
          <w:rFonts w:cstheme="minorHAnsi" w:hint="cs"/>
          <w:sz w:val="24"/>
          <w:szCs w:val="24"/>
        </w:rPr>
        <w:t>ADE</w:t>
      </w:r>
      <w:r>
        <w:rPr>
          <w:rFonts w:cstheme="minorHAnsi" w:hint="cs"/>
          <w:sz w:val="24"/>
          <w:szCs w:val="24"/>
          <w:rtl/>
        </w:rPr>
        <w:t xml:space="preserve"> </w:t>
      </w:r>
      <w:r w:rsidRPr="00341752">
        <w:rPr>
          <w:rFonts w:cstheme="minorHAnsi" w:hint="cs"/>
          <w:b/>
          <w:bCs/>
          <w:sz w:val="24"/>
          <w:szCs w:val="24"/>
          <w:rtl/>
        </w:rPr>
        <w:t>לא נשלל</w:t>
      </w:r>
      <w:r>
        <w:rPr>
          <w:rFonts w:cstheme="minorHAnsi" w:hint="cs"/>
          <w:sz w:val="24"/>
          <w:szCs w:val="24"/>
          <w:rtl/>
        </w:rPr>
        <w:t xml:space="preserve"> ונשאר בלתי ידוע וגו.</w:t>
      </w:r>
      <w:r w:rsidR="00C66C25">
        <w:rPr>
          <w:rFonts w:cstheme="minorHAnsi" w:hint="cs"/>
          <w:sz w:val="24"/>
          <w:szCs w:val="24"/>
          <w:rtl/>
        </w:rPr>
        <w:t xml:space="preserve"> זאת לאחר שה-</w:t>
      </w:r>
      <w:r w:rsidR="00C66C25">
        <w:rPr>
          <w:rFonts w:cstheme="minorHAnsi" w:hint="cs"/>
          <w:sz w:val="24"/>
          <w:szCs w:val="24"/>
        </w:rPr>
        <w:t>FDA</w:t>
      </w:r>
      <w:r w:rsidR="00C66C25">
        <w:rPr>
          <w:rFonts w:cstheme="minorHAnsi" w:hint="cs"/>
          <w:sz w:val="24"/>
          <w:szCs w:val="24"/>
          <w:rtl/>
        </w:rPr>
        <w:t xml:space="preserve"> כבר ידע על הניסיונות של חברת </w:t>
      </w:r>
      <w:proofErr w:type="spellStart"/>
      <w:r w:rsidR="00C66C25">
        <w:rPr>
          <w:rFonts w:cstheme="minorHAnsi" w:hint="cs"/>
          <w:sz w:val="24"/>
          <w:szCs w:val="24"/>
          <w:rtl/>
        </w:rPr>
        <w:t>פייזר</w:t>
      </w:r>
      <w:proofErr w:type="spellEnd"/>
      <w:r w:rsidR="00C66C25">
        <w:rPr>
          <w:rFonts w:cstheme="minorHAnsi" w:hint="cs"/>
          <w:sz w:val="24"/>
          <w:szCs w:val="24"/>
          <w:rtl/>
        </w:rPr>
        <w:t xml:space="preserve"> לשלול את התופעה וכפי שנראה בסעיף הבא.</w:t>
      </w:r>
    </w:p>
    <w:p w14:paraId="1CAA334F" w14:textId="1D5859A7" w:rsidR="005F617D" w:rsidRPr="005E6D76" w:rsidRDefault="00C66C25" w:rsidP="003034B3">
      <w:pPr>
        <w:pStyle w:val="a3"/>
        <w:numPr>
          <w:ilvl w:val="0"/>
          <w:numId w:val="35"/>
        </w:numPr>
        <w:bidi/>
        <w:jc w:val="both"/>
        <w:rPr>
          <w:rFonts w:cstheme="minorHAnsi"/>
          <w:sz w:val="24"/>
          <w:szCs w:val="24"/>
        </w:rPr>
      </w:pPr>
      <w:r w:rsidRPr="005E6D76">
        <w:rPr>
          <w:rFonts w:cstheme="minorHAnsi"/>
          <w:sz w:val="24"/>
          <w:szCs w:val="24"/>
          <w:rtl/>
        </w:rPr>
        <w:t>במסמך</w:t>
      </w:r>
      <w:r w:rsidR="005E6D76">
        <w:rPr>
          <w:rFonts w:cstheme="minorHAnsi" w:hint="cs"/>
          <w:sz w:val="24"/>
          <w:szCs w:val="24"/>
          <w:rtl/>
        </w:rPr>
        <w:t xml:space="preserve"> של ה-</w:t>
      </w:r>
      <w:r w:rsidR="005E6D76">
        <w:rPr>
          <w:rFonts w:cstheme="minorHAnsi" w:hint="cs"/>
          <w:sz w:val="24"/>
          <w:szCs w:val="24"/>
        </w:rPr>
        <w:t>FDA</w:t>
      </w:r>
      <w:r w:rsidR="005E6D76">
        <w:rPr>
          <w:rFonts w:cstheme="minorHAnsi" w:hint="cs"/>
          <w:sz w:val="24"/>
          <w:szCs w:val="24"/>
          <w:rtl/>
        </w:rPr>
        <w:t>, בעמוד 11</w:t>
      </w:r>
      <w:r w:rsidRPr="005E6D76">
        <w:rPr>
          <w:rFonts w:cstheme="minorHAnsi"/>
          <w:sz w:val="24"/>
          <w:szCs w:val="24"/>
          <w:rtl/>
        </w:rPr>
        <w:t xml:space="preserve"> </w:t>
      </w:r>
      <w:r w:rsidR="005E6D76" w:rsidRPr="005E6D76">
        <w:rPr>
          <w:rFonts w:cstheme="minorHAnsi" w:hint="cs"/>
          <w:sz w:val="24"/>
          <w:szCs w:val="24"/>
          <w:rtl/>
        </w:rPr>
        <w:t>שכותרתו</w:t>
      </w:r>
      <w:r w:rsidRPr="005E6D76">
        <w:rPr>
          <w:rFonts w:cstheme="minorHAnsi"/>
          <w:sz w:val="24"/>
          <w:szCs w:val="24"/>
          <w:rtl/>
        </w:rPr>
        <w:t xml:space="preserve"> "היתר </w:t>
      </w:r>
      <w:r w:rsidRPr="005E6D76">
        <w:rPr>
          <w:rFonts w:cstheme="minorHAnsi"/>
          <w:sz w:val="24"/>
          <w:szCs w:val="24"/>
          <w:rtl/>
        </w:rPr>
        <w:t>לשימוש חירום (</w:t>
      </w:r>
      <w:r w:rsidRPr="005E6D76">
        <w:rPr>
          <w:rFonts w:cstheme="minorHAnsi"/>
          <w:sz w:val="24"/>
          <w:szCs w:val="24"/>
        </w:rPr>
        <w:t>EUA</w:t>
      </w:r>
      <w:r w:rsidRPr="005E6D76">
        <w:rPr>
          <w:rFonts w:cstheme="minorHAnsi"/>
          <w:sz w:val="24"/>
          <w:szCs w:val="24"/>
          <w:rtl/>
        </w:rPr>
        <w:t>) למוצר שלא אושר</w:t>
      </w:r>
      <w:r w:rsidRPr="005E6D76">
        <w:rPr>
          <w:rFonts w:cstheme="minorHAnsi"/>
          <w:sz w:val="24"/>
          <w:szCs w:val="24"/>
          <w:rtl/>
        </w:rPr>
        <w:t xml:space="preserve"> - </w:t>
      </w:r>
      <w:r w:rsidRPr="005E6D76">
        <w:rPr>
          <w:rFonts w:cstheme="minorHAnsi"/>
          <w:sz w:val="24"/>
          <w:szCs w:val="24"/>
          <w:rtl/>
        </w:rPr>
        <w:t>ס</w:t>
      </w:r>
      <w:r w:rsidR="005E6D76">
        <w:rPr>
          <w:rFonts w:cstheme="minorHAnsi" w:hint="cs"/>
          <w:sz w:val="24"/>
          <w:szCs w:val="24"/>
          <w:rtl/>
        </w:rPr>
        <w:t>י</w:t>
      </w:r>
      <w:r w:rsidRPr="005E6D76">
        <w:rPr>
          <w:rFonts w:cstheme="minorHAnsi"/>
          <w:sz w:val="24"/>
          <w:szCs w:val="24"/>
          <w:rtl/>
        </w:rPr>
        <w:t>קור תזכיר</w:t>
      </w:r>
      <w:r w:rsidRPr="005E6D76">
        <w:rPr>
          <w:rFonts w:cstheme="minorHAnsi"/>
          <w:sz w:val="24"/>
          <w:szCs w:val="24"/>
          <w:rtl/>
        </w:rPr>
        <w:t xml:space="preserve">" </w:t>
      </w:r>
      <w:r w:rsidR="00341752">
        <w:rPr>
          <w:rFonts w:cstheme="minorHAnsi" w:hint="cs"/>
          <w:sz w:val="24"/>
          <w:szCs w:val="24"/>
          <w:rtl/>
        </w:rPr>
        <w:t xml:space="preserve">הנוגע לבקשת </w:t>
      </w:r>
      <w:proofErr w:type="spellStart"/>
      <w:r w:rsidR="00341752">
        <w:rPr>
          <w:rFonts w:cstheme="minorHAnsi" w:hint="cs"/>
          <w:sz w:val="24"/>
          <w:szCs w:val="24"/>
          <w:rtl/>
        </w:rPr>
        <w:t>פייזר</w:t>
      </w:r>
      <w:proofErr w:type="spellEnd"/>
      <w:r w:rsidR="00341752">
        <w:rPr>
          <w:rFonts w:cstheme="minorHAnsi" w:hint="cs"/>
          <w:sz w:val="24"/>
          <w:szCs w:val="24"/>
          <w:rtl/>
        </w:rPr>
        <w:t xml:space="preserve"> למתן היתר שימוש חירום, </w:t>
      </w:r>
      <w:r w:rsidRPr="005E6D76">
        <w:rPr>
          <w:rFonts w:cstheme="minorHAnsi"/>
          <w:sz w:val="24"/>
          <w:szCs w:val="24"/>
          <w:rtl/>
        </w:rPr>
        <w:t xml:space="preserve">מופיע </w:t>
      </w:r>
      <w:r w:rsidR="005E6D76">
        <w:rPr>
          <w:rFonts w:cstheme="minorHAnsi" w:hint="cs"/>
          <w:sz w:val="24"/>
          <w:szCs w:val="24"/>
          <w:rtl/>
        </w:rPr>
        <w:t>דגש לפיו ה-</w:t>
      </w:r>
      <w:r w:rsidR="005E6D76">
        <w:rPr>
          <w:rFonts w:cstheme="minorHAnsi" w:hint="cs"/>
          <w:sz w:val="24"/>
          <w:szCs w:val="24"/>
        </w:rPr>
        <w:t>FDA</w:t>
      </w:r>
      <w:r w:rsidR="005E6D76">
        <w:rPr>
          <w:rFonts w:cstheme="minorHAnsi" w:hint="cs"/>
          <w:sz w:val="24"/>
          <w:szCs w:val="24"/>
          <w:rtl/>
        </w:rPr>
        <w:t xml:space="preserve"> מודיע שאסור להפסיק את הניסויים לאחר מתן היתר שימוש חירום ואף שזה "קריטי" להמשיך ולאסוף נתונים אודות החיסון אף לאחר שהחיסון נעשה זמין לשימוש לאחר היתר שימוש החירום. לפיכך בבקשת אישור היתר השימוש חירום יש לספק 'אסטרטגיות ליישום' שיבטיחו כי ניסויים אודות החיסון שימשכו לאחר מכן יאפשר הערכה של בטיחות ויעילות לאורך זמן וה-</w:t>
      </w:r>
      <w:r w:rsidR="005E6D76">
        <w:rPr>
          <w:rFonts w:cstheme="minorHAnsi" w:hint="cs"/>
          <w:sz w:val="24"/>
          <w:szCs w:val="24"/>
        </w:rPr>
        <w:t>FDA</w:t>
      </w:r>
      <w:r w:rsidR="005E6D76">
        <w:rPr>
          <w:rFonts w:cstheme="minorHAnsi" w:hint="cs"/>
          <w:sz w:val="24"/>
          <w:szCs w:val="24"/>
          <w:rtl/>
        </w:rPr>
        <w:t xml:space="preserve"> מפרט (בסוגריים) את תופעת ההחרפה כתוצאה מחיסון </w:t>
      </w:r>
      <w:r w:rsidR="005E6D76">
        <w:rPr>
          <w:rFonts w:cstheme="minorHAnsi"/>
          <w:sz w:val="24"/>
          <w:szCs w:val="24"/>
          <w:rtl/>
        </w:rPr>
        <w:t>–</w:t>
      </w:r>
      <w:r w:rsidR="005E6D76">
        <w:rPr>
          <w:rFonts w:cstheme="minorHAnsi" w:hint="cs"/>
          <w:sz w:val="24"/>
          <w:szCs w:val="24"/>
          <w:rtl/>
        </w:rPr>
        <w:t xml:space="preserve"> </w:t>
      </w:r>
      <w:r w:rsidR="005E6D76">
        <w:rPr>
          <w:rFonts w:cstheme="minorHAnsi" w:hint="cs"/>
          <w:sz w:val="24"/>
          <w:szCs w:val="24"/>
        </w:rPr>
        <w:t>ADE</w:t>
      </w:r>
      <w:r w:rsidR="005E6D76">
        <w:rPr>
          <w:rFonts w:cstheme="minorHAnsi" w:hint="cs"/>
          <w:sz w:val="24"/>
          <w:szCs w:val="24"/>
          <w:rtl/>
        </w:rPr>
        <w:t xml:space="preserve"> כמו גם יעילות החיסון לאורך זמן.</w:t>
      </w:r>
    </w:p>
    <w:p w14:paraId="00794A73" w14:textId="4BC50F76" w:rsidR="00B71F60" w:rsidRDefault="00C66C25" w:rsidP="005E6D76">
      <w:pPr>
        <w:bidi/>
        <w:ind w:left="720"/>
        <w:jc w:val="center"/>
        <w:rPr>
          <w:rFonts w:cstheme="minorHAnsi"/>
          <w:sz w:val="24"/>
          <w:szCs w:val="24"/>
          <w:rtl/>
        </w:rPr>
      </w:pPr>
      <w:r>
        <w:rPr>
          <w:rFonts w:cstheme="minorHAnsi"/>
          <w:noProof/>
          <w:sz w:val="24"/>
          <w:szCs w:val="24"/>
        </w:rPr>
        <w:lastRenderedPageBreak/>
        <w:drawing>
          <wp:inline distT="0" distB="0" distL="0" distR="0" wp14:anchorId="0029D98B" wp14:editId="4F23FD39">
            <wp:extent cx="5710528" cy="2202632"/>
            <wp:effectExtent l="57150" t="76200" r="62230" b="8382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127" cy="2207106"/>
                    </a:xfrm>
                    <a:prstGeom prst="rect">
                      <a:avLst/>
                    </a:prstGeom>
                    <a:noFill/>
                    <a:ln>
                      <a:noFill/>
                    </a:ln>
                    <a:effectLst>
                      <a:outerShdw blurRad="63500" algn="ctr" rotWithShape="0">
                        <a:prstClr val="black">
                          <a:alpha val="40000"/>
                        </a:prstClr>
                      </a:outerShdw>
                    </a:effectLst>
                  </pic:spPr>
                </pic:pic>
              </a:graphicData>
            </a:graphic>
          </wp:inline>
        </w:drawing>
      </w:r>
      <w:r w:rsidR="005E6D76">
        <w:rPr>
          <w:rFonts w:cstheme="minorHAnsi"/>
          <w:sz w:val="24"/>
          <w:szCs w:val="24"/>
          <w:rtl/>
        </w:rPr>
        <w:br/>
      </w:r>
      <w:r w:rsidR="00AB545E" w:rsidRPr="00CF2DFE">
        <w:rPr>
          <w:rFonts w:cstheme="minorHAnsi" w:hint="cs"/>
          <w:sz w:val="20"/>
          <w:szCs w:val="20"/>
          <w:rtl/>
        </w:rPr>
        <w:t>עמוד 11, ב</w:t>
      </w:r>
      <w:r w:rsidRPr="00CF2DFE">
        <w:rPr>
          <w:rFonts w:cstheme="minorHAnsi" w:hint="cs"/>
          <w:sz w:val="20"/>
          <w:szCs w:val="20"/>
          <w:rtl/>
        </w:rPr>
        <w:t>מסמך ה-</w:t>
      </w:r>
      <w:r w:rsidRPr="00CF2DFE">
        <w:rPr>
          <w:rFonts w:cstheme="minorHAnsi" w:hint="cs"/>
          <w:sz w:val="20"/>
          <w:szCs w:val="20"/>
        </w:rPr>
        <w:t>FDA</w:t>
      </w:r>
      <w:r w:rsidR="00AB545E" w:rsidRPr="00CF2DFE">
        <w:rPr>
          <w:rFonts w:cstheme="minorHAnsi" w:hint="cs"/>
          <w:sz w:val="20"/>
          <w:szCs w:val="20"/>
          <w:rtl/>
        </w:rPr>
        <w:t>:</w:t>
      </w:r>
      <w:r w:rsidRPr="00CF2DFE">
        <w:rPr>
          <w:rFonts w:cstheme="minorHAnsi" w:hint="cs"/>
          <w:sz w:val="20"/>
          <w:szCs w:val="20"/>
          <w:rtl/>
        </w:rPr>
        <w:t xml:space="preserve"> </w:t>
      </w:r>
      <w:r w:rsidR="00EC2403" w:rsidRPr="00CF2DFE">
        <w:rPr>
          <w:rFonts w:cstheme="minorHAnsi" w:hint="cs"/>
          <w:sz w:val="20"/>
          <w:szCs w:val="20"/>
          <w:rtl/>
        </w:rPr>
        <w:t>"</w:t>
      </w:r>
      <w:r w:rsidR="00F91661" w:rsidRPr="00CF2DFE">
        <w:rPr>
          <w:rFonts w:cstheme="minorHAnsi" w:hint="cs"/>
          <w:sz w:val="20"/>
          <w:szCs w:val="20"/>
          <w:rtl/>
        </w:rPr>
        <w:t xml:space="preserve"> </w:t>
      </w:r>
      <w:r w:rsidR="005E6D76" w:rsidRPr="00CF2DFE">
        <w:rPr>
          <w:rFonts w:cstheme="minorHAnsi" w:hint="cs"/>
          <w:sz w:val="20"/>
          <w:szCs w:val="20"/>
          <w:rtl/>
        </w:rPr>
        <w:t>מ</w:t>
      </w:r>
      <w:r w:rsidRPr="00CF2DFE">
        <w:rPr>
          <w:rFonts w:cstheme="minorHAnsi" w:hint="cs"/>
          <w:sz w:val="20"/>
          <w:szCs w:val="20"/>
          <w:rtl/>
        </w:rPr>
        <w:t>היתר לשימוש חירום</w:t>
      </w:r>
      <w:r w:rsidR="00AB545E" w:rsidRPr="00CF2DFE">
        <w:rPr>
          <w:rFonts w:cstheme="minorHAnsi" w:hint="cs"/>
          <w:sz w:val="20"/>
          <w:szCs w:val="20"/>
          <w:rtl/>
        </w:rPr>
        <w:t xml:space="preserve"> (</w:t>
      </w:r>
      <w:r w:rsidR="00AB545E" w:rsidRPr="00CF2DFE">
        <w:rPr>
          <w:rFonts w:cstheme="minorHAnsi" w:hint="cs"/>
          <w:sz w:val="20"/>
          <w:szCs w:val="20"/>
        </w:rPr>
        <w:t>EUA</w:t>
      </w:r>
      <w:r w:rsidR="00AB545E" w:rsidRPr="00CF2DFE">
        <w:rPr>
          <w:rFonts w:cstheme="minorHAnsi" w:hint="cs"/>
          <w:sz w:val="20"/>
          <w:szCs w:val="20"/>
          <w:rtl/>
        </w:rPr>
        <w:t>)</w:t>
      </w:r>
      <w:r w:rsidRPr="00CF2DFE">
        <w:rPr>
          <w:rFonts w:cstheme="minorHAnsi" w:hint="cs"/>
          <w:sz w:val="20"/>
          <w:szCs w:val="20"/>
          <w:rtl/>
        </w:rPr>
        <w:t xml:space="preserve">, למוצר שלא אושר </w:t>
      </w:r>
      <w:r w:rsidRPr="00CF2DFE">
        <w:rPr>
          <w:rFonts w:cstheme="minorHAnsi"/>
          <w:sz w:val="20"/>
          <w:szCs w:val="20"/>
          <w:rtl/>
        </w:rPr>
        <w:t>–</w:t>
      </w:r>
      <w:r w:rsidRPr="00CF2DFE">
        <w:rPr>
          <w:rFonts w:cstheme="minorHAnsi" w:hint="cs"/>
          <w:sz w:val="20"/>
          <w:szCs w:val="20"/>
          <w:rtl/>
        </w:rPr>
        <w:t xml:space="preserve"> סקור תזכיר</w:t>
      </w:r>
      <w:r w:rsidR="00AB545E" w:rsidRPr="00CF2DFE">
        <w:rPr>
          <w:rFonts w:cstheme="minorHAnsi" w:hint="cs"/>
          <w:sz w:val="20"/>
          <w:szCs w:val="20"/>
          <w:rtl/>
        </w:rPr>
        <w:t>"</w:t>
      </w:r>
      <w:r w:rsidRPr="00CF2DFE">
        <w:rPr>
          <w:rFonts w:cstheme="minorHAnsi" w:hint="cs"/>
          <w:sz w:val="20"/>
          <w:szCs w:val="20"/>
          <w:rtl/>
        </w:rPr>
        <w:t>:</w:t>
      </w:r>
      <w:r w:rsidRPr="00CF2DFE">
        <w:rPr>
          <w:rFonts w:cstheme="minorHAnsi"/>
          <w:sz w:val="20"/>
          <w:szCs w:val="20"/>
          <w:rtl/>
        </w:rPr>
        <w:br/>
      </w:r>
      <w:hyperlink r:id="rId64" w:history="1">
        <w:r w:rsidRPr="00CF2DFE">
          <w:rPr>
            <w:rStyle w:val="Hyperlink"/>
            <w:rFonts w:cstheme="minorHAnsi"/>
            <w:sz w:val="20"/>
            <w:szCs w:val="20"/>
          </w:rPr>
          <w:t>https://www.fda.gov/media/144416/download</w:t>
        </w:r>
      </w:hyperlink>
    </w:p>
    <w:p w14:paraId="2CDF1AFE" w14:textId="7679D5B5" w:rsidR="00CF2DFE" w:rsidRDefault="005E6D76" w:rsidP="00CF2DFE">
      <w:pPr>
        <w:pStyle w:val="a3"/>
        <w:numPr>
          <w:ilvl w:val="0"/>
          <w:numId w:val="35"/>
        </w:numPr>
        <w:bidi/>
        <w:jc w:val="both"/>
        <w:rPr>
          <w:rFonts w:cstheme="minorHAnsi"/>
          <w:sz w:val="24"/>
          <w:szCs w:val="24"/>
        </w:rPr>
      </w:pPr>
      <w:r>
        <w:rPr>
          <w:rFonts w:cstheme="minorHAnsi" w:hint="cs"/>
          <w:sz w:val="24"/>
          <w:szCs w:val="24"/>
          <w:rtl/>
        </w:rPr>
        <w:t>במסמך זה במספר מקומות ה-</w:t>
      </w:r>
      <w:r>
        <w:rPr>
          <w:rFonts w:cstheme="minorHAnsi" w:hint="cs"/>
          <w:sz w:val="24"/>
          <w:szCs w:val="24"/>
        </w:rPr>
        <w:t>FDA</w:t>
      </w:r>
      <w:r>
        <w:rPr>
          <w:rFonts w:cstheme="minorHAnsi" w:hint="cs"/>
          <w:sz w:val="24"/>
          <w:szCs w:val="24"/>
          <w:rtl/>
        </w:rPr>
        <w:t xml:space="preserve"> מתייחס לנושא ה-</w:t>
      </w:r>
      <w:r>
        <w:rPr>
          <w:rFonts w:cstheme="minorHAnsi" w:hint="cs"/>
          <w:sz w:val="24"/>
          <w:szCs w:val="24"/>
        </w:rPr>
        <w:t>ADE</w:t>
      </w:r>
      <w:r>
        <w:rPr>
          <w:rFonts w:cstheme="minorHAnsi" w:hint="cs"/>
          <w:sz w:val="24"/>
          <w:szCs w:val="24"/>
          <w:rtl/>
        </w:rPr>
        <w:t xml:space="preserve"> ומודיע </w:t>
      </w:r>
      <w:proofErr w:type="spellStart"/>
      <w:r>
        <w:rPr>
          <w:rFonts w:cstheme="minorHAnsi" w:hint="cs"/>
          <w:sz w:val="24"/>
          <w:szCs w:val="24"/>
          <w:rtl/>
        </w:rPr>
        <w:t>שפייזר</w:t>
      </w:r>
      <w:proofErr w:type="spellEnd"/>
      <w:r>
        <w:rPr>
          <w:rFonts w:cstheme="minorHAnsi" w:hint="cs"/>
          <w:sz w:val="24"/>
          <w:szCs w:val="24"/>
          <w:rtl/>
        </w:rPr>
        <w:t xml:space="preserve"> הציגה ל-</w:t>
      </w:r>
      <w:r>
        <w:rPr>
          <w:rFonts w:cstheme="minorHAnsi" w:hint="cs"/>
          <w:sz w:val="24"/>
          <w:szCs w:val="24"/>
        </w:rPr>
        <w:t>FDA</w:t>
      </w:r>
      <w:r>
        <w:rPr>
          <w:rFonts w:cstheme="minorHAnsi" w:hint="cs"/>
          <w:sz w:val="24"/>
          <w:szCs w:val="24"/>
          <w:rtl/>
        </w:rPr>
        <w:t xml:space="preserve"> שבבעלי החיים, קופים ועכברים, </w:t>
      </w:r>
      <w:proofErr w:type="spellStart"/>
      <w:r>
        <w:rPr>
          <w:rFonts w:cstheme="minorHAnsi" w:hint="cs"/>
          <w:sz w:val="24"/>
          <w:szCs w:val="24"/>
          <w:rtl/>
        </w:rPr>
        <w:t>שפייזר</w:t>
      </w:r>
      <w:proofErr w:type="spellEnd"/>
      <w:r>
        <w:rPr>
          <w:rFonts w:cstheme="minorHAnsi" w:hint="cs"/>
          <w:sz w:val="24"/>
          <w:szCs w:val="24"/>
          <w:rtl/>
        </w:rPr>
        <w:t xml:space="preserve"> בדקה (לזמן קצר) לא נצפתה תופעת ה-</w:t>
      </w:r>
      <w:r>
        <w:rPr>
          <w:rFonts w:cstheme="minorHAnsi" w:hint="cs"/>
          <w:sz w:val="24"/>
          <w:szCs w:val="24"/>
        </w:rPr>
        <w:t>ADE</w:t>
      </w:r>
      <w:r>
        <w:rPr>
          <w:rFonts w:cstheme="minorHAnsi" w:hint="cs"/>
          <w:sz w:val="24"/>
          <w:szCs w:val="24"/>
          <w:rtl/>
        </w:rPr>
        <w:t xml:space="preserve"> וכן על כך שבשלב הראשוני הזה הנוגדנים הינם מנטרלים וגם חזרה על דברי ד"ר רפאל ציוני בנוגע לתגובה טובה של 1</w:t>
      </w:r>
      <w:r>
        <w:rPr>
          <w:rFonts w:cstheme="minorHAnsi" w:hint="cs"/>
          <w:sz w:val="24"/>
          <w:szCs w:val="24"/>
        </w:rPr>
        <w:t>TH</w:t>
      </w:r>
      <w:r>
        <w:rPr>
          <w:rFonts w:cstheme="minorHAnsi" w:hint="cs"/>
          <w:sz w:val="24"/>
          <w:szCs w:val="24"/>
          <w:rtl/>
        </w:rPr>
        <w:t xml:space="preserve"> בתאי מעבדה. לאחר כל זאת, גם במסמך זה מופיע </w:t>
      </w:r>
      <w:r w:rsidR="00CF2DFE">
        <w:rPr>
          <w:rFonts w:cstheme="minorHAnsi" w:hint="cs"/>
          <w:sz w:val="24"/>
          <w:szCs w:val="24"/>
          <w:rtl/>
        </w:rPr>
        <w:t>כפי שראינו בעמוד 11 הנחיה של ה-</w:t>
      </w:r>
      <w:r w:rsidR="00CF2DFE">
        <w:rPr>
          <w:rFonts w:cstheme="minorHAnsi" w:hint="cs"/>
          <w:sz w:val="24"/>
          <w:szCs w:val="24"/>
        </w:rPr>
        <w:t>FDA</w:t>
      </w:r>
      <w:r w:rsidR="00CF2DFE">
        <w:rPr>
          <w:rFonts w:cstheme="minorHAnsi" w:hint="cs"/>
          <w:sz w:val="24"/>
          <w:szCs w:val="24"/>
          <w:rtl/>
        </w:rPr>
        <w:t xml:space="preserve"> להמשיך ולבחון ולשלול את תופעת ה-</w:t>
      </w:r>
      <w:r w:rsidR="00CF2DFE">
        <w:rPr>
          <w:rFonts w:cstheme="minorHAnsi" w:hint="cs"/>
          <w:sz w:val="24"/>
          <w:szCs w:val="24"/>
        </w:rPr>
        <w:t>ADE</w:t>
      </w:r>
      <w:r w:rsidR="00CF2DFE">
        <w:rPr>
          <w:rFonts w:cstheme="minorHAnsi" w:hint="cs"/>
          <w:sz w:val="24"/>
          <w:szCs w:val="24"/>
          <w:rtl/>
        </w:rPr>
        <w:t xml:space="preserve"> לאורך זמן. וכמו כן, גם במסמך זה מופיע אותו נוסח בדיוק שראינו כבר במסמך ה-</w:t>
      </w:r>
      <w:r w:rsidR="00CF2DFE">
        <w:rPr>
          <w:rFonts w:cstheme="minorHAnsi" w:hint="cs"/>
          <w:sz w:val="24"/>
          <w:szCs w:val="24"/>
        </w:rPr>
        <w:t>FDA</w:t>
      </w:r>
      <w:r w:rsidR="00CF2DFE">
        <w:rPr>
          <w:rFonts w:cstheme="minorHAnsi" w:hint="cs"/>
          <w:sz w:val="24"/>
          <w:szCs w:val="24"/>
          <w:rtl/>
        </w:rPr>
        <w:t>:</w:t>
      </w:r>
    </w:p>
    <w:p w14:paraId="3B088680" w14:textId="52E8CCE0" w:rsidR="00CF2DFE" w:rsidRPr="00CF2DFE" w:rsidRDefault="00CF2DFE" w:rsidP="00CF2DFE">
      <w:pPr>
        <w:bidi/>
        <w:jc w:val="center"/>
        <w:rPr>
          <w:rFonts w:cstheme="minorHAnsi"/>
          <w:sz w:val="24"/>
          <w:szCs w:val="24"/>
          <w:rtl/>
        </w:rPr>
      </w:pPr>
      <w:r>
        <w:rPr>
          <w:rFonts w:cstheme="minorHAnsi"/>
          <w:noProof/>
          <w:sz w:val="24"/>
          <w:szCs w:val="24"/>
        </w:rPr>
        <w:drawing>
          <wp:inline distT="0" distB="0" distL="0" distR="0" wp14:anchorId="3CE64343" wp14:editId="2230C47D">
            <wp:extent cx="6400800" cy="1296035"/>
            <wp:effectExtent l="57150" t="76200" r="57150" b="7556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296035"/>
                    </a:xfrm>
                    <a:prstGeom prst="rect">
                      <a:avLst/>
                    </a:prstGeom>
                    <a:noFill/>
                    <a:ln>
                      <a:noFill/>
                    </a:ln>
                    <a:effectLst>
                      <a:outerShdw blurRad="63500" algn="ctr" rotWithShape="0">
                        <a:prstClr val="black">
                          <a:alpha val="40000"/>
                        </a:prstClr>
                      </a:outerShdw>
                    </a:effectLst>
                  </pic:spPr>
                </pic:pic>
              </a:graphicData>
            </a:graphic>
          </wp:inline>
        </w:drawing>
      </w:r>
      <w:r>
        <w:rPr>
          <w:rFonts w:cstheme="minorHAnsi"/>
          <w:sz w:val="24"/>
          <w:szCs w:val="24"/>
          <w:rtl/>
        </w:rPr>
        <w:br/>
      </w:r>
      <w:r>
        <w:rPr>
          <w:rFonts w:cstheme="minorHAnsi" w:hint="cs"/>
          <w:sz w:val="24"/>
          <w:szCs w:val="24"/>
          <w:rtl/>
        </w:rPr>
        <w:t xml:space="preserve">עמוד </w:t>
      </w:r>
      <w:r>
        <w:rPr>
          <w:rFonts w:cstheme="minorHAnsi" w:hint="cs"/>
          <w:sz w:val="24"/>
          <w:szCs w:val="24"/>
          <w:rtl/>
        </w:rPr>
        <w:t>52</w:t>
      </w:r>
      <w:r>
        <w:rPr>
          <w:rFonts w:cstheme="minorHAnsi" w:hint="cs"/>
          <w:sz w:val="24"/>
          <w:szCs w:val="24"/>
          <w:rtl/>
        </w:rPr>
        <w:t>, במסמך ה-</w:t>
      </w:r>
      <w:r>
        <w:rPr>
          <w:rFonts w:cstheme="minorHAnsi" w:hint="cs"/>
          <w:sz w:val="24"/>
          <w:szCs w:val="24"/>
        </w:rPr>
        <w:t>FDA</w:t>
      </w:r>
      <w:r>
        <w:rPr>
          <w:rFonts w:cstheme="minorHAnsi" w:hint="cs"/>
          <w:sz w:val="24"/>
          <w:szCs w:val="24"/>
          <w:rtl/>
        </w:rPr>
        <w:t>: " מהיתר לשימוש חירום (</w:t>
      </w:r>
      <w:r>
        <w:rPr>
          <w:rFonts w:cstheme="minorHAnsi" w:hint="cs"/>
          <w:sz w:val="24"/>
          <w:szCs w:val="24"/>
        </w:rPr>
        <w:t>EUA</w:t>
      </w:r>
      <w:r>
        <w:rPr>
          <w:rFonts w:cstheme="minorHAnsi" w:hint="cs"/>
          <w:sz w:val="24"/>
          <w:szCs w:val="24"/>
          <w:rtl/>
        </w:rPr>
        <w:t xml:space="preserve">), למוצר שלא אושר </w:t>
      </w:r>
      <w:r>
        <w:rPr>
          <w:rFonts w:cstheme="minorHAnsi"/>
          <w:sz w:val="24"/>
          <w:szCs w:val="24"/>
          <w:rtl/>
        </w:rPr>
        <w:t>–</w:t>
      </w:r>
      <w:r>
        <w:rPr>
          <w:rFonts w:cstheme="minorHAnsi" w:hint="cs"/>
          <w:sz w:val="24"/>
          <w:szCs w:val="24"/>
          <w:rtl/>
        </w:rPr>
        <w:t xml:space="preserve"> סקור תזכיר":</w:t>
      </w:r>
      <w:r>
        <w:rPr>
          <w:rFonts w:cstheme="minorHAnsi"/>
          <w:sz w:val="24"/>
          <w:szCs w:val="24"/>
          <w:rtl/>
        </w:rPr>
        <w:br/>
      </w:r>
      <w:hyperlink r:id="rId66" w:history="1">
        <w:r w:rsidRPr="003625D3">
          <w:rPr>
            <w:rStyle w:val="Hyperlink"/>
            <w:rFonts w:cstheme="minorHAnsi"/>
            <w:sz w:val="24"/>
            <w:szCs w:val="24"/>
          </w:rPr>
          <w:t>https://www.fda.gov/media/144416/download</w:t>
        </w:r>
      </w:hyperlink>
    </w:p>
    <w:p w14:paraId="4C517F22" w14:textId="7BF85918" w:rsidR="00CF2DFE" w:rsidRPr="00BC06E0" w:rsidRDefault="00CF2DFE" w:rsidP="00CF2DFE">
      <w:pPr>
        <w:bidi/>
        <w:jc w:val="both"/>
        <w:rPr>
          <w:rFonts w:cstheme="minorHAnsi"/>
          <w:sz w:val="24"/>
          <w:szCs w:val="24"/>
          <w:rtl/>
        </w:rPr>
      </w:pPr>
      <w:r w:rsidRPr="00BC06E0">
        <w:rPr>
          <w:rFonts w:cstheme="minorHAnsi"/>
          <w:sz w:val="24"/>
          <w:szCs w:val="24"/>
          <w:rtl/>
        </w:rPr>
        <w:t>תרגום כותרת:</w:t>
      </w:r>
    </w:p>
    <w:p w14:paraId="6D870DB2" w14:textId="77777777" w:rsidR="00CF2DFE" w:rsidRPr="00BC06E0" w:rsidRDefault="00CF2DFE" w:rsidP="00CF2DFE">
      <w:pPr>
        <w:bidi/>
        <w:ind w:firstLine="720"/>
        <w:jc w:val="both"/>
        <w:rPr>
          <w:rFonts w:cstheme="minorHAnsi"/>
          <w:sz w:val="24"/>
          <w:szCs w:val="24"/>
          <w:rtl/>
        </w:rPr>
      </w:pPr>
      <w:r w:rsidRPr="00BC06E0">
        <w:rPr>
          <w:rFonts w:cstheme="minorHAnsi"/>
          <w:sz w:val="24"/>
          <w:szCs w:val="24"/>
          <w:rtl/>
        </w:rPr>
        <w:t>"</w:t>
      </w:r>
      <w:r w:rsidRPr="00BC06E0">
        <w:rPr>
          <w:rFonts w:cstheme="minorHAnsi"/>
          <w:b/>
          <w:bCs/>
          <w:sz w:val="24"/>
          <w:szCs w:val="24"/>
          <w:rtl/>
        </w:rPr>
        <w:t>מחלת התגברות כתוצאה מחיסון</w:t>
      </w:r>
      <w:r w:rsidRPr="00BC06E0">
        <w:rPr>
          <w:rFonts w:cstheme="minorHAnsi"/>
          <w:sz w:val="24"/>
          <w:szCs w:val="24"/>
          <w:rtl/>
        </w:rPr>
        <w:t xml:space="preserve">". </w:t>
      </w:r>
    </w:p>
    <w:p w14:paraId="71255767" w14:textId="77777777" w:rsidR="00CF2DFE" w:rsidRPr="00BC06E0" w:rsidRDefault="00CF2DFE" w:rsidP="00CF2DFE">
      <w:pPr>
        <w:bidi/>
        <w:jc w:val="both"/>
        <w:rPr>
          <w:rFonts w:cstheme="minorHAnsi"/>
          <w:sz w:val="24"/>
          <w:szCs w:val="24"/>
          <w:rtl/>
        </w:rPr>
      </w:pPr>
      <w:r w:rsidRPr="00BC06E0">
        <w:rPr>
          <w:rFonts w:cstheme="minorHAnsi"/>
          <w:sz w:val="24"/>
          <w:szCs w:val="24"/>
          <w:rtl/>
        </w:rPr>
        <w:t>תרגום גוף:</w:t>
      </w:r>
    </w:p>
    <w:p w14:paraId="4097006E" w14:textId="77777777" w:rsidR="00CF2DFE" w:rsidRPr="00BC06E0" w:rsidRDefault="00CF2DFE" w:rsidP="00CF2DFE">
      <w:pPr>
        <w:bidi/>
        <w:ind w:left="720"/>
        <w:jc w:val="both"/>
        <w:rPr>
          <w:rFonts w:cstheme="minorHAnsi"/>
          <w:sz w:val="24"/>
          <w:szCs w:val="24"/>
          <w:rtl/>
        </w:rPr>
      </w:pPr>
      <w:r w:rsidRPr="00BC06E0">
        <w:rPr>
          <w:rFonts w:cstheme="minorHAnsi"/>
          <w:sz w:val="24"/>
          <w:szCs w:val="24"/>
          <w:rtl/>
        </w:rPr>
        <w:t xml:space="preserve">"המידע הזמין לא מצביע על סיכון ממחלת התגברות כתוצאה מחיסון, ומצד שני מצביע על יעילות כנגד חולי משמעותי בתוך תקופת הזמן של הבדיקה. </w:t>
      </w:r>
      <w:r w:rsidRPr="00BC06E0">
        <w:rPr>
          <w:rFonts w:cstheme="minorHAnsi"/>
          <w:b/>
          <w:bCs/>
          <w:sz w:val="24"/>
          <w:szCs w:val="24"/>
          <w:rtl/>
        </w:rPr>
        <w:t xml:space="preserve">יחד עם זאת, סיכון ממחלת התגברות כתוצאה מחיסון לאורך זמן, העשויה להתרחש כתוצאה מחיסוניות </w:t>
      </w:r>
      <w:r w:rsidRPr="00BC06E0">
        <w:rPr>
          <w:rFonts w:cstheme="minorHAnsi"/>
          <w:b/>
          <w:bCs/>
          <w:sz w:val="24"/>
          <w:szCs w:val="24"/>
          <w:rtl/>
          <w:lang w:val="en-GB"/>
        </w:rPr>
        <w:t>פוחתת</w:t>
      </w:r>
      <w:r w:rsidRPr="00BC06E0">
        <w:rPr>
          <w:rFonts w:cstheme="minorHAnsi"/>
          <w:b/>
          <w:bCs/>
          <w:sz w:val="24"/>
          <w:szCs w:val="24"/>
          <w:rtl/>
        </w:rPr>
        <w:t xml:space="preserve">, </w:t>
      </w:r>
      <w:r w:rsidRPr="00BC06E0">
        <w:rPr>
          <w:rFonts w:cstheme="minorHAnsi"/>
          <w:b/>
          <w:bCs/>
          <w:sz w:val="24"/>
          <w:szCs w:val="24"/>
          <w:u w:val="single"/>
          <w:rtl/>
        </w:rPr>
        <w:t xml:space="preserve">נשאר בלתי ידוע וצריך להעריך את הסיכון הזה בהמשך בניסויים קליניים ומחקרים תצפיתיים שיכולים להיערך לאחר מתן </w:t>
      </w:r>
      <w:r>
        <w:rPr>
          <w:rFonts w:cstheme="minorHAnsi" w:hint="cs"/>
          <w:b/>
          <w:bCs/>
          <w:sz w:val="24"/>
          <w:szCs w:val="24"/>
          <w:u w:val="single"/>
          <w:rtl/>
        </w:rPr>
        <w:t>היתר</w:t>
      </w:r>
      <w:r w:rsidRPr="00BC06E0">
        <w:rPr>
          <w:rFonts w:cstheme="minorHAnsi"/>
          <w:b/>
          <w:bCs/>
          <w:sz w:val="24"/>
          <w:szCs w:val="24"/>
          <w:u w:val="single"/>
          <w:rtl/>
        </w:rPr>
        <w:t xml:space="preserve"> ו/או </w:t>
      </w:r>
      <w:proofErr w:type="spellStart"/>
      <w:r w:rsidRPr="00BC06E0">
        <w:rPr>
          <w:rFonts w:cstheme="minorHAnsi"/>
          <w:b/>
          <w:bCs/>
          <w:sz w:val="24"/>
          <w:szCs w:val="24"/>
          <w:u w:val="single"/>
          <w:rtl/>
        </w:rPr>
        <w:t>רשיון</w:t>
      </w:r>
      <w:proofErr w:type="spellEnd"/>
      <w:r w:rsidRPr="00BC06E0">
        <w:rPr>
          <w:rFonts w:cstheme="minorHAnsi"/>
          <w:b/>
          <w:bCs/>
          <w:sz w:val="24"/>
          <w:szCs w:val="24"/>
          <w:rtl/>
        </w:rPr>
        <w:t xml:space="preserve">." </w:t>
      </w:r>
      <w:r w:rsidRPr="00BC06E0">
        <w:rPr>
          <w:rFonts w:cstheme="minorHAnsi"/>
          <w:sz w:val="24"/>
          <w:szCs w:val="24"/>
          <w:rtl/>
        </w:rPr>
        <w:t>סוף ציטוט (דגש וקו תחתון לא במקור).</w:t>
      </w:r>
    </w:p>
    <w:p w14:paraId="5AB67D82" w14:textId="00F08233" w:rsidR="00131B40" w:rsidRDefault="00CF2DFE" w:rsidP="00131B40">
      <w:pPr>
        <w:bidi/>
        <w:jc w:val="both"/>
        <w:rPr>
          <w:rFonts w:eastAsia="Times New Roman" w:cstheme="minorHAnsi"/>
          <w:b/>
          <w:bCs/>
          <w:caps/>
          <w:kern w:val="36"/>
          <w:sz w:val="24"/>
          <w:szCs w:val="24"/>
          <w:rtl/>
          <w:lang w:val="en-GB"/>
        </w:rPr>
      </w:pPr>
      <w:r w:rsidRPr="00CF2DFE">
        <w:rPr>
          <w:rFonts w:eastAsia="Times New Roman" w:cstheme="minorHAnsi" w:hint="cs"/>
          <w:b/>
          <w:bCs/>
          <w:caps/>
          <w:kern w:val="36"/>
          <w:sz w:val="24"/>
          <w:szCs w:val="24"/>
          <w:rtl/>
          <w:lang w:val="en-GB"/>
        </w:rPr>
        <w:t>כלומר, ה-</w:t>
      </w:r>
      <w:r w:rsidRPr="00CF2DFE">
        <w:rPr>
          <w:rFonts w:eastAsia="Times New Roman" w:cstheme="minorHAnsi" w:hint="cs"/>
          <w:b/>
          <w:bCs/>
          <w:caps/>
          <w:kern w:val="36"/>
          <w:sz w:val="24"/>
          <w:szCs w:val="24"/>
          <w:lang w:val="en-GB"/>
        </w:rPr>
        <w:t>FDA</w:t>
      </w:r>
      <w:r w:rsidRPr="00CF2DFE">
        <w:rPr>
          <w:rFonts w:eastAsia="Times New Roman" w:cstheme="minorHAnsi" w:hint="cs"/>
          <w:b/>
          <w:bCs/>
          <w:caps/>
          <w:kern w:val="36"/>
          <w:sz w:val="24"/>
          <w:szCs w:val="24"/>
          <w:rtl/>
          <w:lang w:val="en-GB"/>
        </w:rPr>
        <w:t xml:space="preserve"> מודע לכך שחברת </w:t>
      </w:r>
      <w:proofErr w:type="spellStart"/>
      <w:r w:rsidRPr="00CF2DFE">
        <w:rPr>
          <w:rFonts w:eastAsia="Times New Roman" w:cstheme="minorHAnsi" w:hint="cs"/>
          <w:b/>
          <w:bCs/>
          <w:caps/>
          <w:kern w:val="36"/>
          <w:sz w:val="24"/>
          <w:szCs w:val="24"/>
          <w:rtl/>
          <w:lang w:val="en-GB"/>
        </w:rPr>
        <w:t>פייזר</w:t>
      </w:r>
      <w:proofErr w:type="spellEnd"/>
      <w:r w:rsidRPr="00CF2DFE">
        <w:rPr>
          <w:rFonts w:eastAsia="Times New Roman" w:cstheme="minorHAnsi" w:hint="cs"/>
          <w:b/>
          <w:bCs/>
          <w:caps/>
          <w:kern w:val="36"/>
          <w:sz w:val="24"/>
          <w:szCs w:val="24"/>
          <w:rtl/>
          <w:lang w:val="en-GB"/>
        </w:rPr>
        <w:t xml:space="preserve"> מעריכה את ה-</w:t>
      </w:r>
      <w:r w:rsidRPr="00CF2DFE">
        <w:rPr>
          <w:rFonts w:eastAsia="Times New Roman" w:cstheme="minorHAnsi" w:hint="cs"/>
          <w:b/>
          <w:bCs/>
          <w:caps/>
          <w:kern w:val="36"/>
          <w:sz w:val="24"/>
          <w:szCs w:val="24"/>
          <w:lang w:val="en-GB"/>
        </w:rPr>
        <w:t>ADE</w:t>
      </w:r>
      <w:r w:rsidRPr="00CF2DFE">
        <w:rPr>
          <w:rFonts w:eastAsia="Times New Roman" w:cstheme="minorHAnsi" w:hint="cs"/>
          <w:b/>
          <w:bCs/>
          <w:caps/>
          <w:kern w:val="36"/>
          <w:sz w:val="24"/>
          <w:szCs w:val="24"/>
          <w:rtl/>
          <w:lang w:val="en-GB"/>
        </w:rPr>
        <w:t xml:space="preserve"> כסיכון אפשרי משמעותי וכן שחברת </w:t>
      </w:r>
      <w:proofErr w:type="spellStart"/>
      <w:r w:rsidRPr="00CF2DFE">
        <w:rPr>
          <w:rFonts w:eastAsia="Times New Roman" w:cstheme="minorHAnsi" w:hint="cs"/>
          <w:b/>
          <w:bCs/>
          <w:caps/>
          <w:kern w:val="36"/>
          <w:sz w:val="24"/>
          <w:szCs w:val="24"/>
          <w:rtl/>
          <w:lang w:val="en-GB"/>
        </w:rPr>
        <w:t>פייזר</w:t>
      </w:r>
      <w:proofErr w:type="spellEnd"/>
      <w:r w:rsidRPr="00CF2DFE">
        <w:rPr>
          <w:rFonts w:eastAsia="Times New Roman" w:cstheme="minorHAnsi" w:hint="cs"/>
          <w:b/>
          <w:bCs/>
          <w:caps/>
          <w:kern w:val="36"/>
          <w:sz w:val="24"/>
          <w:szCs w:val="24"/>
          <w:rtl/>
          <w:lang w:val="en-GB"/>
        </w:rPr>
        <w:t xml:space="preserve"> ניסתה לשלול את ה-</w:t>
      </w:r>
      <w:r w:rsidRPr="00CF2DFE">
        <w:rPr>
          <w:rFonts w:eastAsia="Times New Roman" w:cstheme="minorHAnsi" w:hint="cs"/>
          <w:b/>
          <w:bCs/>
          <w:caps/>
          <w:kern w:val="36"/>
          <w:sz w:val="24"/>
          <w:szCs w:val="24"/>
          <w:lang w:val="en-GB"/>
        </w:rPr>
        <w:t>ADE</w:t>
      </w:r>
      <w:r w:rsidRPr="00CF2DFE">
        <w:rPr>
          <w:rFonts w:eastAsia="Times New Roman" w:cstheme="minorHAnsi" w:hint="cs"/>
          <w:b/>
          <w:bCs/>
          <w:caps/>
          <w:kern w:val="36"/>
          <w:sz w:val="24"/>
          <w:szCs w:val="24"/>
          <w:rtl/>
          <w:lang w:val="en-GB"/>
        </w:rPr>
        <w:t xml:space="preserve"> אך מודיע בצורה ברורה שהסיכון מ-</w:t>
      </w:r>
      <w:r w:rsidRPr="00CF2DFE">
        <w:rPr>
          <w:rFonts w:eastAsia="Times New Roman" w:cstheme="minorHAnsi" w:hint="cs"/>
          <w:b/>
          <w:bCs/>
          <w:caps/>
          <w:kern w:val="36"/>
          <w:sz w:val="24"/>
          <w:szCs w:val="24"/>
          <w:lang w:val="en-GB"/>
        </w:rPr>
        <w:t>ADE</w:t>
      </w:r>
      <w:r w:rsidRPr="00CF2DFE">
        <w:rPr>
          <w:rFonts w:eastAsia="Times New Roman" w:cstheme="minorHAnsi" w:hint="cs"/>
          <w:b/>
          <w:bCs/>
          <w:caps/>
          <w:kern w:val="36"/>
          <w:sz w:val="24"/>
          <w:szCs w:val="24"/>
          <w:rtl/>
          <w:lang w:val="en-GB"/>
        </w:rPr>
        <w:t xml:space="preserve"> נשאר לא ידוע ולשיטתם צריך להעריך את הסיכון הזה בהמשך בניסויים קליניים ומחקרים תצפיתיים עתידיים, לאחר מתן היתר שימוש החירום לחיסון הלא מאושר של חברת </w:t>
      </w:r>
      <w:proofErr w:type="spellStart"/>
      <w:r w:rsidRPr="00CF2DFE">
        <w:rPr>
          <w:rFonts w:eastAsia="Times New Roman" w:cstheme="minorHAnsi" w:hint="cs"/>
          <w:b/>
          <w:bCs/>
          <w:caps/>
          <w:kern w:val="36"/>
          <w:sz w:val="24"/>
          <w:szCs w:val="24"/>
          <w:rtl/>
          <w:lang w:val="en-GB"/>
        </w:rPr>
        <w:t>פייזר</w:t>
      </w:r>
      <w:proofErr w:type="spellEnd"/>
      <w:r w:rsidRPr="00CF2DFE">
        <w:rPr>
          <w:rFonts w:eastAsia="Times New Roman" w:cstheme="minorHAnsi" w:hint="cs"/>
          <w:b/>
          <w:bCs/>
          <w:caps/>
          <w:kern w:val="36"/>
          <w:sz w:val="24"/>
          <w:szCs w:val="24"/>
          <w:rtl/>
          <w:lang w:val="en-GB"/>
        </w:rPr>
        <w:t>.</w:t>
      </w:r>
    </w:p>
    <w:p w14:paraId="25BF8D6F" w14:textId="40A1A9ED" w:rsidR="00CF2DFE" w:rsidRDefault="00CF2DFE" w:rsidP="00CF2DFE">
      <w:pPr>
        <w:bidi/>
        <w:jc w:val="both"/>
        <w:rPr>
          <w:rFonts w:eastAsia="Times New Roman" w:cstheme="minorHAnsi"/>
          <w:b/>
          <w:bCs/>
          <w:caps/>
          <w:kern w:val="36"/>
          <w:sz w:val="24"/>
          <w:szCs w:val="24"/>
          <w:rtl/>
          <w:lang w:val="en-GB"/>
        </w:rPr>
      </w:pPr>
    </w:p>
    <w:p w14:paraId="5A2DDEF0" w14:textId="0D4A84EF" w:rsidR="00193F70" w:rsidRPr="00CF2DFE" w:rsidRDefault="002B7324" w:rsidP="00CF2DFE">
      <w:pPr>
        <w:pStyle w:val="a3"/>
        <w:numPr>
          <w:ilvl w:val="0"/>
          <w:numId w:val="10"/>
        </w:numPr>
        <w:bidi/>
        <w:jc w:val="both"/>
        <w:rPr>
          <w:rFonts w:eastAsia="Times New Roman" w:cstheme="minorHAnsi"/>
          <w:caps/>
          <w:kern w:val="36"/>
          <w:sz w:val="32"/>
          <w:szCs w:val="32"/>
          <w:rtl/>
          <w:lang w:val="en-GB"/>
        </w:rPr>
      </w:pPr>
      <w:r w:rsidRPr="00CF2DFE">
        <w:rPr>
          <w:rFonts w:eastAsia="Times New Roman" w:cstheme="minorHAnsi"/>
          <w:b/>
          <w:bCs/>
          <w:caps/>
          <w:kern w:val="36"/>
          <w:sz w:val="32"/>
          <w:szCs w:val="32"/>
          <w:rtl/>
          <w:lang w:val="en-GB"/>
        </w:rPr>
        <w:lastRenderedPageBreak/>
        <w:t>כיצד ה-</w:t>
      </w:r>
      <w:r w:rsidRPr="00CF2DFE">
        <w:rPr>
          <w:rFonts w:eastAsia="Times New Roman" w:cstheme="minorHAnsi"/>
          <w:b/>
          <w:bCs/>
          <w:caps/>
          <w:kern w:val="36"/>
          <w:sz w:val="32"/>
          <w:szCs w:val="32"/>
          <w:lang w:val="en-GB"/>
        </w:rPr>
        <w:t>ADE</w:t>
      </w:r>
      <w:r w:rsidRPr="00CF2DFE">
        <w:rPr>
          <w:rFonts w:eastAsia="Times New Roman" w:cstheme="minorHAnsi"/>
          <w:b/>
          <w:bCs/>
          <w:caps/>
          <w:kern w:val="36"/>
          <w:sz w:val="32"/>
          <w:szCs w:val="32"/>
          <w:rtl/>
          <w:lang w:val="en-GB"/>
        </w:rPr>
        <w:t xml:space="preserve"> </w:t>
      </w:r>
      <w:r w:rsidR="00193F70" w:rsidRPr="00CF2DFE">
        <w:rPr>
          <w:rFonts w:eastAsia="Times New Roman" w:cstheme="minorHAnsi"/>
          <w:b/>
          <w:bCs/>
          <w:caps/>
          <w:kern w:val="36"/>
          <w:sz w:val="32"/>
          <w:szCs w:val="32"/>
          <w:rtl/>
          <w:lang w:val="en-GB"/>
        </w:rPr>
        <w:t>עשוי לה</w:t>
      </w:r>
      <w:r w:rsidR="00E87310" w:rsidRPr="00CF2DFE">
        <w:rPr>
          <w:rFonts w:eastAsia="Times New Roman" w:cstheme="minorHAnsi"/>
          <w:b/>
          <w:bCs/>
          <w:caps/>
          <w:kern w:val="36"/>
          <w:sz w:val="32"/>
          <w:szCs w:val="32"/>
          <w:rtl/>
          <w:lang w:val="en-GB"/>
        </w:rPr>
        <w:t>תרחש אצל אדם ש'התחסן' כנגד 'קורונה-19'</w:t>
      </w:r>
      <w:r w:rsidRPr="00CF2DFE">
        <w:rPr>
          <w:rFonts w:eastAsia="Times New Roman" w:cstheme="minorHAnsi"/>
          <w:b/>
          <w:bCs/>
          <w:caps/>
          <w:kern w:val="36"/>
          <w:sz w:val="32"/>
          <w:szCs w:val="32"/>
          <w:rtl/>
          <w:lang w:val="en-GB"/>
        </w:rPr>
        <w:t>?</w:t>
      </w:r>
    </w:p>
    <w:p w14:paraId="561D5CA0" w14:textId="326D5D08" w:rsidR="00E87310" w:rsidRPr="00BC06E0" w:rsidRDefault="005033D2" w:rsidP="005033D2">
      <w:pPr>
        <w:bidi/>
        <w:rPr>
          <w:rFonts w:eastAsia="Times New Roman" w:cstheme="minorHAnsi"/>
          <w:caps/>
          <w:kern w:val="36"/>
          <w:sz w:val="24"/>
          <w:szCs w:val="24"/>
          <w:rtl/>
          <w:lang w:val="en-GB"/>
        </w:rPr>
      </w:pPr>
      <w:r w:rsidRPr="005033D2">
        <w:rPr>
          <w:rFonts w:eastAsia="Times New Roman" w:cstheme="minorHAnsi" w:hint="cs"/>
          <w:b/>
          <w:bCs/>
          <w:caps/>
          <w:kern w:val="36"/>
          <w:sz w:val="28"/>
          <w:szCs w:val="28"/>
          <w:rtl/>
          <w:lang w:val="en-GB"/>
        </w:rPr>
        <w:t xml:space="preserve">א. האדם ה'מתחסן' יפתח נוגדנים </w:t>
      </w:r>
      <w:proofErr w:type="spellStart"/>
      <w:r w:rsidRPr="005033D2">
        <w:rPr>
          <w:rFonts w:eastAsia="Times New Roman" w:cstheme="minorHAnsi" w:hint="cs"/>
          <w:b/>
          <w:bCs/>
          <w:caps/>
          <w:kern w:val="36"/>
          <w:sz w:val="28"/>
          <w:szCs w:val="28"/>
          <w:rtl/>
          <w:lang w:val="en-GB"/>
        </w:rPr>
        <w:t>מסויימים</w:t>
      </w:r>
      <w:proofErr w:type="spellEnd"/>
      <w:r w:rsidR="00647573">
        <w:rPr>
          <w:rFonts w:eastAsia="Times New Roman" w:cstheme="minorHAnsi" w:hint="cs"/>
          <w:b/>
          <w:bCs/>
          <w:caps/>
          <w:kern w:val="36"/>
          <w:sz w:val="28"/>
          <w:szCs w:val="28"/>
          <w:rtl/>
          <w:lang w:val="en-GB"/>
        </w:rPr>
        <w:t xml:space="preserve"> (נוגדני קוץ)</w:t>
      </w:r>
      <w:r w:rsidRPr="005033D2">
        <w:rPr>
          <w:rFonts w:eastAsia="Times New Roman" w:cstheme="minorHAnsi" w:hint="cs"/>
          <w:b/>
          <w:bCs/>
          <w:caps/>
          <w:kern w:val="36"/>
          <w:sz w:val="28"/>
          <w:szCs w:val="28"/>
          <w:rtl/>
          <w:lang w:val="en-GB"/>
        </w:rPr>
        <w:t xml:space="preserve"> שיגרמו לתופעה</w:t>
      </w:r>
      <w:r>
        <w:rPr>
          <w:rFonts w:eastAsia="Times New Roman" w:cstheme="minorHAnsi" w:hint="cs"/>
          <w:b/>
          <w:bCs/>
          <w:caps/>
          <w:kern w:val="36"/>
          <w:sz w:val="28"/>
          <w:szCs w:val="28"/>
          <w:rtl/>
          <w:lang w:val="en-GB"/>
        </w:rPr>
        <w:t xml:space="preserve">. </w:t>
      </w:r>
      <w:r>
        <w:rPr>
          <w:rFonts w:eastAsia="Times New Roman" w:cstheme="minorHAnsi"/>
          <w:b/>
          <w:bCs/>
          <w:caps/>
          <w:kern w:val="36"/>
          <w:sz w:val="28"/>
          <w:szCs w:val="28"/>
          <w:rtl/>
          <w:lang w:val="en-GB"/>
        </w:rPr>
        <w:br/>
      </w:r>
      <w:r w:rsidR="00E87310" w:rsidRPr="00BC06E0">
        <w:rPr>
          <w:rFonts w:eastAsia="Times New Roman" w:cstheme="minorHAnsi"/>
          <w:caps/>
          <w:kern w:val="36"/>
          <w:sz w:val="24"/>
          <w:szCs w:val="24"/>
          <w:rtl/>
          <w:lang w:val="en-GB"/>
        </w:rPr>
        <w:t xml:space="preserve">יש </w:t>
      </w:r>
      <w:r w:rsidR="00644260" w:rsidRPr="00BC06E0">
        <w:rPr>
          <w:rFonts w:eastAsia="Times New Roman" w:cstheme="minorHAnsi"/>
          <w:caps/>
          <w:kern w:val="36"/>
          <w:sz w:val="24"/>
          <w:szCs w:val="24"/>
          <w:rtl/>
          <w:lang w:val="en-GB"/>
        </w:rPr>
        <w:t>מספר</w:t>
      </w:r>
      <w:r w:rsidR="00E87310" w:rsidRPr="00BC06E0">
        <w:rPr>
          <w:rFonts w:eastAsia="Times New Roman" w:cstheme="minorHAnsi"/>
          <w:caps/>
          <w:kern w:val="36"/>
          <w:sz w:val="24"/>
          <w:szCs w:val="24"/>
          <w:rtl/>
          <w:lang w:val="en-GB"/>
        </w:rPr>
        <w:t xml:space="preserve"> אפשרויות ל</w:t>
      </w:r>
      <w:r w:rsidR="00644260" w:rsidRPr="00BC06E0">
        <w:rPr>
          <w:rFonts w:eastAsia="Times New Roman" w:cstheme="minorHAnsi"/>
          <w:caps/>
          <w:kern w:val="36"/>
          <w:sz w:val="24"/>
          <w:szCs w:val="24"/>
          <w:rtl/>
          <w:lang w:val="en-GB"/>
        </w:rPr>
        <w:t xml:space="preserve">יצירת תופעת </w:t>
      </w:r>
      <w:r w:rsidR="00E87310" w:rsidRPr="00BC06E0">
        <w:rPr>
          <w:rFonts w:eastAsia="Times New Roman" w:cstheme="minorHAnsi"/>
          <w:caps/>
          <w:kern w:val="36"/>
          <w:sz w:val="24"/>
          <w:szCs w:val="24"/>
          <w:lang w:val="en-GB"/>
        </w:rPr>
        <w:t>ADE</w:t>
      </w:r>
      <w:r w:rsidR="00E87310" w:rsidRPr="00BC06E0">
        <w:rPr>
          <w:rFonts w:eastAsia="Times New Roman" w:cstheme="minorHAnsi"/>
          <w:caps/>
          <w:kern w:val="36"/>
          <w:sz w:val="24"/>
          <w:szCs w:val="24"/>
          <w:rtl/>
          <w:lang w:val="en-GB"/>
        </w:rPr>
        <w:t>, ובפשטות, התהליך הוא כזה:</w:t>
      </w:r>
    </w:p>
    <w:p w14:paraId="6637471A" w14:textId="4159F190" w:rsidR="00E87310" w:rsidRPr="005033D2" w:rsidRDefault="00BA1BD9" w:rsidP="00B052D8">
      <w:pPr>
        <w:pStyle w:val="a3"/>
        <w:numPr>
          <w:ilvl w:val="0"/>
          <w:numId w:val="5"/>
        </w:numPr>
        <w:bidi/>
        <w:jc w:val="both"/>
        <w:rPr>
          <w:rFonts w:eastAsia="Times New Roman" w:cstheme="minorHAnsi"/>
          <w:caps/>
          <w:kern w:val="36"/>
          <w:sz w:val="24"/>
          <w:szCs w:val="24"/>
          <w:lang w:val="en-GB"/>
        </w:rPr>
      </w:pPr>
      <w:r w:rsidRPr="005033D2">
        <w:rPr>
          <w:rFonts w:eastAsia="Times New Roman" w:cstheme="minorHAnsi"/>
          <w:caps/>
          <w:kern w:val="36"/>
          <w:sz w:val="24"/>
          <w:szCs w:val="24"/>
          <w:rtl/>
          <w:lang w:val="en-GB"/>
        </w:rPr>
        <w:t>אדם קיבל זריק</w:t>
      </w:r>
      <w:r w:rsidR="001F05FD" w:rsidRPr="005033D2">
        <w:rPr>
          <w:rFonts w:eastAsia="Times New Roman" w:cstheme="minorHAnsi"/>
          <w:caps/>
          <w:kern w:val="36"/>
          <w:sz w:val="24"/>
          <w:szCs w:val="24"/>
          <w:rtl/>
          <w:lang w:val="en-GB"/>
        </w:rPr>
        <w:t>ת 'חיסון קורונה-19' של חברת פייזר/מודרנה</w:t>
      </w:r>
      <w:r w:rsidRPr="005033D2">
        <w:rPr>
          <w:rFonts w:eastAsia="Times New Roman" w:cstheme="minorHAnsi"/>
          <w:caps/>
          <w:kern w:val="36"/>
          <w:sz w:val="24"/>
          <w:szCs w:val="24"/>
          <w:rtl/>
          <w:lang w:val="en-GB"/>
        </w:rPr>
        <w:t xml:space="preserve"> </w:t>
      </w:r>
      <w:r w:rsidR="001F05FD" w:rsidRPr="005033D2">
        <w:rPr>
          <w:rFonts w:eastAsia="Times New Roman" w:cstheme="minorHAnsi"/>
          <w:caps/>
          <w:kern w:val="36"/>
          <w:sz w:val="24"/>
          <w:szCs w:val="24"/>
          <w:rtl/>
          <w:lang w:val="en-GB"/>
        </w:rPr>
        <w:t>ונוצרו בגופו</w:t>
      </w:r>
      <w:r w:rsidR="002B7324" w:rsidRPr="005033D2">
        <w:rPr>
          <w:rFonts w:eastAsia="Times New Roman" w:cstheme="minorHAnsi"/>
          <w:caps/>
          <w:kern w:val="36"/>
          <w:sz w:val="24"/>
          <w:szCs w:val="24"/>
          <w:rtl/>
          <w:lang w:val="en-GB"/>
        </w:rPr>
        <w:t xml:space="preserve"> נוגדני</w:t>
      </w:r>
      <w:r w:rsidRPr="005033D2">
        <w:rPr>
          <w:rFonts w:eastAsia="Times New Roman" w:cstheme="minorHAnsi"/>
          <w:caps/>
          <w:kern w:val="36"/>
          <w:sz w:val="24"/>
          <w:szCs w:val="24"/>
          <w:rtl/>
          <w:lang w:val="en-GB"/>
        </w:rPr>
        <w:t xml:space="preserve"> קוץ בכמות גדולה.</w:t>
      </w:r>
      <w:r w:rsidR="00B1225C" w:rsidRPr="005033D2">
        <w:rPr>
          <w:rFonts w:eastAsia="Times New Roman" w:cstheme="minorHAnsi"/>
          <w:caps/>
          <w:kern w:val="36"/>
          <w:sz w:val="24"/>
          <w:szCs w:val="24"/>
          <w:rtl/>
          <w:lang w:val="en-GB"/>
        </w:rPr>
        <w:t xml:space="preserve"> </w:t>
      </w:r>
      <w:r w:rsidR="00B1225C" w:rsidRPr="005033D2">
        <w:rPr>
          <w:rFonts w:eastAsia="Times New Roman" w:cstheme="minorHAnsi"/>
          <w:b/>
          <w:bCs/>
          <w:caps/>
          <w:kern w:val="36"/>
          <w:sz w:val="24"/>
          <w:szCs w:val="24"/>
          <w:rtl/>
          <w:lang w:val="en-GB"/>
        </w:rPr>
        <w:t>נוגדנים אלו</w:t>
      </w:r>
      <w:r w:rsidR="00B1225C" w:rsidRPr="005033D2">
        <w:rPr>
          <w:rFonts w:eastAsia="Times New Roman" w:cstheme="minorHAnsi"/>
          <w:caps/>
          <w:kern w:val="36"/>
          <w:sz w:val="24"/>
          <w:szCs w:val="24"/>
          <w:rtl/>
          <w:lang w:val="en-GB"/>
        </w:rPr>
        <w:t xml:space="preserve"> </w:t>
      </w:r>
      <w:r w:rsidR="00B1225C" w:rsidRPr="005033D2">
        <w:rPr>
          <w:rFonts w:eastAsia="Times New Roman" w:cstheme="minorHAnsi"/>
          <w:b/>
          <w:bCs/>
          <w:caps/>
          <w:kern w:val="36"/>
          <w:sz w:val="24"/>
          <w:szCs w:val="24"/>
          <w:rtl/>
          <w:lang w:val="en-GB"/>
        </w:rPr>
        <w:t xml:space="preserve">אינם נוגדנים </w:t>
      </w:r>
      <w:r w:rsidR="001F05FD" w:rsidRPr="005033D2">
        <w:rPr>
          <w:rFonts w:eastAsia="Times New Roman" w:cstheme="minorHAnsi"/>
          <w:b/>
          <w:bCs/>
          <w:caps/>
          <w:kern w:val="36"/>
          <w:sz w:val="24"/>
          <w:szCs w:val="24"/>
          <w:rtl/>
          <w:lang w:val="en-GB"/>
        </w:rPr>
        <w:t>יעילים</w:t>
      </w:r>
      <w:r w:rsidR="00B1225C" w:rsidRPr="005033D2">
        <w:rPr>
          <w:rFonts w:eastAsia="Times New Roman" w:cstheme="minorHAnsi"/>
          <w:caps/>
          <w:kern w:val="36"/>
          <w:sz w:val="24"/>
          <w:szCs w:val="24"/>
          <w:rtl/>
          <w:lang w:val="en-GB"/>
        </w:rPr>
        <w:t xml:space="preserve">, והם רק סוג נוגדן אחד </w:t>
      </w:r>
      <w:r w:rsidR="001F05FD" w:rsidRPr="005033D2">
        <w:rPr>
          <w:rFonts w:eastAsia="Times New Roman" w:cstheme="minorHAnsi"/>
          <w:caps/>
          <w:kern w:val="36"/>
          <w:sz w:val="24"/>
          <w:szCs w:val="24"/>
          <w:rtl/>
          <w:lang w:val="en-GB"/>
        </w:rPr>
        <w:t>ממה</w:t>
      </w:r>
      <w:r w:rsidR="00B1225C" w:rsidRPr="005033D2">
        <w:rPr>
          <w:rFonts w:eastAsia="Times New Roman" w:cstheme="minorHAnsi"/>
          <w:caps/>
          <w:kern w:val="36"/>
          <w:sz w:val="24"/>
          <w:szCs w:val="24"/>
          <w:rtl/>
          <w:lang w:val="en-GB"/>
        </w:rPr>
        <w:t xml:space="preserve"> שהגוף היה מייצר לו היה נתקל בנגיף קורונה </w:t>
      </w:r>
      <w:r w:rsidR="001F05FD" w:rsidRPr="005033D2">
        <w:rPr>
          <w:rFonts w:eastAsia="Times New Roman" w:cstheme="minorHAnsi"/>
          <w:caps/>
          <w:kern w:val="36"/>
          <w:sz w:val="24"/>
          <w:szCs w:val="24"/>
          <w:rtl/>
          <w:lang w:val="en-GB"/>
        </w:rPr>
        <w:t>עצמו</w:t>
      </w:r>
      <w:r w:rsidR="00B1225C" w:rsidRPr="005033D2">
        <w:rPr>
          <w:rFonts w:eastAsia="Times New Roman" w:cstheme="minorHAnsi"/>
          <w:caps/>
          <w:kern w:val="36"/>
          <w:sz w:val="24"/>
          <w:szCs w:val="24"/>
          <w:rtl/>
          <w:lang w:val="en-GB"/>
        </w:rPr>
        <w:t>.</w:t>
      </w:r>
      <w:r w:rsidRPr="005033D2">
        <w:rPr>
          <w:rFonts w:eastAsia="Times New Roman" w:cstheme="minorHAnsi"/>
          <w:caps/>
          <w:kern w:val="36"/>
          <w:sz w:val="24"/>
          <w:szCs w:val="24"/>
          <w:rtl/>
          <w:lang w:val="en-GB"/>
        </w:rPr>
        <w:t xml:space="preserve"> </w:t>
      </w:r>
      <w:r w:rsidR="00B1225C" w:rsidRPr="005033D2">
        <w:rPr>
          <w:rFonts w:eastAsia="Times New Roman" w:cstheme="minorHAnsi"/>
          <w:caps/>
          <w:kern w:val="36"/>
          <w:sz w:val="24"/>
          <w:szCs w:val="24"/>
          <w:rtl/>
          <w:lang w:val="en-GB"/>
        </w:rPr>
        <w:t>היות ובשלב ראשון</w:t>
      </w:r>
      <w:r w:rsidRPr="005033D2">
        <w:rPr>
          <w:rFonts w:eastAsia="Times New Roman" w:cstheme="minorHAnsi"/>
          <w:caps/>
          <w:kern w:val="36"/>
          <w:sz w:val="24"/>
          <w:szCs w:val="24"/>
          <w:rtl/>
          <w:lang w:val="en-GB"/>
        </w:rPr>
        <w:t xml:space="preserve"> </w:t>
      </w:r>
      <w:r w:rsidR="00B1225C" w:rsidRPr="005033D2">
        <w:rPr>
          <w:rFonts w:eastAsia="Times New Roman" w:cstheme="minorHAnsi"/>
          <w:caps/>
          <w:kern w:val="36"/>
          <w:sz w:val="24"/>
          <w:szCs w:val="24"/>
          <w:rtl/>
          <w:lang w:val="en-GB"/>
        </w:rPr>
        <w:t>כמות הנוגדנים</w:t>
      </w:r>
      <w:r w:rsidRPr="005033D2">
        <w:rPr>
          <w:rFonts w:eastAsia="Times New Roman" w:cstheme="minorHAnsi"/>
          <w:caps/>
          <w:kern w:val="36"/>
          <w:sz w:val="24"/>
          <w:szCs w:val="24"/>
          <w:rtl/>
          <w:lang w:val="en-GB"/>
        </w:rPr>
        <w:t xml:space="preserve"> גדולה, נוגדנים אלו </w:t>
      </w:r>
      <w:r w:rsidR="00BC224C" w:rsidRPr="005033D2">
        <w:rPr>
          <w:rFonts w:eastAsia="Times New Roman" w:cstheme="minorHAnsi"/>
          <w:caps/>
          <w:kern w:val="36"/>
          <w:sz w:val="24"/>
          <w:szCs w:val="24"/>
          <w:rtl/>
          <w:lang w:val="en-GB"/>
        </w:rPr>
        <w:t xml:space="preserve">אכן </w:t>
      </w:r>
      <w:r w:rsidR="00B1225C" w:rsidRPr="005033D2">
        <w:rPr>
          <w:rFonts w:eastAsia="Times New Roman" w:cstheme="minorHAnsi"/>
          <w:caps/>
          <w:kern w:val="36"/>
          <w:sz w:val="24"/>
          <w:szCs w:val="24"/>
          <w:rtl/>
          <w:lang w:val="en-GB"/>
        </w:rPr>
        <w:t xml:space="preserve">יהיו </w:t>
      </w:r>
      <w:r w:rsidR="00B1225C" w:rsidRPr="005033D2">
        <w:rPr>
          <w:rFonts w:eastAsia="Times New Roman" w:cstheme="minorHAnsi"/>
          <w:b/>
          <w:bCs/>
          <w:caps/>
          <w:kern w:val="36"/>
          <w:sz w:val="24"/>
          <w:szCs w:val="24"/>
          <w:u w:val="single"/>
          <w:rtl/>
          <w:lang w:val="en-GB"/>
        </w:rPr>
        <w:t>נוגדנים מנטרלים</w:t>
      </w:r>
      <w:r w:rsidRPr="005033D2">
        <w:rPr>
          <w:rFonts w:eastAsia="Times New Roman" w:cstheme="minorHAnsi"/>
          <w:b/>
          <w:bCs/>
          <w:caps/>
          <w:kern w:val="36"/>
          <w:sz w:val="24"/>
          <w:szCs w:val="24"/>
          <w:rtl/>
          <w:lang w:val="en-GB"/>
        </w:rPr>
        <w:t xml:space="preserve"> בתקופה שלאחר החיסון </w:t>
      </w:r>
      <w:r w:rsidR="00B1225C" w:rsidRPr="005033D2">
        <w:rPr>
          <w:rFonts w:eastAsia="Times New Roman" w:cstheme="minorHAnsi"/>
          <w:b/>
          <w:bCs/>
          <w:caps/>
          <w:kern w:val="36"/>
          <w:sz w:val="24"/>
          <w:szCs w:val="24"/>
          <w:rtl/>
          <w:lang w:val="en-GB"/>
        </w:rPr>
        <w:t>וכל זמן שהכמות של הנוגדנים גדולה</w:t>
      </w:r>
      <w:r w:rsidR="002B7324" w:rsidRPr="005033D2">
        <w:rPr>
          <w:rFonts w:eastAsia="Times New Roman" w:cstheme="minorHAnsi"/>
          <w:caps/>
          <w:kern w:val="36"/>
          <w:sz w:val="24"/>
          <w:szCs w:val="24"/>
          <w:rtl/>
          <w:lang w:val="en-GB"/>
        </w:rPr>
        <w:t xml:space="preserve">. </w:t>
      </w:r>
    </w:p>
    <w:p w14:paraId="7601C6D7" w14:textId="23EB6038" w:rsidR="00E87310" w:rsidRPr="00BC06E0" w:rsidRDefault="00BA1BD9" w:rsidP="00B052D8">
      <w:pPr>
        <w:pStyle w:val="a3"/>
        <w:numPr>
          <w:ilvl w:val="0"/>
          <w:numId w:val="5"/>
        </w:numPr>
        <w:bidi/>
        <w:jc w:val="both"/>
        <w:rPr>
          <w:rFonts w:eastAsia="Times New Roman" w:cstheme="minorHAnsi"/>
          <w:caps/>
          <w:kern w:val="36"/>
          <w:sz w:val="24"/>
          <w:szCs w:val="24"/>
          <w:lang w:val="en-GB"/>
        </w:rPr>
      </w:pPr>
      <w:r w:rsidRPr="00BC06E0">
        <w:rPr>
          <w:rFonts w:eastAsia="Times New Roman" w:cstheme="minorHAnsi"/>
          <w:b/>
          <w:bCs/>
          <w:caps/>
          <w:kern w:val="36"/>
          <w:sz w:val="24"/>
          <w:szCs w:val="24"/>
          <w:rtl/>
          <w:lang w:val="en-GB"/>
        </w:rPr>
        <w:t>כאשר רמת הנוגדנים יורדת</w:t>
      </w:r>
      <w:r w:rsidR="005D6993" w:rsidRPr="00BC06E0">
        <w:rPr>
          <w:rFonts w:eastAsia="Times New Roman" w:cstheme="minorHAnsi"/>
          <w:b/>
          <w:bCs/>
          <w:caps/>
          <w:kern w:val="36"/>
          <w:sz w:val="24"/>
          <w:szCs w:val="24"/>
          <w:rtl/>
          <w:lang w:val="en-GB"/>
        </w:rPr>
        <w:t xml:space="preserve"> אצל ה'מתחסן',</w:t>
      </w:r>
      <w:r w:rsidRPr="00BC06E0">
        <w:rPr>
          <w:rFonts w:eastAsia="Times New Roman" w:cstheme="minorHAnsi"/>
          <w:b/>
          <w:bCs/>
          <w:caps/>
          <w:kern w:val="36"/>
          <w:sz w:val="24"/>
          <w:szCs w:val="24"/>
          <w:rtl/>
          <w:lang w:val="en-GB"/>
        </w:rPr>
        <w:t xml:space="preserve"> </w:t>
      </w:r>
      <w:r w:rsidR="00130B96" w:rsidRPr="00BC06E0">
        <w:rPr>
          <w:rFonts w:eastAsia="Times New Roman" w:cstheme="minorHAnsi"/>
          <w:caps/>
          <w:kern w:val="36"/>
          <w:sz w:val="24"/>
          <w:szCs w:val="24"/>
          <w:rtl/>
          <w:lang w:val="en-GB"/>
        </w:rPr>
        <w:t>נוגדני הקו</w:t>
      </w:r>
      <w:r w:rsidR="005D6993" w:rsidRPr="00BC06E0">
        <w:rPr>
          <w:rFonts w:eastAsia="Times New Roman" w:cstheme="minorHAnsi"/>
          <w:caps/>
          <w:kern w:val="36"/>
          <w:sz w:val="24"/>
          <w:szCs w:val="24"/>
          <w:rtl/>
          <w:lang w:val="en-GB"/>
        </w:rPr>
        <w:t xml:space="preserve">ץ </w:t>
      </w:r>
      <w:r w:rsidRPr="00BC06E0">
        <w:rPr>
          <w:rFonts w:eastAsia="Times New Roman" w:cstheme="minorHAnsi"/>
          <w:caps/>
          <w:kern w:val="36"/>
          <w:sz w:val="24"/>
          <w:szCs w:val="24"/>
          <w:rtl/>
          <w:lang w:val="en-GB"/>
        </w:rPr>
        <w:t xml:space="preserve">עשויים </w:t>
      </w:r>
      <w:r w:rsidR="005D6993" w:rsidRPr="00BC06E0">
        <w:rPr>
          <w:rFonts w:eastAsia="Times New Roman" w:cstheme="minorHAnsi"/>
          <w:b/>
          <w:bCs/>
          <w:caps/>
          <w:kern w:val="36"/>
          <w:sz w:val="24"/>
          <w:szCs w:val="24"/>
          <w:rtl/>
          <w:lang w:val="en-GB"/>
        </w:rPr>
        <w:t>להיצמד</w:t>
      </w:r>
      <w:r w:rsidRPr="00BC06E0">
        <w:rPr>
          <w:rFonts w:eastAsia="Times New Roman" w:cstheme="minorHAnsi"/>
          <w:caps/>
          <w:kern w:val="36"/>
          <w:sz w:val="24"/>
          <w:szCs w:val="24"/>
          <w:rtl/>
          <w:lang w:val="en-GB"/>
        </w:rPr>
        <w:t xml:space="preserve"> </w:t>
      </w:r>
      <w:r w:rsidR="002B7324" w:rsidRPr="00BC06E0">
        <w:rPr>
          <w:rFonts w:eastAsia="Times New Roman" w:cstheme="minorHAnsi"/>
          <w:caps/>
          <w:kern w:val="36"/>
          <w:sz w:val="24"/>
          <w:szCs w:val="24"/>
          <w:rtl/>
          <w:lang w:val="en-GB"/>
        </w:rPr>
        <w:t>ל 'נגי</w:t>
      </w:r>
      <w:r w:rsidR="00E87310" w:rsidRPr="00BC06E0">
        <w:rPr>
          <w:rFonts w:eastAsia="Times New Roman" w:cstheme="minorHAnsi"/>
          <w:caps/>
          <w:kern w:val="36"/>
          <w:sz w:val="24"/>
          <w:szCs w:val="24"/>
          <w:rtl/>
          <w:lang w:val="en-GB"/>
        </w:rPr>
        <w:t>פי</w:t>
      </w:r>
      <w:r w:rsidR="002B7324" w:rsidRPr="00BC06E0">
        <w:rPr>
          <w:rFonts w:eastAsia="Times New Roman" w:cstheme="minorHAnsi"/>
          <w:caps/>
          <w:kern w:val="36"/>
          <w:sz w:val="24"/>
          <w:szCs w:val="24"/>
          <w:rtl/>
          <w:lang w:val="en-GB"/>
        </w:rPr>
        <w:t xml:space="preserve"> הקורונה' </w:t>
      </w:r>
      <w:r w:rsidR="005D6993" w:rsidRPr="00BC06E0">
        <w:rPr>
          <w:rFonts w:eastAsia="Times New Roman" w:cstheme="minorHAnsi"/>
          <w:b/>
          <w:bCs/>
          <w:caps/>
          <w:kern w:val="36"/>
          <w:sz w:val="24"/>
          <w:szCs w:val="24"/>
          <w:rtl/>
          <w:lang w:val="en-GB"/>
        </w:rPr>
        <w:t>אך</w:t>
      </w:r>
      <w:r w:rsidR="002B7324" w:rsidRPr="00BC06E0">
        <w:rPr>
          <w:rFonts w:eastAsia="Times New Roman" w:cstheme="minorHAnsi"/>
          <w:b/>
          <w:bCs/>
          <w:caps/>
          <w:kern w:val="36"/>
          <w:sz w:val="24"/>
          <w:szCs w:val="24"/>
          <w:rtl/>
          <w:lang w:val="en-GB"/>
        </w:rPr>
        <w:t xml:space="preserve"> </w:t>
      </w:r>
      <w:r w:rsidR="00B1225C" w:rsidRPr="00BC06E0">
        <w:rPr>
          <w:rFonts w:eastAsia="Times New Roman" w:cstheme="minorHAnsi"/>
          <w:b/>
          <w:bCs/>
          <w:caps/>
          <w:kern w:val="36"/>
          <w:sz w:val="24"/>
          <w:szCs w:val="24"/>
          <w:rtl/>
          <w:lang w:val="en-GB"/>
        </w:rPr>
        <w:t>לא לנטרל את הנגיף, כי הינם נוגדנים לא-</w:t>
      </w:r>
      <w:r w:rsidR="00BC224C" w:rsidRPr="00BC06E0">
        <w:rPr>
          <w:rFonts w:eastAsia="Times New Roman" w:cstheme="minorHAnsi"/>
          <w:b/>
          <w:bCs/>
          <w:caps/>
          <w:kern w:val="36"/>
          <w:sz w:val="24"/>
          <w:szCs w:val="24"/>
          <w:rtl/>
          <w:lang w:val="en-GB"/>
        </w:rPr>
        <w:t xml:space="preserve">יעילים וכעת הם </w:t>
      </w:r>
      <w:r w:rsidR="00B1225C" w:rsidRPr="00BC06E0">
        <w:rPr>
          <w:rFonts w:eastAsia="Times New Roman" w:cstheme="minorHAnsi"/>
          <w:b/>
          <w:bCs/>
          <w:caps/>
          <w:kern w:val="36"/>
          <w:sz w:val="24"/>
          <w:szCs w:val="24"/>
          <w:rtl/>
          <w:lang w:val="en-GB"/>
        </w:rPr>
        <w:t>אינם בכמות מספקת</w:t>
      </w:r>
      <w:r w:rsidR="00BC224C" w:rsidRPr="00BC06E0">
        <w:rPr>
          <w:rFonts w:eastAsia="Times New Roman" w:cstheme="minorHAnsi"/>
          <w:b/>
          <w:bCs/>
          <w:caps/>
          <w:kern w:val="36"/>
          <w:sz w:val="24"/>
          <w:szCs w:val="24"/>
          <w:rtl/>
          <w:lang w:val="en-GB"/>
        </w:rPr>
        <w:t xml:space="preserve"> לצורך </w:t>
      </w:r>
      <w:proofErr w:type="spellStart"/>
      <w:r w:rsidR="00BC224C" w:rsidRPr="00BC06E0">
        <w:rPr>
          <w:rFonts w:eastAsia="Times New Roman" w:cstheme="minorHAnsi"/>
          <w:b/>
          <w:bCs/>
          <w:caps/>
          <w:kern w:val="36"/>
          <w:sz w:val="24"/>
          <w:szCs w:val="24"/>
          <w:rtl/>
          <w:lang w:val="en-GB"/>
        </w:rPr>
        <w:t>ניטרול</w:t>
      </w:r>
      <w:proofErr w:type="spellEnd"/>
      <w:r w:rsidR="00BC224C" w:rsidRPr="00BC06E0">
        <w:rPr>
          <w:rFonts w:eastAsia="Times New Roman" w:cstheme="minorHAnsi"/>
          <w:b/>
          <w:bCs/>
          <w:caps/>
          <w:kern w:val="36"/>
          <w:sz w:val="24"/>
          <w:szCs w:val="24"/>
          <w:rtl/>
          <w:lang w:val="en-GB"/>
        </w:rPr>
        <w:t xml:space="preserve"> הנגיף.</w:t>
      </w:r>
    </w:p>
    <w:p w14:paraId="72B3754E" w14:textId="68C8EA0E" w:rsidR="002B7324" w:rsidRPr="00BC06E0" w:rsidRDefault="00E87310" w:rsidP="00B052D8">
      <w:pPr>
        <w:pStyle w:val="a3"/>
        <w:numPr>
          <w:ilvl w:val="0"/>
          <w:numId w:val="5"/>
        </w:numPr>
        <w:bidi/>
        <w:jc w:val="both"/>
        <w:rPr>
          <w:rFonts w:eastAsia="Times New Roman" w:cstheme="minorHAnsi"/>
          <w:caps/>
          <w:kern w:val="36"/>
          <w:sz w:val="24"/>
          <w:szCs w:val="24"/>
          <w:rtl/>
          <w:lang w:val="en-GB"/>
        </w:rPr>
      </w:pPr>
      <w:r w:rsidRPr="00BC06E0">
        <w:rPr>
          <w:rFonts w:eastAsia="Times New Roman" w:cstheme="minorHAnsi"/>
          <w:caps/>
          <w:kern w:val="36"/>
          <w:sz w:val="24"/>
          <w:szCs w:val="24"/>
          <w:rtl/>
          <w:lang w:val="en-GB"/>
        </w:rPr>
        <w:t>כעת</w:t>
      </w:r>
      <w:r w:rsidRPr="00BC06E0">
        <w:rPr>
          <w:rFonts w:eastAsia="Times New Roman" w:cstheme="minorHAnsi"/>
          <w:b/>
          <w:bCs/>
          <w:caps/>
          <w:kern w:val="36"/>
          <w:sz w:val="24"/>
          <w:szCs w:val="24"/>
          <w:rtl/>
          <w:lang w:val="en-GB"/>
        </w:rPr>
        <w:t xml:space="preserve"> </w:t>
      </w:r>
      <w:r w:rsidR="002B7324" w:rsidRPr="00BC06E0">
        <w:rPr>
          <w:rFonts w:eastAsia="Times New Roman" w:cstheme="minorHAnsi"/>
          <w:caps/>
          <w:kern w:val="36"/>
          <w:sz w:val="24"/>
          <w:szCs w:val="24"/>
          <w:rtl/>
          <w:lang w:val="en-GB"/>
        </w:rPr>
        <w:t xml:space="preserve">תאים בריאים </w:t>
      </w:r>
      <w:r w:rsidR="00130B96" w:rsidRPr="00BC06E0">
        <w:rPr>
          <w:rFonts w:eastAsia="Times New Roman" w:cstheme="minorHAnsi"/>
          <w:caps/>
          <w:kern w:val="36"/>
          <w:sz w:val="24"/>
          <w:szCs w:val="24"/>
          <w:rtl/>
          <w:lang w:val="en-GB"/>
        </w:rPr>
        <w:t xml:space="preserve">של </w:t>
      </w:r>
      <w:r w:rsidR="002B7324" w:rsidRPr="00BC06E0">
        <w:rPr>
          <w:rFonts w:eastAsia="Times New Roman" w:cstheme="minorHAnsi"/>
          <w:caps/>
          <w:kern w:val="36"/>
          <w:sz w:val="24"/>
          <w:szCs w:val="24"/>
          <w:rtl/>
          <w:lang w:val="en-GB"/>
        </w:rPr>
        <w:t xml:space="preserve">מערכת </w:t>
      </w:r>
      <w:r w:rsidR="00D76685" w:rsidRPr="00BC06E0">
        <w:rPr>
          <w:rFonts w:eastAsia="Times New Roman" w:cstheme="minorHAnsi"/>
          <w:caps/>
          <w:kern w:val="36"/>
          <w:sz w:val="24"/>
          <w:szCs w:val="24"/>
          <w:rtl/>
          <w:lang w:val="en-GB"/>
        </w:rPr>
        <w:t>החיסון</w:t>
      </w:r>
      <w:r w:rsidR="002B7324" w:rsidRPr="00BC06E0">
        <w:rPr>
          <w:rFonts w:eastAsia="Times New Roman" w:cstheme="minorHAnsi"/>
          <w:caps/>
          <w:kern w:val="36"/>
          <w:sz w:val="24"/>
          <w:szCs w:val="24"/>
          <w:rtl/>
          <w:lang w:val="en-GB"/>
        </w:rPr>
        <w:t>, המזהים את הנוגדנים</w:t>
      </w:r>
      <w:r w:rsidR="00B1225C" w:rsidRPr="00BC06E0">
        <w:rPr>
          <w:rFonts w:eastAsia="Times New Roman" w:cstheme="minorHAnsi"/>
          <w:caps/>
          <w:kern w:val="36"/>
          <w:sz w:val="24"/>
          <w:szCs w:val="24"/>
          <w:rtl/>
          <w:lang w:val="en-GB"/>
        </w:rPr>
        <w:t xml:space="preserve"> שנצמדו לנגיפי קורונה מבלי לנטרל אותם</w:t>
      </w:r>
      <w:r w:rsidR="00130B96" w:rsidRPr="00BC06E0">
        <w:rPr>
          <w:rFonts w:eastAsia="Times New Roman" w:cstheme="minorHAnsi"/>
          <w:caps/>
          <w:kern w:val="36"/>
          <w:sz w:val="24"/>
          <w:szCs w:val="24"/>
          <w:rtl/>
          <w:lang w:val="en-GB"/>
        </w:rPr>
        <w:t>,</w:t>
      </w:r>
      <w:r w:rsidR="002B7324" w:rsidRPr="00BC06E0">
        <w:rPr>
          <w:rFonts w:eastAsia="Times New Roman" w:cstheme="minorHAnsi"/>
          <w:caps/>
          <w:kern w:val="36"/>
          <w:sz w:val="24"/>
          <w:szCs w:val="24"/>
          <w:rtl/>
          <w:lang w:val="en-GB"/>
        </w:rPr>
        <w:t xml:space="preserve"> בולעים את אותם נוגדנים</w:t>
      </w:r>
      <w:r w:rsidRPr="00BC06E0">
        <w:rPr>
          <w:rFonts w:eastAsia="Times New Roman" w:cstheme="minorHAnsi"/>
          <w:caps/>
          <w:kern w:val="36"/>
          <w:sz w:val="24"/>
          <w:szCs w:val="24"/>
          <w:rtl/>
          <w:lang w:val="en-GB"/>
        </w:rPr>
        <w:t xml:space="preserve"> </w:t>
      </w:r>
      <w:r w:rsidRPr="00BC06E0">
        <w:rPr>
          <w:rFonts w:eastAsia="Times New Roman" w:cstheme="minorHAnsi"/>
          <w:b/>
          <w:bCs/>
          <w:caps/>
          <w:kern w:val="36"/>
          <w:sz w:val="24"/>
          <w:szCs w:val="24"/>
          <w:rtl/>
          <w:lang w:val="en-GB"/>
        </w:rPr>
        <w:t>ו</w:t>
      </w:r>
      <w:r w:rsidR="002B7324" w:rsidRPr="00BC06E0">
        <w:rPr>
          <w:rFonts w:eastAsia="Times New Roman" w:cstheme="minorHAnsi"/>
          <w:b/>
          <w:bCs/>
          <w:caps/>
          <w:kern w:val="36"/>
          <w:sz w:val="24"/>
          <w:szCs w:val="24"/>
          <w:rtl/>
          <w:lang w:val="en-GB"/>
        </w:rPr>
        <w:t>ביחד עם הנוגדנים הם מקבלים לתוכם גם את 'נגיף הקורונה'</w:t>
      </w:r>
      <w:r w:rsidR="00BC224C" w:rsidRPr="00BC06E0">
        <w:rPr>
          <w:rFonts w:eastAsia="Times New Roman" w:cstheme="minorHAnsi"/>
          <w:b/>
          <w:bCs/>
          <w:caps/>
          <w:kern w:val="36"/>
          <w:sz w:val="24"/>
          <w:szCs w:val="24"/>
          <w:rtl/>
          <w:lang w:val="en-GB"/>
        </w:rPr>
        <w:t xml:space="preserve"> כמו סוס טרויאני. </w:t>
      </w:r>
      <w:r w:rsidR="00BC224C" w:rsidRPr="00BC06E0">
        <w:rPr>
          <w:rFonts w:eastAsia="Times New Roman" w:cstheme="minorHAnsi"/>
          <w:caps/>
          <w:kern w:val="36"/>
          <w:sz w:val="24"/>
          <w:szCs w:val="24"/>
          <w:rtl/>
          <w:lang w:val="en-GB"/>
        </w:rPr>
        <w:t>תופעה זו</w:t>
      </w:r>
      <w:r w:rsidR="002B7324" w:rsidRPr="00BC06E0">
        <w:rPr>
          <w:rFonts w:eastAsia="Times New Roman" w:cstheme="minorHAnsi"/>
          <w:caps/>
          <w:kern w:val="36"/>
          <w:sz w:val="24"/>
          <w:szCs w:val="24"/>
          <w:rtl/>
          <w:lang w:val="en-GB"/>
        </w:rPr>
        <w:t xml:space="preserve"> לא </w:t>
      </w:r>
      <w:r w:rsidR="00BC224C" w:rsidRPr="00BC06E0">
        <w:rPr>
          <w:rFonts w:eastAsia="Times New Roman" w:cstheme="minorHAnsi"/>
          <w:caps/>
          <w:kern w:val="36"/>
          <w:sz w:val="24"/>
          <w:szCs w:val="24"/>
          <w:rtl/>
          <w:lang w:val="en-GB"/>
        </w:rPr>
        <w:t xml:space="preserve">אמורה </w:t>
      </w:r>
      <w:r w:rsidR="002B7324" w:rsidRPr="00BC06E0">
        <w:rPr>
          <w:rFonts w:eastAsia="Times New Roman" w:cstheme="minorHAnsi"/>
          <w:caps/>
          <w:kern w:val="36"/>
          <w:sz w:val="24"/>
          <w:szCs w:val="24"/>
          <w:rtl/>
          <w:lang w:val="en-GB"/>
        </w:rPr>
        <w:t>להתרחש</w:t>
      </w:r>
      <w:r w:rsidR="00F93EED" w:rsidRPr="00BC06E0">
        <w:rPr>
          <w:rFonts w:eastAsia="Times New Roman" w:cstheme="minorHAnsi"/>
          <w:caps/>
          <w:kern w:val="36"/>
          <w:sz w:val="24"/>
          <w:szCs w:val="24"/>
          <w:rtl/>
          <w:lang w:val="en-GB"/>
        </w:rPr>
        <w:t xml:space="preserve"> </w:t>
      </w:r>
      <w:r w:rsidR="00BC224C" w:rsidRPr="00BC06E0">
        <w:rPr>
          <w:rFonts w:eastAsia="Times New Roman" w:cstheme="minorHAnsi"/>
          <w:caps/>
          <w:kern w:val="36"/>
          <w:sz w:val="24"/>
          <w:szCs w:val="24"/>
          <w:rtl/>
          <w:lang w:val="en-GB"/>
        </w:rPr>
        <w:t>כנגד קורונה, משום ש</w:t>
      </w:r>
      <w:r w:rsidR="002B7324" w:rsidRPr="00BC06E0">
        <w:rPr>
          <w:rFonts w:eastAsia="Times New Roman" w:cstheme="minorHAnsi"/>
          <w:caps/>
          <w:kern w:val="36"/>
          <w:sz w:val="24"/>
          <w:szCs w:val="24"/>
          <w:rtl/>
          <w:lang w:val="en-GB"/>
        </w:rPr>
        <w:t>נוגדני</w:t>
      </w:r>
      <w:r w:rsidR="00BC224C" w:rsidRPr="00BC06E0">
        <w:rPr>
          <w:rFonts w:eastAsia="Times New Roman" w:cstheme="minorHAnsi"/>
          <w:caps/>
          <w:kern w:val="36"/>
          <w:sz w:val="24"/>
          <w:szCs w:val="24"/>
          <w:rtl/>
          <w:lang w:val="en-GB"/>
        </w:rPr>
        <w:t xml:space="preserve"> הגוף המקיפים </w:t>
      </w:r>
      <w:r w:rsidR="002B7324" w:rsidRPr="00BC06E0">
        <w:rPr>
          <w:rFonts w:eastAsia="Times New Roman" w:cstheme="minorHAnsi"/>
          <w:caps/>
          <w:kern w:val="36"/>
          <w:sz w:val="24"/>
          <w:szCs w:val="24"/>
          <w:rtl/>
          <w:lang w:val="en-GB"/>
        </w:rPr>
        <w:t>'נגי</w:t>
      </w:r>
      <w:r w:rsidRPr="00BC06E0">
        <w:rPr>
          <w:rFonts w:eastAsia="Times New Roman" w:cstheme="minorHAnsi"/>
          <w:caps/>
          <w:kern w:val="36"/>
          <w:sz w:val="24"/>
          <w:szCs w:val="24"/>
          <w:rtl/>
          <w:lang w:val="en-GB"/>
        </w:rPr>
        <w:t>פי</w:t>
      </w:r>
      <w:r w:rsidR="002B7324" w:rsidRPr="00BC06E0">
        <w:rPr>
          <w:rFonts w:eastAsia="Times New Roman" w:cstheme="minorHAnsi"/>
          <w:caps/>
          <w:kern w:val="36"/>
          <w:sz w:val="24"/>
          <w:szCs w:val="24"/>
          <w:rtl/>
          <w:lang w:val="en-GB"/>
        </w:rPr>
        <w:t xml:space="preserve"> קורונה'</w:t>
      </w:r>
      <w:r w:rsidR="00F93EED" w:rsidRPr="00BC06E0">
        <w:rPr>
          <w:rFonts w:eastAsia="Times New Roman" w:cstheme="minorHAnsi"/>
          <w:caps/>
          <w:kern w:val="36"/>
          <w:sz w:val="24"/>
          <w:szCs w:val="24"/>
          <w:rtl/>
          <w:lang w:val="en-GB"/>
        </w:rPr>
        <w:t xml:space="preserve"> </w:t>
      </w:r>
      <w:r w:rsidR="00BC224C" w:rsidRPr="00BC06E0">
        <w:rPr>
          <w:rFonts w:eastAsia="Times New Roman" w:cstheme="minorHAnsi"/>
          <w:caps/>
          <w:kern w:val="36"/>
          <w:sz w:val="24"/>
          <w:szCs w:val="24"/>
          <w:rtl/>
          <w:lang w:val="en-GB"/>
        </w:rPr>
        <w:t xml:space="preserve">הם </w:t>
      </w:r>
      <w:r w:rsidR="002B7324" w:rsidRPr="00BC06E0">
        <w:rPr>
          <w:rFonts w:eastAsia="Times New Roman" w:cstheme="minorHAnsi"/>
          <w:caps/>
          <w:kern w:val="36"/>
          <w:sz w:val="24"/>
          <w:szCs w:val="24"/>
          <w:rtl/>
          <w:lang w:val="en-GB"/>
        </w:rPr>
        <w:t>נוגדנים</w:t>
      </w:r>
      <w:r w:rsidR="00BC224C" w:rsidRPr="00BC06E0">
        <w:rPr>
          <w:rFonts w:eastAsia="Times New Roman" w:cstheme="minorHAnsi"/>
          <w:caps/>
          <w:kern w:val="36"/>
          <w:sz w:val="24"/>
          <w:szCs w:val="24"/>
          <w:rtl/>
          <w:lang w:val="en-GB"/>
        </w:rPr>
        <w:t xml:space="preserve"> מנטרלים.</w:t>
      </w:r>
    </w:p>
    <w:p w14:paraId="531D4A92" w14:textId="508C2501" w:rsidR="00953EC6" w:rsidRPr="00BC06E0" w:rsidRDefault="00953EC6" w:rsidP="00953EC6">
      <w:pPr>
        <w:bidi/>
        <w:jc w:val="both"/>
        <w:rPr>
          <w:rFonts w:eastAsia="Times New Roman" w:cstheme="minorHAnsi"/>
          <w:b/>
          <w:bCs/>
          <w:caps/>
          <w:kern w:val="36"/>
          <w:sz w:val="24"/>
          <w:szCs w:val="24"/>
          <w:rtl/>
          <w:lang w:val="en-GB"/>
        </w:rPr>
      </w:pPr>
      <w:r w:rsidRPr="00BC06E0">
        <w:rPr>
          <w:rFonts w:eastAsia="Times New Roman" w:cstheme="minorHAnsi"/>
          <w:caps/>
          <w:kern w:val="36"/>
          <w:sz w:val="24"/>
          <w:szCs w:val="24"/>
          <w:rtl/>
          <w:lang w:val="en-GB"/>
        </w:rPr>
        <w:t>כאשר 'נגי</w:t>
      </w:r>
      <w:r w:rsidR="00202423" w:rsidRPr="00BC06E0">
        <w:rPr>
          <w:rFonts w:eastAsia="Times New Roman" w:cstheme="minorHAnsi"/>
          <w:caps/>
          <w:kern w:val="36"/>
          <w:sz w:val="24"/>
          <w:szCs w:val="24"/>
          <w:rtl/>
          <w:lang w:val="en-GB"/>
        </w:rPr>
        <w:t>פי</w:t>
      </w:r>
      <w:r w:rsidRPr="00BC06E0">
        <w:rPr>
          <w:rFonts w:eastAsia="Times New Roman" w:cstheme="minorHAnsi"/>
          <w:caps/>
          <w:kern w:val="36"/>
          <w:sz w:val="24"/>
          <w:szCs w:val="24"/>
          <w:rtl/>
          <w:lang w:val="en-GB"/>
        </w:rPr>
        <w:t xml:space="preserve"> </w:t>
      </w:r>
      <w:r w:rsidR="00202423" w:rsidRPr="00BC06E0">
        <w:rPr>
          <w:rFonts w:eastAsia="Times New Roman" w:cstheme="minorHAnsi"/>
          <w:caps/>
          <w:kern w:val="36"/>
          <w:sz w:val="24"/>
          <w:szCs w:val="24"/>
          <w:rtl/>
          <w:lang w:val="en-GB"/>
        </w:rPr>
        <w:t>ה</w:t>
      </w:r>
      <w:r w:rsidRPr="00BC06E0">
        <w:rPr>
          <w:rFonts w:eastAsia="Times New Roman" w:cstheme="minorHAnsi"/>
          <w:caps/>
          <w:kern w:val="36"/>
          <w:sz w:val="24"/>
          <w:szCs w:val="24"/>
          <w:rtl/>
          <w:lang w:val="en-GB"/>
        </w:rPr>
        <w:t>קורונה' נכנס</w:t>
      </w:r>
      <w:r w:rsidR="00202423" w:rsidRPr="00BC06E0">
        <w:rPr>
          <w:rFonts w:eastAsia="Times New Roman" w:cstheme="minorHAnsi"/>
          <w:caps/>
          <w:kern w:val="36"/>
          <w:sz w:val="24"/>
          <w:szCs w:val="24"/>
          <w:rtl/>
          <w:lang w:val="en-GB"/>
        </w:rPr>
        <w:t>ים</w:t>
      </w:r>
      <w:r w:rsidRPr="00BC06E0">
        <w:rPr>
          <w:rFonts w:eastAsia="Times New Roman" w:cstheme="minorHAnsi"/>
          <w:caps/>
          <w:kern w:val="36"/>
          <w:sz w:val="24"/>
          <w:szCs w:val="24"/>
          <w:rtl/>
          <w:lang w:val="en-GB"/>
        </w:rPr>
        <w:t xml:space="preserve"> </w:t>
      </w:r>
      <w:r w:rsidR="00202423" w:rsidRPr="00BC06E0">
        <w:rPr>
          <w:rFonts w:eastAsia="Times New Roman" w:cstheme="minorHAnsi"/>
          <w:caps/>
          <w:kern w:val="36"/>
          <w:sz w:val="24"/>
          <w:szCs w:val="24"/>
          <w:rtl/>
          <w:lang w:val="en-GB"/>
        </w:rPr>
        <w:t>ל</w:t>
      </w:r>
      <w:r w:rsidRPr="00BC06E0">
        <w:rPr>
          <w:rFonts w:eastAsia="Times New Roman" w:cstheme="minorHAnsi"/>
          <w:caps/>
          <w:kern w:val="36"/>
          <w:sz w:val="24"/>
          <w:szCs w:val="24"/>
          <w:rtl/>
          <w:lang w:val="en-GB"/>
        </w:rPr>
        <w:t xml:space="preserve">תאים בריאים של מערכת </w:t>
      </w:r>
      <w:r w:rsidR="00D76685" w:rsidRPr="00BC06E0">
        <w:rPr>
          <w:rFonts w:eastAsia="Times New Roman" w:cstheme="minorHAnsi"/>
          <w:caps/>
          <w:kern w:val="36"/>
          <w:sz w:val="24"/>
          <w:szCs w:val="24"/>
          <w:rtl/>
          <w:lang w:val="en-GB"/>
        </w:rPr>
        <w:t>החיסון</w:t>
      </w:r>
      <w:r w:rsidRPr="00BC06E0">
        <w:rPr>
          <w:rFonts w:eastAsia="Times New Roman" w:cstheme="minorHAnsi"/>
          <w:caps/>
          <w:kern w:val="36"/>
          <w:sz w:val="24"/>
          <w:szCs w:val="24"/>
          <w:rtl/>
          <w:lang w:val="en-GB"/>
        </w:rPr>
        <w:t>, יש שכפול של 'נגי</w:t>
      </w:r>
      <w:r w:rsidR="00202423" w:rsidRPr="00BC06E0">
        <w:rPr>
          <w:rFonts w:eastAsia="Times New Roman" w:cstheme="minorHAnsi"/>
          <w:caps/>
          <w:kern w:val="36"/>
          <w:sz w:val="24"/>
          <w:szCs w:val="24"/>
          <w:rtl/>
          <w:lang w:val="en-GB"/>
        </w:rPr>
        <w:t>פי</w:t>
      </w:r>
      <w:r w:rsidRPr="00BC06E0">
        <w:rPr>
          <w:rFonts w:eastAsia="Times New Roman" w:cstheme="minorHAnsi"/>
          <w:caps/>
          <w:kern w:val="36"/>
          <w:sz w:val="24"/>
          <w:szCs w:val="24"/>
          <w:rtl/>
          <w:lang w:val="en-GB"/>
        </w:rPr>
        <w:t xml:space="preserve"> הקורונה' </w:t>
      </w:r>
      <w:r w:rsidRPr="00BC06E0">
        <w:rPr>
          <w:rFonts w:eastAsia="Times New Roman" w:cstheme="minorHAnsi"/>
          <w:b/>
          <w:bCs/>
          <w:caps/>
          <w:kern w:val="36"/>
          <w:sz w:val="24"/>
          <w:szCs w:val="24"/>
          <w:rtl/>
          <w:lang w:val="en-GB"/>
        </w:rPr>
        <w:t>וחולי רב מערכתי מתרחש</w:t>
      </w:r>
      <w:r w:rsidR="00202423" w:rsidRPr="00BC06E0">
        <w:rPr>
          <w:rFonts w:eastAsia="Times New Roman" w:cstheme="minorHAnsi"/>
          <w:b/>
          <w:bCs/>
          <w:caps/>
          <w:kern w:val="36"/>
          <w:sz w:val="24"/>
          <w:szCs w:val="24"/>
          <w:rtl/>
          <w:lang w:val="en-GB"/>
        </w:rPr>
        <w:t>, חולי הכולל דלקות במספר איברים ובפרט בריאותיו של האדם</w:t>
      </w:r>
      <w:r w:rsidR="0043737A" w:rsidRPr="00BC06E0">
        <w:rPr>
          <w:rFonts w:eastAsia="Times New Roman" w:cstheme="minorHAnsi"/>
          <w:b/>
          <w:bCs/>
          <w:caps/>
          <w:kern w:val="36"/>
          <w:sz w:val="24"/>
          <w:szCs w:val="24"/>
          <w:rtl/>
          <w:lang w:val="en-GB"/>
        </w:rPr>
        <w:t xml:space="preserve"> ה'מתחסן' – זוהי תופעת </w:t>
      </w:r>
      <w:r w:rsidR="0043737A" w:rsidRPr="00BC06E0">
        <w:rPr>
          <w:rFonts w:eastAsia="Times New Roman" w:cstheme="minorHAnsi"/>
          <w:b/>
          <w:bCs/>
          <w:caps/>
          <w:kern w:val="36"/>
          <w:sz w:val="24"/>
          <w:szCs w:val="24"/>
          <w:lang w:val="en-GB"/>
        </w:rPr>
        <w:t>ADE</w:t>
      </w:r>
      <w:r w:rsidR="00202423" w:rsidRPr="00BC06E0">
        <w:rPr>
          <w:rFonts w:eastAsia="Times New Roman" w:cstheme="minorHAnsi"/>
          <w:b/>
          <w:bCs/>
          <w:caps/>
          <w:kern w:val="36"/>
          <w:sz w:val="24"/>
          <w:szCs w:val="24"/>
          <w:rtl/>
          <w:lang w:val="en-GB"/>
        </w:rPr>
        <w:t>.</w:t>
      </w:r>
    </w:p>
    <w:p w14:paraId="74D6008A" w14:textId="702179ED" w:rsidR="006C0BD9" w:rsidRPr="005033D2" w:rsidRDefault="006C0BD9" w:rsidP="00B052D8">
      <w:pPr>
        <w:pStyle w:val="a3"/>
        <w:numPr>
          <w:ilvl w:val="0"/>
          <w:numId w:val="17"/>
        </w:numPr>
        <w:bidi/>
        <w:jc w:val="both"/>
        <w:rPr>
          <w:rFonts w:eastAsia="Times New Roman" w:cstheme="minorHAnsi"/>
          <w:b/>
          <w:bCs/>
          <w:caps/>
          <w:kern w:val="36"/>
          <w:sz w:val="28"/>
          <w:szCs w:val="28"/>
          <w:rtl/>
          <w:lang w:val="en-GB"/>
        </w:rPr>
      </w:pPr>
      <w:r w:rsidRPr="005033D2">
        <w:rPr>
          <w:rFonts w:eastAsia="Times New Roman" w:cstheme="minorHAnsi"/>
          <w:b/>
          <w:bCs/>
          <w:caps/>
          <w:kern w:val="36"/>
          <w:sz w:val="28"/>
          <w:szCs w:val="28"/>
          <w:rtl/>
          <w:lang w:val="en-GB"/>
        </w:rPr>
        <w:t xml:space="preserve">איור </w:t>
      </w:r>
      <w:r w:rsidR="005033D2" w:rsidRPr="005033D2">
        <w:rPr>
          <w:rFonts w:eastAsia="Times New Roman" w:cstheme="minorHAnsi" w:hint="cs"/>
          <w:b/>
          <w:bCs/>
          <w:caps/>
          <w:kern w:val="36"/>
          <w:sz w:val="28"/>
          <w:szCs w:val="28"/>
          <w:rtl/>
          <w:lang w:val="en-GB"/>
        </w:rPr>
        <w:t xml:space="preserve">הממחיש את התהליך בו נוגדני הקוץ </w:t>
      </w:r>
      <w:r w:rsidRPr="005033D2">
        <w:rPr>
          <w:rFonts w:eastAsia="Times New Roman" w:cstheme="minorHAnsi"/>
          <w:b/>
          <w:bCs/>
          <w:caps/>
          <w:kern w:val="36"/>
          <w:sz w:val="28"/>
          <w:szCs w:val="28"/>
          <w:rtl/>
          <w:lang w:val="en-GB"/>
        </w:rPr>
        <w:t xml:space="preserve">מכניסים את </w:t>
      </w:r>
      <w:proofErr w:type="spellStart"/>
      <w:r w:rsidRPr="005033D2">
        <w:rPr>
          <w:rFonts w:eastAsia="Times New Roman" w:cstheme="minorHAnsi"/>
          <w:b/>
          <w:bCs/>
          <w:caps/>
          <w:kern w:val="36"/>
          <w:sz w:val="28"/>
          <w:szCs w:val="28"/>
          <w:rtl/>
          <w:lang w:val="en-GB"/>
        </w:rPr>
        <w:t>הוירוסים</w:t>
      </w:r>
      <w:proofErr w:type="spellEnd"/>
      <w:r w:rsidRPr="005033D2">
        <w:rPr>
          <w:rFonts w:eastAsia="Times New Roman" w:cstheme="minorHAnsi"/>
          <w:b/>
          <w:bCs/>
          <w:caps/>
          <w:kern w:val="36"/>
          <w:sz w:val="28"/>
          <w:szCs w:val="28"/>
          <w:rtl/>
          <w:lang w:val="en-GB"/>
        </w:rPr>
        <w:t xml:space="preserve"> לתוך תאים לבנים ואחרים</w:t>
      </w:r>
      <w:r w:rsidR="00BC2244" w:rsidRPr="005033D2">
        <w:rPr>
          <w:rFonts w:eastAsia="Times New Roman" w:cstheme="minorHAnsi"/>
          <w:b/>
          <w:bCs/>
          <w:caps/>
          <w:kern w:val="36"/>
          <w:sz w:val="28"/>
          <w:szCs w:val="28"/>
          <w:rtl/>
          <w:lang w:val="en-GB"/>
        </w:rPr>
        <w:t>:</w:t>
      </w:r>
    </w:p>
    <w:p w14:paraId="50DF99CE" w14:textId="77777777" w:rsidR="006C0BD9" w:rsidRPr="00BC06E0" w:rsidRDefault="006C0BD9" w:rsidP="006C0BD9">
      <w:pPr>
        <w:bidi/>
        <w:jc w:val="both"/>
        <w:rPr>
          <w:rFonts w:eastAsia="Times New Roman" w:cstheme="minorHAnsi"/>
          <w:caps/>
          <w:color w:val="4D4B4E"/>
          <w:kern w:val="36"/>
          <w:sz w:val="24"/>
          <w:szCs w:val="24"/>
          <w:rtl/>
        </w:rPr>
      </w:pPr>
      <w:r w:rsidRPr="00BC06E0">
        <w:rPr>
          <w:rFonts w:eastAsia="Times New Roman" w:cstheme="minorHAnsi"/>
          <w:caps/>
          <w:noProof/>
          <w:color w:val="4D4B4E"/>
          <w:kern w:val="36"/>
          <w:sz w:val="24"/>
          <w:szCs w:val="24"/>
        </w:rPr>
        <w:drawing>
          <wp:anchor distT="0" distB="0" distL="114300" distR="114300" simplePos="0" relativeHeight="251677696" behindDoc="1" locked="0" layoutInCell="1" allowOverlap="1" wp14:anchorId="16FC0A02" wp14:editId="5BB8E91F">
            <wp:simplePos x="0" y="0"/>
            <wp:positionH relativeFrom="margin">
              <wp:posOffset>335363</wp:posOffset>
            </wp:positionH>
            <wp:positionV relativeFrom="paragraph">
              <wp:posOffset>49972</wp:posOffset>
            </wp:positionV>
            <wp:extent cx="5532617" cy="5030951"/>
            <wp:effectExtent l="57150" t="76200" r="49530" b="7493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6031" cy="5034055"/>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D1C4E6D" w14:textId="77777777" w:rsidR="006C0BD9" w:rsidRPr="00BC06E0" w:rsidRDefault="006C0BD9" w:rsidP="006C0BD9">
      <w:pPr>
        <w:bidi/>
        <w:jc w:val="both"/>
        <w:rPr>
          <w:rFonts w:eastAsia="Times New Roman" w:cstheme="minorHAnsi"/>
          <w:caps/>
          <w:color w:val="4D4B4E"/>
          <w:kern w:val="36"/>
          <w:sz w:val="24"/>
          <w:szCs w:val="24"/>
          <w:rtl/>
        </w:rPr>
      </w:pPr>
    </w:p>
    <w:p w14:paraId="31F9763A" w14:textId="77777777" w:rsidR="006C0BD9" w:rsidRPr="00BC06E0" w:rsidRDefault="006C0BD9" w:rsidP="006C0BD9">
      <w:pPr>
        <w:bidi/>
        <w:jc w:val="both"/>
        <w:rPr>
          <w:rFonts w:eastAsia="Times New Roman" w:cstheme="minorHAnsi"/>
          <w:caps/>
          <w:color w:val="4D4B4E"/>
          <w:kern w:val="36"/>
          <w:sz w:val="24"/>
          <w:szCs w:val="24"/>
          <w:rtl/>
        </w:rPr>
      </w:pPr>
    </w:p>
    <w:p w14:paraId="4A39659D" w14:textId="77777777" w:rsidR="006C0BD9" w:rsidRPr="00BC06E0" w:rsidRDefault="006C0BD9" w:rsidP="006C0BD9">
      <w:pPr>
        <w:bidi/>
        <w:jc w:val="both"/>
        <w:rPr>
          <w:rFonts w:eastAsia="Times New Roman" w:cstheme="minorHAnsi"/>
          <w:caps/>
          <w:color w:val="4D4B4E"/>
          <w:kern w:val="36"/>
          <w:sz w:val="24"/>
          <w:szCs w:val="24"/>
          <w:rtl/>
        </w:rPr>
      </w:pPr>
    </w:p>
    <w:p w14:paraId="058E0E34" w14:textId="35C38E39" w:rsidR="006C0BD9" w:rsidRPr="00BC06E0" w:rsidRDefault="006C0BD9" w:rsidP="006C0BD9">
      <w:pPr>
        <w:bidi/>
        <w:jc w:val="both"/>
        <w:rPr>
          <w:rFonts w:cstheme="minorHAnsi"/>
          <w:rtl/>
        </w:rPr>
      </w:pPr>
    </w:p>
    <w:p w14:paraId="2A33F66D" w14:textId="268185A5" w:rsidR="006C0BD9" w:rsidRPr="00BC06E0" w:rsidRDefault="006C0BD9" w:rsidP="006C0BD9">
      <w:pPr>
        <w:bidi/>
        <w:jc w:val="both"/>
        <w:rPr>
          <w:rFonts w:cstheme="minorHAnsi"/>
          <w:rtl/>
        </w:rPr>
      </w:pPr>
    </w:p>
    <w:p w14:paraId="51F0E0CF" w14:textId="20ED452F" w:rsidR="006C0BD9" w:rsidRPr="00BC06E0" w:rsidRDefault="006C0BD9" w:rsidP="006C0BD9">
      <w:pPr>
        <w:bidi/>
        <w:jc w:val="both"/>
        <w:rPr>
          <w:rFonts w:cstheme="minorHAnsi"/>
          <w:rtl/>
        </w:rPr>
      </w:pPr>
    </w:p>
    <w:p w14:paraId="4983E9B3" w14:textId="64A958C2" w:rsidR="006C0BD9" w:rsidRPr="00BC06E0" w:rsidRDefault="006C0BD9" w:rsidP="006C0BD9">
      <w:pPr>
        <w:bidi/>
        <w:jc w:val="both"/>
        <w:rPr>
          <w:rFonts w:cstheme="minorHAnsi"/>
          <w:rtl/>
        </w:rPr>
      </w:pPr>
    </w:p>
    <w:p w14:paraId="4FBEF76C" w14:textId="6C26C81E" w:rsidR="006C0BD9" w:rsidRPr="00BC06E0" w:rsidRDefault="006C0BD9" w:rsidP="006C0BD9">
      <w:pPr>
        <w:bidi/>
        <w:jc w:val="both"/>
        <w:rPr>
          <w:rFonts w:cstheme="minorHAnsi"/>
          <w:rtl/>
        </w:rPr>
      </w:pPr>
    </w:p>
    <w:p w14:paraId="26D81798" w14:textId="4B0DDCE3" w:rsidR="006C0BD9" w:rsidRPr="00BC06E0" w:rsidRDefault="006C0BD9" w:rsidP="006C0BD9">
      <w:pPr>
        <w:bidi/>
        <w:jc w:val="both"/>
        <w:rPr>
          <w:rFonts w:cstheme="minorHAnsi"/>
          <w:rtl/>
        </w:rPr>
      </w:pPr>
    </w:p>
    <w:p w14:paraId="6DDFD2EB" w14:textId="3EAB7523" w:rsidR="006C0BD9" w:rsidRPr="00BC06E0" w:rsidRDefault="006C0BD9" w:rsidP="006C0BD9">
      <w:pPr>
        <w:bidi/>
        <w:jc w:val="both"/>
        <w:rPr>
          <w:rFonts w:cstheme="minorHAnsi"/>
          <w:rtl/>
        </w:rPr>
      </w:pPr>
    </w:p>
    <w:p w14:paraId="52B98B9E" w14:textId="332E0650" w:rsidR="006C0BD9" w:rsidRPr="00BC06E0" w:rsidRDefault="006C0BD9" w:rsidP="006C0BD9">
      <w:pPr>
        <w:bidi/>
        <w:jc w:val="both"/>
        <w:rPr>
          <w:rFonts w:cstheme="minorHAnsi"/>
          <w:rtl/>
        </w:rPr>
      </w:pPr>
    </w:p>
    <w:p w14:paraId="07B503B5" w14:textId="465BE5A9" w:rsidR="006C0BD9" w:rsidRPr="00BC06E0" w:rsidRDefault="006C0BD9" w:rsidP="006C0BD9">
      <w:pPr>
        <w:bidi/>
        <w:jc w:val="both"/>
        <w:rPr>
          <w:rFonts w:cstheme="minorHAnsi"/>
          <w:rtl/>
        </w:rPr>
      </w:pPr>
    </w:p>
    <w:p w14:paraId="4E8652FE" w14:textId="122AC8DF" w:rsidR="006C0BD9" w:rsidRPr="00BC06E0" w:rsidRDefault="006C0BD9" w:rsidP="006C0BD9">
      <w:pPr>
        <w:bidi/>
        <w:jc w:val="both"/>
        <w:rPr>
          <w:rFonts w:cstheme="minorHAnsi"/>
          <w:rtl/>
        </w:rPr>
      </w:pPr>
    </w:p>
    <w:p w14:paraId="0E68CA63" w14:textId="6528F45B" w:rsidR="006C0BD9" w:rsidRPr="00BC06E0" w:rsidRDefault="006C0BD9" w:rsidP="006C0BD9">
      <w:pPr>
        <w:bidi/>
        <w:jc w:val="both"/>
        <w:rPr>
          <w:rFonts w:cstheme="minorHAnsi"/>
          <w:rtl/>
        </w:rPr>
      </w:pPr>
    </w:p>
    <w:p w14:paraId="707C027B" w14:textId="607828A9" w:rsidR="006C0BD9" w:rsidRPr="00BC06E0" w:rsidRDefault="006C0BD9" w:rsidP="006C0BD9">
      <w:pPr>
        <w:bidi/>
        <w:jc w:val="both"/>
        <w:rPr>
          <w:rFonts w:cstheme="minorHAnsi"/>
          <w:rtl/>
        </w:rPr>
      </w:pPr>
    </w:p>
    <w:p w14:paraId="7CBCCA0F" w14:textId="71A0AC83" w:rsidR="006C0BD9" w:rsidRPr="00BC06E0" w:rsidRDefault="006C0BD9" w:rsidP="006C0BD9">
      <w:pPr>
        <w:bidi/>
        <w:jc w:val="both"/>
        <w:rPr>
          <w:rFonts w:cstheme="minorHAnsi"/>
          <w:rtl/>
        </w:rPr>
      </w:pPr>
    </w:p>
    <w:p w14:paraId="3C072297" w14:textId="78C6BE36" w:rsidR="006C0BD9" w:rsidRPr="00BC06E0" w:rsidRDefault="006C0BD9" w:rsidP="006C0BD9">
      <w:pPr>
        <w:bidi/>
        <w:jc w:val="both"/>
        <w:rPr>
          <w:rFonts w:cstheme="minorHAnsi"/>
          <w:rtl/>
        </w:rPr>
      </w:pPr>
    </w:p>
    <w:p w14:paraId="27B3A70E" w14:textId="4CAA9DC0" w:rsidR="007C3B50" w:rsidRDefault="006B549D" w:rsidP="00CF2DFE">
      <w:pPr>
        <w:pStyle w:val="a3"/>
        <w:numPr>
          <w:ilvl w:val="0"/>
          <w:numId w:val="10"/>
        </w:numPr>
        <w:bidi/>
        <w:jc w:val="both"/>
        <w:rPr>
          <w:rFonts w:cstheme="minorHAnsi"/>
          <w:b/>
          <w:bCs/>
          <w:sz w:val="32"/>
          <w:szCs w:val="32"/>
        </w:rPr>
      </w:pPr>
      <w:r>
        <w:rPr>
          <w:rFonts w:cstheme="minorHAnsi" w:hint="cs"/>
          <w:b/>
          <w:bCs/>
          <w:sz w:val="32"/>
          <w:szCs w:val="32"/>
          <w:rtl/>
        </w:rPr>
        <w:lastRenderedPageBreak/>
        <w:t>מומחים מזהירים ומתריעים על סכנת ה-</w:t>
      </w:r>
      <w:r>
        <w:rPr>
          <w:rFonts w:cstheme="minorHAnsi" w:hint="cs"/>
          <w:b/>
          <w:bCs/>
          <w:sz w:val="32"/>
          <w:szCs w:val="32"/>
        </w:rPr>
        <w:t>ADE</w:t>
      </w:r>
    </w:p>
    <w:p w14:paraId="4872B208" w14:textId="1E4FDDC0" w:rsidR="006B549D" w:rsidRPr="006B549D" w:rsidRDefault="006B549D" w:rsidP="00B052D8">
      <w:pPr>
        <w:pStyle w:val="a3"/>
        <w:numPr>
          <w:ilvl w:val="0"/>
          <w:numId w:val="22"/>
        </w:numPr>
        <w:bidi/>
        <w:jc w:val="both"/>
        <w:rPr>
          <w:rFonts w:cstheme="minorHAnsi"/>
          <w:b/>
          <w:bCs/>
          <w:sz w:val="28"/>
          <w:szCs w:val="28"/>
          <w:rtl/>
        </w:rPr>
      </w:pPr>
      <w:r w:rsidRPr="006B549D">
        <w:rPr>
          <w:rFonts w:cstheme="minorHAnsi" w:hint="cs"/>
          <w:b/>
          <w:bCs/>
          <w:sz w:val="28"/>
          <w:szCs w:val="28"/>
          <w:rtl/>
        </w:rPr>
        <w:t xml:space="preserve">עצומת המומחים </w:t>
      </w:r>
      <w:r w:rsidRPr="006B549D">
        <w:rPr>
          <w:rFonts w:cstheme="minorHAnsi"/>
          <w:b/>
          <w:bCs/>
          <w:sz w:val="28"/>
          <w:szCs w:val="28"/>
          <w:rtl/>
        </w:rPr>
        <w:t>–</w:t>
      </w:r>
      <w:r w:rsidRPr="006B549D">
        <w:rPr>
          <w:rFonts w:cstheme="minorHAnsi" w:hint="cs"/>
          <w:b/>
          <w:bCs/>
          <w:sz w:val="28"/>
          <w:szCs w:val="28"/>
          <w:rtl/>
        </w:rPr>
        <w:t xml:space="preserve"> לעצור את חיסוני ואישורי קורונה-19:</w:t>
      </w:r>
    </w:p>
    <w:p w14:paraId="028FE512" w14:textId="301D25E8" w:rsidR="005C6B73" w:rsidRPr="006B549D" w:rsidRDefault="005C6B73" w:rsidP="00B052D8">
      <w:pPr>
        <w:pStyle w:val="a3"/>
        <w:numPr>
          <w:ilvl w:val="0"/>
          <w:numId w:val="23"/>
        </w:numPr>
        <w:bidi/>
        <w:jc w:val="both"/>
        <w:rPr>
          <w:rFonts w:cstheme="minorHAnsi"/>
          <w:sz w:val="24"/>
          <w:szCs w:val="24"/>
          <w:rtl/>
        </w:rPr>
      </w:pPr>
      <w:r w:rsidRPr="006B549D">
        <w:rPr>
          <w:rFonts w:cstheme="minorHAnsi"/>
          <w:b/>
          <w:bCs/>
          <w:sz w:val="24"/>
          <w:szCs w:val="24"/>
          <w:rtl/>
        </w:rPr>
        <w:t>ה</w:t>
      </w:r>
      <w:r w:rsidR="00847951" w:rsidRPr="006B549D">
        <w:rPr>
          <w:rFonts w:cstheme="minorHAnsi"/>
          <w:b/>
          <w:bCs/>
          <w:sz w:val="24"/>
          <w:szCs w:val="24"/>
          <w:rtl/>
        </w:rPr>
        <w:t xml:space="preserve">רופא </w:t>
      </w:r>
      <w:r w:rsidR="00C47E39" w:rsidRPr="006B549D">
        <w:rPr>
          <w:rFonts w:cstheme="minorHAnsi"/>
          <w:b/>
          <w:bCs/>
          <w:sz w:val="24"/>
          <w:szCs w:val="24"/>
          <w:rtl/>
        </w:rPr>
        <w:t>הגרמני הידוע</w:t>
      </w:r>
      <w:r w:rsidR="00847951" w:rsidRPr="006B549D">
        <w:rPr>
          <w:rFonts w:cstheme="minorHAnsi"/>
          <w:b/>
          <w:bCs/>
          <w:sz w:val="24"/>
          <w:szCs w:val="24"/>
          <w:rtl/>
        </w:rPr>
        <w:t xml:space="preserve">, ד"ר וולפגנג </w:t>
      </w:r>
      <w:proofErr w:type="spellStart"/>
      <w:r w:rsidR="00847951" w:rsidRPr="006B549D">
        <w:rPr>
          <w:rFonts w:cstheme="minorHAnsi"/>
          <w:b/>
          <w:bCs/>
          <w:sz w:val="24"/>
          <w:szCs w:val="24"/>
          <w:rtl/>
        </w:rPr>
        <w:t>וודרג</w:t>
      </w:r>
      <w:proofErr w:type="spellEnd"/>
      <w:r w:rsidR="00847951" w:rsidRPr="006B549D">
        <w:rPr>
          <w:rFonts w:cstheme="minorHAnsi"/>
          <w:b/>
          <w:bCs/>
          <w:sz w:val="24"/>
          <w:szCs w:val="24"/>
          <w:rtl/>
        </w:rPr>
        <w:t xml:space="preserve">, מומחה ריאות, ראש </w:t>
      </w:r>
      <w:proofErr w:type="spellStart"/>
      <w:r w:rsidR="00847951" w:rsidRPr="006B549D">
        <w:rPr>
          <w:rFonts w:cstheme="minorHAnsi"/>
          <w:b/>
          <w:bCs/>
          <w:sz w:val="24"/>
          <w:szCs w:val="24"/>
          <w:rtl/>
        </w:rPr>
        <w:t>האסיפה</w:t>
      </w:r>
      <w:proofErr w:type="spellEnd"/>
      <w:r w:rsidR="00847951" w:rsidRPr="006B549D">
        <w:rPr>
          <w:rFonts w:cstheme="minorHAnsi"/>
          <w:b/>
          <w:bCs/>
          <w:sz w:val="24"/>
          <w:szCs w:val="24"/>
          <w:rtl/>
        </w:rPr>
        <w:t xml:space="preserve"> הפרלמנטרית באירופה, שחשף בעבר שחיתויות רפואיות</w:t>
      </w:r>
      <w:r w:rsidR="007C3B50" w:rsidRPr="006B549D">
        <w:rPr>
          <w:rFonts w:cstheme="minorHAnsi" w:hint="cs"/>
          <w:sz w:val="24"/>
          <w:szCs w:val="24"/>
          <w:rtl/>
        </w:rPr>
        <w:t xml:space="preserve">: </w:t>
      </w:r>
      <w:r w:rsidRPr="006B549D">
        <w:rPr>
          <w:rFonts w:cstheme="minorHAnsi"/>
          <w:sz w:val="24"/>
          <w:szCs w:val="24"/>
          <w:rtl/>
        </w:rPr>
        <w:t>מתריע</w:t>
      </w:r>
      <w:r w:rsidR="00847951" w:rsidRPr="006B549D">
        <w:rPr>
          <w:rFonts w:cstheme="minorHAnsi"/>
          <w:sz w:val="24"/>
          <w:szCs w:val="24"/>
          <w:rtl/>
        </w:rPr>
        <w:t xml:space="preserve"> בקול גדול עם עצומה עליה הוא חתום ושנשלחה בבהילות ל-</w:t>
      </w:r>
      <w:r w:rsidR="00847951" w:rsidRPr="006B549D">
        <w:rPr>
          <w:rFonts w:cstheme="minorHAnsi"/>
          <w:sz w:val="24"/>
          <w:szCs w:val="24"/>
        </w:rPr>
        <w:t>EMA</w:t>
      </w:r>
      <w:r w:rsidR="00847951" w:rsidRPr="006B549D">
        <w:rPr>
          <w:rFonts w:cstheme="minorHAnsi"/>
          <w:sz w:val="24"/>
          <w:szCs w:val="24"/>
          <w:rtl/>
        </w:rPr>
        <w:t xml:space="preserve"> (הגוף המקביל ל-</w:t>
      </w:r>
      <w:r w:rsidR="00847951" w:rsidRPr="006B549D">
        <w:rPr>
          <w:rFonts w:cstheme="minorHAnsi"/>
          <w:sz w:val="24"/>
          <w:szCs w:val="24"/>
        </w:rPr>
        <w:t>FDA</w:t>
      </w:r>
      <w:r w:rsidR="00847951" w:rsidRPr="006B549D">
        <w:rPr>
          <w:rFonts w:cstheme="minorHAnsi"/>
          <w:sz w:val="24"/>
          <w:szCs w:val="24"/>
          <w:rtl/>
        </w:rPr>
        <w:t>, באירופה)</w:t>
      </w:r>
      <w:r w:rsidR="00847951" w:rsidRPr="006B549D">
        <w:rPr>
          <w:rFonts w:cstheme="minorHAnsi"/>
          <w:b/>
          <w:bCs/>
          <w:sz w:val="24"/>
          <w:szCs w:val="24"/>
          <w:rtl/>
        </w:rPr>
        <w:t xml:space="preserve"> </w:t>
      </w:r>
      <w:r w:rsidR="00DB5CD6" w:rsidRPr="006B549D">
        <w:rPr>
          <w:rFonts w:cstheme="minorHAnsi"/>
          <w:b/>
          <w:bCs/>
          <w:sz w:val="24"/>
          <w:szCs w:val="24"/>
          <w:rtl/>
        </w:rPr>
        <w:t xml:space="preserve">ובאתר האינטרנט שלו, </w:t>
      </w:r>
      <w:r w:rsidRPr="006B549D">
        <w:rPr>
          <w:rFonts w:cstheme="minorHAnsi"/>
          <w:b/>
          <w:bCs/>
          <w:sz w:val="24"/>
          <w:szCs w:val="24"/>
          <w:rtl/>
        </w:rPr>
        <w:t>להיזהר מאד מ</w:t>
      </w:r>
      <w:r w:rsidR="00847951" w:rsidRPr="006B549D">
        <w:rPr>
          <w:rFonts w:cstheme="minorHAnsi"/>
          <w:b/>
          <w:bCs/>
          <w:sz w:val="24"/>
          <w:szCs w:val="24"/>
          <w:rtl/>
        </w:rPr>
        <w:t>תופעת ה-</w:t>
      </w:r>
      <w:r w:rsidR="00847951" w:rsidRPr="006B549D">
        <w:rPr>
          <w:rFonts w:cstheme="minorHAnsi"/>
          <w:b/>
          <w:bCs/>
          <w:sz w:val="24"/>
          <w:szCs w:val="24"/>
        </w:rPr>
        <w:t>ADE</w:t>
      </w:r>
      <w:r w:rsidRPr="006B549D">
        <w:rPr>
          <w:rFonts w:cstheme="minorHAnsi"/>
          <w:b/>
          <w:bCs/>
          <w:sz w:val="24"/>
          <w:szCs w:val="24"/>
          <w:rtl/>
        </w:rPr>
        <w:t xml:space="preserve"> בחיסון קורונה-19</w:t>
      </w:r>
      <w:r w:rsidR="00847951" w:rsidRPr="006B549D">
        <w:rPr>
          <w:rFonts w:cstheme="minorHAnsi"/>
          <w:sz w:val="24"/>
          <w:szCs w:val="24"/>
          <w:rtl/>
        </w:rPr>
        <w:t xml:space="preserve">, </w:t>
      </w:r>
      <w:r w:rsidR="00847951" w:rsidRPr="006B549D">
        <w:rPr>
          <w:rFonts w:cstheme="minorHAnsi"/>
          <w:b/>
          <w:bCs/>
          <w:sz w:val="24"/>
          <w:szCs w:val="24"/>
          <w:rtl/>
        </w:rPr>
        <w:t>הוא מזהיר שלמשל בניסוי על חתולים תופעת ה-</w:t>
      </w:r>
      <w:r w:rsidR="00847951" w:rsidRPr="006B549D">
        <w:rPr>
          <w:rFonts w:cstheme="minorHAnsi"/>
          <w:b/>
          <w:bCs/>
          <w:sz w:val="24"/>
          <w:szCs w:val="24"/>
        </w:rPr>
        <w:t>ADE</w:t>
      </w:r>
      <w:r w:rsidR="00847951" w:rsidRPr="006B549D">
        <w:rPr>
          <w:rFonts w:cstheme="minorHAnsi"/>
          <w:b/>
          <w:bCs/>
          <w:sz w:val="24"/>
          <w:szCs w:val="24"/>
          <w:rtl/>
        </w:rPr>
        <w:t xml:space="preserve"> הרגה את כל החתולים</w:t>
      </w:r>
      <w:r w:rsidR="00847951" w:rsidRPr="006B549D">
        <w:rPr>
          <w:rFonts w:cstheme="minorHAnsi"/>
          <w:sz w:val="24"/>
          <w:szCs w:val="24"/>
          <w:rtl/>
        </w:rPr>
        <w:t xml:space="preserve"> [</w:t>
      </w:r>
      <w:r w:rsidR="00C76866" w:rsidRPr="006B549D">
        <w:rPr>
          <w:rFonts w:cstheme="minorHAnsi"/>
          <w:sz w:val="24"/>
          <w:szCs w:val="24"/>
          <w:rtl/>
        </w:rPr>
        <w:t>38</w:t>
      </w:r>
      <w:r w:rsidRPr="006B549D">
        <w:rPr>
          <w:rFonts w:cstheme="minorHAnsi"/>
          <w:sz w:val="24"/>
          <w:szCs w:val="24"/>
          <w:rtl/>
        </w:rPr>
        <w:t>]</w:t>
      </w:r>
      <w:r w:rsidR="00DB5CD6" w:rsidRPr="006B549D">
        <w:rPr>
          <w:rFonts w:cstheme="minorHAnsi"/>
          <w:sz w:val="24"/>
          <w:szCs w:val="24"/>
          <w:rtl/>
        </w:rPr>
        <w:t xml:space="preserve"> [39]</w:t>
      </w:r>
      <w:r w:rsidR="00847951" w:rsidRPr="006B549D">
        <w:rPr>
          <w:rFonts w:cstheme="minorHAnsi"/>
          <w:sz w:val="24"/>
          <w:szCs w:val="24"/>
          <w:rtl/>
        </w:rPr>
        <w:t>.</w:t>
      </w:r>
    </w:p>
    <w:p w14:paraId="09FDC493" w14:textId="77777777" w:rsidR="00F37962" w:rsidRPr="006B549D" w:rsidRDefault="00D50BAD" w:rsidP="00B052D8">
      <w:pPr>
        <w:pStyle w:val="a3"/>
        <w:numPr>
          <w:ilvl w:val="0"/>
          <w:numId w:val="23"/>
        </w:numPr>
        <w:bidi/>
        <w:jc w:val="both"/>
        <w:rPr>
          <w:rFonts w:cstheme="minorHAnsi"/>
          <w:sz w:val="24"/>
          <w:szCs w:val="24"/>
        </w:rPr>
      </w:pPr>
      <w:r w:rsidRPr="006B549D">
        <w:rPr>
          <w:rFonts w:cstheme="minorHAnsi"/>
          <w:b/>
          <w:bCs/>
          <w:sz w:val="24"/>
          <w:szCs w:val="24"/>
          <w:rtl/>
        </w:rPr>
        <w:t xml:space="preserve">המומחה המפורסם, </w:t>
      </w:r>
      <w:r w:rsidR="00847951" w:rsidRPr="006B549D">
        <w:rPr>
          <w:rFonts w:cstheme="minorHAnsi"/>
          <w:b/>
          <w:bCs/>
          <w:sz w:val="24"/>
          <w:szCs w:val="24"/>
          <w:rtl/>
        </w:rPr>
        <w:t>ד"ר מיכאל יידון</w:t>
      </w:r>
      <w:r w:rsidRPr="006B549D">
        <w:rPr>
          <w:rFonts w:cstheme="minorHAnsi"/>
          <w:b/>
          <w:bCs/>
          <w:sz w:val="24"/>
          <w:szCs w:val="24"/>
          <w:rtl/>
        </w:rPr>
        <w:t xml:space="preserve"> מאנגליה,</w:t>
      </w:r>
      <w:r w:rsidR="00847951" w:rsidRPr="006B549D">
        <w:rPr>
          <w:rFonts w:cstheme="minorHAnsi"/>
          <w:sz w:val="24"/>
          <w:szCs w:val="24"/>
          <w:rtl/>
        </w:rPr>
        <w:t xml:space="preserve"> </w:t>
      </w:r>
      <w:r w:rsidRPr="006B549D">
        <w:rPr>
          <w:rFonts w:cstheme="minorHAnsi"/>
          <w:b/>
          <w:bCs/>
          <w:sz w:val="24"/>
          <w:szCs w:val="24"/>
          <w:rtl/>
        </w:rPr>
        <w:t>שכיהן</w:t>
      </w:r>
      <w:r w:rsidRPr="006B549D">
        <w:rPr>
          <w:rFonts w:cstheme="minorHAnsi"/>
          <w:sz w:val="24"/>
          <w:szCs w:val="24"/>
          <w:rtl/>
        </w:rPr>
        <w:t xml:space="preserve"> </w:t>
      </w:r>
      <w:r w:rsidRPr="006B549D">
        <w:rPr>
          <w:rFonts w:cstheme="minorHAnsi"/>
          <w:b/>
          <w:bCs/>
          <w:sz w:val="24"/>
          <w:szCs w:val="24"/>
          <w:rtl/>
        </w:rPr>
        <w:t>כ</w:t>
      </w:r>
      <w:r w:rsidR="00847951" w:rsidRPr="006B549D">
        <w:rPr>
          <w:rFonts w:cstheme="minorHAnsi"/>
          <w:b/>
          <w:bCs/>
          <w:sz w:val="24"/>
          <w:szCs w:val="24"/>
          <w:rtl/>
        </w:rPr>
        <w:t>מדען הראשי לשעבר של חברת פייזר</w:t>
      </w:r>
      <w:r w:rsidR="00847951" w:rsidRPr="006B549D">
        <w:rPr>
          <w:rFonts w:cstheme="minorHAnsi"/>
          <w:sz w:val="24"/>
          <w:szCs w:val="24"/>
          <w:rtl/>
        </w:rPr>
        <w:t xml:space="preserve"> </w:t>
      </w:r>
      <w:r w:rsidR="00847951" w:rsidRPr="006B549D">
        <w:rPr>
          <w:rFonts w:cstheme="minorHAnsi"/>
          <w:b/>
          <w:bCs/>
          <w:sz w:val="24"/>
          <w:szCs w:val="24"/>
          <w:rtl/>
        </w:rPr>
        <w:t>עצמה</w:t>
      </w:r>
      <w:r w:rsidRPr="006B549D">
        <w:rPr>
          <w:rFonts w:cstheme="minorHAnsi"/>
          <w:b/>
          <w:bCs/>
          <w:sz w:val="24"/>
          <w:szCs w:val="24"/>
          <w:rtl/>
        </w:rPr>
        <w:t xml:space="preserve"> -</w:t>
      </w:r>
      <w:r w:rsidR="00847951" w:rsidRPr="006B549D">
        <w:rPr>
          <w:rFonts w:cstheme="minorHAnsi"/>
          <w:sz w:val="24"/>
          <w:szCs w:val="24"/>
          <w:rtl/>
        </w:rPr>
        <w:t xml:space="preserve"> </w:t>
      </w:r>
      <w:r w:rsidR="00847951" w:rsidRPr="006B549D">
        <w:rPr>
          <w:rFonts w:cstheme="minorHAnsi"/>
          <w:b/>
          <w:bCs/>
          <w:sz w:val="24"/>
          <w:szCs w:val="24"/>
          <w:rtl/>
        </w:rPr>
        <w:t>לעניינם נשימתיים ואלרגיות</w:t>
      </w:r>
      <w:r w:rsidR="00847951" w:rsidRPr="006B549D">
        <w:rPr>
          <w:rFonts w:cstheme="minorHAnsi"/>
          <w:sz w:val="24"/>
          <w:szCs w:val="24"/>
          <w:rtl/>
        </w:rPr>
        <w:t xml:space="preserve">, </w:t>
      </w:r>
      <w:r w:rsidR="00847951" w:rsidRPr="006B549D">
        <w:rPr>
          <w:rFonts w:cstheme="minorHAnsi"/>
          <w:b/>
          <w:bCs/>
          <w:sz w:val="24"/>
          <w:szCs w:val="24"/>
          <w:rtl/>
        </w:rPr>
        <w:t>גם הוא חתום על</w:t>
      </w:r>
      <w:r w:rsidR="00847951" w:rsidRPr="006B549D">
        <w:rPr>
          <w:rFonts w:cstheme="minorHAnsi"/>
          <w:sz w:val="24"/>
          <w:szCs w:val="24"/>
          <w:rtl/>
        </w:rPr>
        <w:t xml:space="preserve"> </w:t>
      </w:r>
      <w:r w:rsidR="001D670A" w:rsidRPr="006B549D">
        <w:rPr>
          <w:rFonts w:cstheme="minorHAnsi"/>
          <w:b/>
          <w:bCs/>
          <w:sz w:val="24"/>
          <w:szCs w:val="24"/>
          <w:rtl/>
        </w:rPr>
        <w:t>אזהרה</w:t>
      </w:r>
      <w:r w:rsidR="00847951" w:rsidRPr="006B549D">
        <w:rPr>
          <w:rFonts w:cstheme="minorHAnsi"/>
          <w:b/>
          <w:bCs/>
          <w:sz w:val="24"/>
          <w:szCs w:val="24"/>
          <w:rtl/>
        </w:rPr>
        <w:t xml:space="preserve"> וסכנה חמורה </w:t>
      </w:r>
      <w:proofErr w:type="spellStart"/>
      <w:r w:rsidR="00847951" w:rsidRPr="006B549D">
        <w:rPr>
          <w:rFonts w:cstheme="minorHAnsi"/>
          <w:b/>
          <w:bCs/>
          <w:sz w:val="24"/>
          <w:szCs w:val="24"/>
          <w:rtl/>
        </w:rPr>
        <w:t>מה'חיסונים</w:t>
      </w:r>
      <w:proofErr w:type="spellEnd"/>
      <w:r w:rsidR="005C6B73" w:rsidRPr="006B549D">
        <w:rPr>
          <w:rFonts w:cstheme="minorHAnsi"/>
          <w:b/>
          <w:bCs/>
          <w:sz w:val="24"/>
          <w:szCs w:val="24"/>
          <w:rtl/>
        </w:rPr>
        <w:t xml:space="preserve"> לקורונה-19</w:t>
      </w:r>
      <w:r w:rsidR="00847951" w:rsidRPr="006B549D">
        <w:rPr>
          <w:rFonts w:cstheme="minorHAnsi"/>
          <w:b/>
          <w:bCs/>
          <w:sz w:val="24"/>
          <w:szCs w:val="24"/>
          <w:rtl/>
        </w:rPr>
        <w:t xml:space="preserve">' </w:t>
      </w:r>
      <w:r w:rsidR="000646D1" w:rsidRPr="006B549D">
        <w:rPr>
          <w:rFonts w:cstheme="minorHAnsi"/>
          <w:b/>
          <w:bCs/>
          <w:sz w:val="24"/>
          <w:szCs w:val="24"/>
          <w:rtl/>
        </w:rPr>
        <w:t>בעצו</w:t>
      </w:r>
      <w:r w:rsidR="00AE037A" w:rsidRPr="006B549D">
        <w:rPr>
          <w:rFonts w:cstheme="minorHAnsi"/>
          <w:b/>
          <w:bCs/>
          <w:sz w:val="24"/>
          <w:szCs w:val="24"/>
          <w:rtl/>
        </w:rPr>
        <w:t>מ</w:t>
      </w:r>
      <w:r w:rsidR="000646D1" w:rsidRPr="006B549D">
        <w:rPr>
          <w:rFonts w:cstheme="minorHAnsi"/>
          <w:b/>
          <w:bCs/>
          <w:sz w:val="24"/>
          <w:szCs w:val="24"/>
          <w:rtl/>
        </w:rPr>
        <w:t>ה שנשלחה ל-</w:t>
      </w:r>
      <w:r w:rsidR="000646D1" w:rsidRPr="006B549D">
        <w:rPr>
          <w:rFonts w:cstheme="minorHAnsi"/>
          <w:b/>
          <w:bCs/>
          <w:sz w:val="24"/>
          <w:szCs w:val="24"/>
        </w:rPr>
        <w:t>EMA</w:t>
      </w:r>
      <w:r w:rsidR="000646D1" w:rsidRPr="006B549D">
        <w:rPr>
          <w:rFonts w:cstheme="minorHAnsi"/>
          <w:b/>
          <w:bCs/>
          <w:sz w:val="24"/>
          <w:szCs w:val="24"/>
          <w:rtl/>
        </w:rPr>
        <w:t xml:space="preserve"> בבהילות מה-01.12.2020 למניינים, </w:t>
      </w:r>
      <w:r w:rsidR="00847951" w:rsidRPr="006B549D">
        <w:rPr>
          <w:rFonts w:cstheme="minorHAnsi"/>
          <w:b/>
          <w:bCs/>
          <w:sz w:val="24"/>
          <w:szCs w:val="24"/>
          <w:rtl/>
        </w:rPr>
        <w:t>וגם הוא מדבר על תופעת ה-</w:t>
      </w:r>
      <w:r w:rsidR="00847951" w:rsidRPr="006B549D">
        <w:rPr>
          <w:rFonts w:cstheme="minorHAnsi"/>
          <w:b/>
          <w:bCs/>
          <w:sz w:val="24"/>
          <w:szCs w:val="24"/>
        </w:rPr>
        <w:t>ADE</w:t>
      </w:r>
      <w:r w:rsidR="00847951" w:rsidRPr="006B549D">
        <w:rPr>
          <w:rFonts w:cstheme="minorHAnsi"/>
          <w:b/>
          <w:bCs/>
          <w:sz w:val="24"/>
          <w:szCs w:val="24"/>
          <w:rtl/>
        </w:rPr>
        <w:t xml:space="preserve"> כתופעה</w:t>
      </w:r>
      <w:r w:rsidR="005C6B73" w:rsidRPr="006B549D">
        <w:rPr>
          <w:rFonts w:cstheme="minorHAnsi"/>
          <w:b/>
          <w:bCs/>
          <w:sz w:val="24"/>
          <w:szCs w:val="24"/>
          <w:rtl/>
        </w:rPr>
        <w:t xml:space="preserve"> שיש </w:t>
      </w:r>
      <w:r w:rsidR="0050263B" w:rsidRPr="006B549D">
        <w:rPr>
          <w:rFonts w:cstheme="minorHAnsi"/>
          <w:b/>
          <w:bCs/>
          <w:sz w:val="24"/>
          <w:szCs w:val="24"/>
          <w:rtl/>
        </w:rPr>
        <w:t>להישמר</w:t>
      </w:r>
      <w:r w:rsidR="005C6B73" w:rsidRPr="006B549D">
        <w:rPr>
          <w:rFonts w:cstheme="minorHAnsi"/>
          <w:b/>
          <w:bCs/>
          <w:sz w:val="24"/>
          <w:szCs w:val="24"/>
          <w:rtl/>
        </w:rPr>
        <w:t xml:space="preserve"> ממנה</w:t>
      </w:r>
      <w:r w:rsidR="0050263B" w:rsidRPr="006B549D">
        <w:rPr>
          <w:rFonts w:cstheme="minorHAnsi"/>
          <w:b/>
          <w:bCs/>
          <w:sz w:val="24"/>
          <w:szCs w:val="24"/>
          <w:rtl/>
        </w:rPr>
        <w:t xml:space="preserve"> ולהכירה היטב</w:t>
      </w:r>
      <w:r w:rsidR="00847951" w:rsidRPr="006B549D">
        <w:rPr>
          <w:rFonts w:cstheme="minorHAnsi"/>
          <w:sz w:val="24"/>
          <w:szCs w:val="24"/>
          <w:rtl/>
        </w:rPr>
        <w:t xml:space="preserve">, </w:t>
      </w:r>
      <w:r w:rsidR="005C6B73" w:rsidRPr="006B549D">
        <w:rPr>
          <w:rFonts w:cstheme="minorHAnsi"/>
          <w:sz w:val="24"/>
          <w:szCs w:val="24"/>
          <w:rtl/>
        </w:rPr>
        <w:t xml:space="preserve">והוא </w:t>
      </w:r>
      <w:r w:rsidR="00847951" w:rsidRPr="006B549D">
        <w:rPr>
          <w:rFonts w:cstheme="minorHAnsi"/>
          <w:sz w:val="24"/>
          <w:szCs w:val="24"/>
          <w:rtl/>
        </w:rPr>
        <w:t>מונה מספר בעיות נוספות הן בצורת הניסויים והן בעניין הסכנות</w:t>
      </w:r>
      <w:r w:rsidR="003F3D78" w:rsidRPr="006B549D">
        <w:rPr>
          <w:rFonts w:cstheme="minorHAnsi"/>
          <w:sz w:val="24"/>
          <w:szCs w:val="24"/>
          <w:rtl/>
        </w:rPr>
        <w:t xml:space="preserve"> יחד עם ד"ר </w:t>
      </w:r>
      <w:proofErr w:type="spellStart"/>
      <w:r w:rsidR="003F3D78" w:rsidRPr="006B549D">
        <w:rPr>
          <w:rFonts w:cstheme="minorHAnsi"/>
          <w:sz w:val="24"/>
          <w:szCs w:val="24"/>
          <w:rtl/>
        </w:rPr>
        <w:t>וודרג</w:t>
      </w:r>
      <w:proofErr w:type="spellEnd"/>
      <w:r w:rsidR="00847951" w:rsidRPr="006B549D">
        <w:rPr>
          <w:rFonts w:cstheme="minorHAnsi"/>
          <w:sz w:val="24"/>
          <w:szCs w:val="24"/>
          <w:rtl/>
        </w:rPr>
        <w:t>. [</w:t>
      </w:r>
      <w:r w:rsidR="00941269" w:rsidRPr="006B549D">
        <w:rPr>
          <w:rFonts w:cstheme="minorHAnsi"/>
          <w:sz w:val="24"/>
          <w:szCs w:val="24"/>
        </w:rPr>
        <w:t>39</w:t>
      </w:r>
      <w:r w:rsidR="005C6B73" w:rsidRPr="006B549D">
        <w:rPr>
          <w:rFonts w:cstheme="minorHAnsi"/>
          <w:sz w:val="24"/>
          <w:szCs w:val="24"/>
          <w:rtl/>
        </w:rPr>
        <w:t>]</w:t>
      </w:r>
    </w:p>
    <w:p w14:paraId="21ED9E80" w14:textId="21BC8F9A" w:rsidR="00941269" w:rsidRPr="00BC06E0" w:rsidRDefault="006B549D" w:rsidP="009A7C46">
      <w:pPr>
        <w:bidi/>
        <w:jc w:val="both"/>
        <w:rPr>
          <w:rFonts w:cstheme="minorHAnsi"/>
          <w:sz w:val="24"/>
          <w:szCs w:val="24"/>
          <w:rtl/>
        </w:rPr>
      </w:pPr>
      <w:r w:rsidRPr="00BC06E0">
        <w:rPr>
          <w:rFonts w:cstheme="minorHAnsi"/>
          <w:noProof/>
          <w:sz w:val="24"/>
          <w:szCs w:val="24"/>
        </w:rPr>
        <w:drawing>
          <wp:anchor distT="0" distB="0" distL="114300" distR="114300" simplePos="0" relativeHeight="251678720" behindDoc="1" locked="0" layoutInCell="1" allowOverlap="1" wp14:anchorId="3361C10A" wp14:editId="15F1D851">
            <wp:simplePos x="0" y="0"/>
            <wp:positionH relativeFrom="margin">
              <wp:posOffset>153339</wp:posOffset>
            </wp:positionH>
            <wp:positionV relativeFrom="paragraph">
              <wp:posOffset>1095375</wp:posOffset>
            </wp:positionV>
            <wp:extent cx="6144868" cy="4839693"/>
            <wp:effectExtent l="57150" t="76200" r="66040" b="7556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4868" cy="4839693"/>
                    </a:xfrm>
                    <a:prstGeom prst="rect">
                      <a:avLst/>
                    </a:prstGeom>
                    <a:noFill/>
                    <a:ln>
                      <a:noFill/>
                    </a:ln>
                    <a:effectLst>
                      <a:outerShdw blurRad="635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41269" w:rsidRPr="00F37962">
        <w:rPr>
          <w:rFonts w:cstheme="minorHAnsi"/>
          <w:b/>
          <w:bCs/>
          <w:sz w:val="24"/>
          <w:szCs w:val="24"/>
          <w:rtl/>
        </w:rPr>
        <w:t xml:space="preserve">המומחים ד"ר יידון וד"ר </w:t>
      </w:r>
      <w:proofErr w:type="spellStart"/>
      <w:r w:rsidR="00941269" w:rsidRPr="00F37962">
        <w:rPr>
          <w:rFonts w:cstheme="minorHAnsi"/>
          <w:b/>
          <w:bCs/>
          <w:sz w:val="24"/>
          <w:szCs w:val="24"/>
          <w:rtl/>
        </w:rPr>
        <w:t>וודרג</w:t>
      </w:r>
      <w:proofErr w:type="spellEnd"/>
      <w:r w:rsidR="00941269" w:rsidRPr="00F37962">
        <w:rPr>
          <w:rFonts w:cstheme="minorHAnsi"/>
          <w:b/>
          <w:bCs/>
          <w:sz w:val="24"/>
          <w:szCs w:val="24"/>
          <w:rtl/>
        </w:rPr>
        <w:t xml:space="preserve"> מזהירים שמי שיחווה את תופעת ה-</w:t>
      </w:r>
      <w:r w:rsidR="00941269" w:rsidRPr="00F37962">
        <w:rPr>
          <w:rFonts w:cstheme="minorHAnsi"/>
          <w:b/>
          <w:bCs/>
          <w:sz w:val="24"/>
          <w:szCs w:val="24"/>
        </w:rPr>
        <w:t>ADE</w:t>
      </w:r>
      <w:r w:rsidR="00941269" w:rsidRPr="00F37962">
        <w:rPr>
          <w:rFonts w:cstheme="minorHAnsi"/>
          <w:b/>
          <w:bCs/>
          <w:sz w:val="24"/>
          <w:szCs w:val="24"/>
          <w:rtl/>
        </w:rPr>
        <w:t xml:space="preserve"> עלול לחוות סופת </w:t>
      </w:r>
      <w:proofErr w:type="spellStart"/>
      <w:r w:rsidR="00941269" w:rsidRPr="00F37962">
        <w:rPr>
          <w:rFonts w:cstheme="minorHAnsi"/>
          <w:b/>
          <w:bCs/>
          <w:sz w:val="24"/>
          <w:szCs w:val="24"/>
          <w:rtl/>
        </w:rPr>
        <w:t>ציטוקנים</w:t>
      </w:r>
      <w:proofErr w:type="spellEnd"/>
      <w:r w:rsidR="00941269" w:rsidRPr="00F37962">
        <w:rPr>
          <w:rFonts w:cstheme="minorHAnsi"/>
          <w:b/>
          <w:bCs/>
          <w:sz w:val="24"/>
          <w:szCs w:val="24"/>
          <w:rtl/>
        </w:rPr>
        <w:t>, פגיעה משמעותית בריאות ובאיברים נוספים</w:t>
      </w:r>
      <w:r w:rsidR="00941269" w:rsidRPr="00F37962">
        <w:rPr>
          <w:rFonts w:cstheme="minorHAnsi"/>
          <w:sz w:val="24"/>
          <w:szCs w:val="24"/>
          <w:rtl/>
        </w:rPr>
        <w:t xml:space="preserve"> וכן המומחים מתריעים </w:t>
      </w:r>
      <w:r w:rsidR="00F37962">
        <w:rPr>
          <w:rFonts w:cstheme="minorHAnsi" w:hint="cs"/>
          <w:sz w:val="24"/>
          <w:szCs w:val="24"/>
          <w:rtl/>
        </w:rPr>
        <w:t>שהתופעה</w:t>
      </w:r>
      <w:r w:rsidR="00941269" w:rsidRPr="00F37962">
        <w:rPr>
          <w:rFonts w:cstheme="minorHAnsi"/>
          <w:sz w:val="24"/>
          <w:szCs w:val="24"/>
          <w:rtl/>
        </w:rPr>
        <w:t xml:space="preserve"> הינה תופעה ידועה בקרב מספר סוגי וירוסים </w:t>
      </w:r>
      <w:r w:rsidR="00F37962">
        <w:rPr>
          <w:rFonts w:cstheme="minorHAnsi" w:hint="cs"/>
          <w:b/>
          <w:bCs/>
          <w:sz w:val="24"/>
          <w:szCs w:val="24"/>
          <w:rtl/>
        </w:rPr>
        <w:t xml:space="preserve">וכן </w:t>
      </w:r>
      <w:r w:rsidR="00941269" w:rsidRPr="00F37962">
        <w:rPr>
          <w:rFonts w:cstheme="minorHAnsi"/>
          <w:b/>
          <w:bCs/>
          <w:sz w:val="24"/>
          <w:szCs w:val="24"/>
          <w:rtl/>
        </w:rPr>
        <w:t xml:space="preserve">בקרב </w:t>
      </w:r>
      <w:proofErr w:type="spellStart"/>
      <w:r w:rsidR="009A7C46">
        <w:rPr>
          <w:rFonts w:cstheme="minorHAnsi" w:hint="cs"/>
          <w:b/>
          <w:bCs/>
          <w:sz w:val="24"/>
          <w:szCs w:val="24"/>
          <w:rtl/>
        </w:rPr>
        <w:t>וירוסי</w:t>
      </w:r>
      <w:proofErr w:type="spellEnd"/>
      <w:r w:rsidR="009A7C46">
        <w:rPr>
          <w:rFonts w:cstheme="minorHAnsi" w:hint="cs"/>
          <w:b/>
          <w:bCs/>
          <w:sz w:val="24"/>
          <w:szCs w:val="24"/>
          <w:rtl/>
        </w:rPr>
        <w:t xml:space="preserve"> </w:t>
      </w:r>
      <w:r w:rsidR="00941269" w:rsidRPr="00F37962">
        <w:rPr>
          <w:rFonts w:cstheme="minorHAnsi"/>
          <w:b/>
          <w:bCs/>
          <w:sz w:val="24"/>
          <w:szCs w:val="24"/>
          <w:rtl/>
        </w:rPr>
        <w:t>קורונה מסוג סארס</w:t>
      </w:r>
      <w:r w:rsidR="00941269" w:rsidRPr="00F37962">
        <w:rPr>
          <w:rFonts w:cstheme="minorHAnsi"/>
          <w:sz w:val="24"/>
          <w:szCs w:val="24"/>
          <w:rtl/>
        </w:rPr>
        <w:t xml:space="preserve">. קורונה 19 היא סוג של סארס. כמו כן, </w:t>
      </w:r>
      <w:r w:rsidR="00941269" w:rsidRPr="00F37962">
        <w:rPr>
          <w:rFonts w:cstheme="minorHAnsi"/>
          <w:b/>
          <w:bCs/>
          <w:sz w:val="24"/>
          <w:szCs w:val="24"/>
          <w:rtl/>
        </w:rPr>
        <w:t>המומחים מציינים שה</w:t>
      </w:r>
      <w:r w:rsidR="00E70BBC" w:rsidRPr="00F37962">
        <w:rPr>
          <w:rFonts w:cstheme="minorHAnsi"/>
          <w:b/>
          <w:bCs/>
          <w:sz w:val="24"/>
          <w:szCs w:val="24"/>
          <w:rtl/>
        </w:rPr>
        <w:t>סיבה העיקרית מדוע חיסוני קורונה נכשלו עד היום היא תופעת ה-</w:t>
      </w:r>
      <w:r w:rsidR="00E70BBC" w:rsidRPr="00F37962">
        <w:rPr>
          <w:rFonts w:cstheme="minorHAnsi"/>
          <w:b/>
          <w:bCs/>
          <w:sz w:val="24"/>
          <w:szCs w:val="24"/>
        </w:rPr>
        <w:t>ADE</w:t>
      </w:r>
      <w:r w:rsidR="00E70BBC" w:rsidRPr="00F37962">
        <w:rPr>
          <w:rFonts w:cstheme="minorHAnsi"/>
          <w:sz w:val="24"/>
          <w:szCs w:val="24"/>
          <w:rtl/>
        </w:rPr>
        <w:t xml:space="preserve"> שכל הזמן </w:t>
      </w:r>
      <w:r w:rsidR="00D808B6" w:rsidRPr="00F37962">
        <w:rPr>
          <w:rFonts w:cstheme="minorHAnsi"/>
          <w:sz w:val="24"/>
          <w:szCs w:val="24"/>
          <w:rtl/>
        </w:rPr>
        <w:t>חזרה ו</w:t>
      </w:r>
      <w:r w:rsidR="00E70BBC" w:rsidRPr="00F37962">
        <w:rPr>
          <w:rFonts w:cstheme="minorHAnsi"/>
          <w:sz w:val="24"/>
          <w:szCs w:val="24"/>
          <w:rtl/>
        </w:rPr>
        <w:t>הופיעה וגרמה להפסקת הניסויים בשלב הניסויים על בעלי חיים. [39]</w:t>
      </w:r>
      <w:r w:rsidR="00F37962">
        <w:rPr>
          <w:rFonts w:cstheme="minorHAnsi" w:hint="cs"/>
          <w:sz w:val="24"/>
          <w:szCs w:val="24"/>
          <w:rtl/>
        </w:rPr>
        <w:t xml:space="preserve"> </w:t>
      </w:r>
      <w:r w:rsidR="00941269" w:rsidRPr="00BC06E0">
        <w:rPr>
          <w:rFonts w:cstheme="minorHAnsi"/>
          <w:sz w:val="24"/>
          <w:szCs w:val="24"/>
          <w:rtl/>
          <w:lang w:val="en-GB"/>
        </w:rPr>
        <w:t>להלן הקטע הר</w:t>
      </w:r>
      <w:r w:rsidR="00E70BBC" w:rsidRPr="00BC06E0">
        <w:rPr>
          <w:rFonts w:cstheme="minorHAnsi"/>
          <w:sz w:val="24"/>
          <w:szCs w:val="24"/>
          <w:rtl/>
          <w:lang w:val="en-GB"/>
        </w:rPr>
        <w:t xml:space="preserve">לוונטי בנושא </w:t>
      </w:r>
      <w:r w:rsidR="00E70BBC" w:rsidRPr="00BC06E0">
        <w:rPr>
          <w:rFonts w:cstheme="minorHAnsi"/>
          <w:sz w:val="24"/>
          <w:szCs w:val="24"/>
          <w:lang w:val="en-GB"/>
        </w:rPr>
        <w:t>ADE</w:t>
      </w:r>
      <w:r w:rsidR="00E70BBC" w:rsidRPr="00BC06E0">
        <w:rPr>
          <w:rFonts w:cstheme="minorHAnsi"/>
          <w:sz w:val="24"/>
          <w:szCs w:val="24"/>
          <w:rtl/>
          <w:lang w:val="en-GB"/>
        </w:rPr>
        <w:t xml:space="preserve"> מתוך העצומה של ד"ר יידון וד"ר </w:t>
      </w:r>
      <w:proofErr w:type="spellStart"/>
      <w:r w:rsidR="00E70BBC" w:rsidRPr="00BC06E0">
        <w:rPr>
          <w:rFonts w:cstheme="minorHAnsi"/>
          <w:sz w:val="24"/>
          <w:szCs w:val="24"/>
          <w:rtl/>
          <w:lang w:val="en-GB"/>
        </w:rPr>
        <w:t>וודרג</w:t>
      </w:r>
      <w:proofErr w:type="spellEnd"/>
      <w:r w:rsidR="00E70BBC" w:rsidRPr="00BC06E0">
        <w:rPr>
          <w:rFonts w:cstheme="minorHAnsi"/>
          <w:sz w:val="24"/>
          <w:szCs w:val="24"/>
          <w:rtl/>
          <w:lang w:val="en-GB"/>
        </w:rPr>
        <w:t xml:space="preserve"> (תרגום בעמוד הבא</w:t>
      </w:r>
      <w:r>
        <w:rPr>
          <w:rFonts w:cstheme="minorHAnsi" w:hint="cs"/>
          <w:sz w:val="24"/>
          <w:szCs w:val="24"/>
          <w:rtl/>
          <w:lang w:val="en-GB"/>
        </w:rPr>
        <w:t>, סעיף 3</w:t>
      </w:r>
      <w:r w:rsidR="00E70BBC" w:rsidRPr="00BC06E0">
        <w:rPr>
          <w:rFonts w:cstheme="minorHAnsi"/>
          <w:sz w:val="24"/>
          <w:szCs w:val="24"/>
          <w:rtl/>
          <w:lang w:val="en-GB"/>
        </w:rPr>
        <w:t>):</w:t>
      </w:r>
    </w:p>
    <w:p w14:paraId="4E0E8FC4" w14:textId="4C1043DF" w:rsidR="00E70BBC" w:rsidRPr="00BC06E0" w:rsidRDefault="00E70BBC" w:rsidP="00E70BBC">
      <w:pPr>
        <w:bidi/>
        <w:jc w:val="both"/>
        <w:rPr>
          <w:rFonts w:cstheme="minorHAnsi"/>
          <w:sz w:val="24"/>
          <w:szCs w:val="24"/>
          <w:rtl/>
        </w:rPr>
      </w:pPr>
    </w:p>
    <w:p w14:paraId="065A1940" w14:textId="49875922" w:rsidR="00E70BBC" w:rsidRPr="00BC06E0" w:rsidRDefault="00E70BBC" w:rsidP="00E70BBC">
      <w:pPr>
        <w:bidi/>
        <w:jc w:val="both"/>
        <w:rPr>
          <w:rFonts w:cstheme="minorHAnsi"/>
          <w:sz w:val="24"/>
          <w:szCs w:val="24"/>
          <w:rtl/>
        </w:rPr>
      </w:pPr>
    </w:p>
    <w:p w14:paraId="68733F9F" w14:textId="58B32D19" w:rsidR="00E70BBC" w:rsidRDefault="00E70BBC" w:rsidP="00E70BBC">
      <w:pPr>
        <w:bidi/>
        <w:jc w:val="both"/>
        <w:rPr>
          <w:rFonts w:cstheme="minorHAnsi"/>
          <w:sz w:val="24"/>
          <w:szCs w:val="24"/>
          <w:rtl/>
        </w:rPr>
      </w:pPr>
    </w:p>
    <w:p w14:paraId="6CD5F00C" w14:textId="77777777" w:rsidR="006B549D" w:rsidRPr="00BC06E0" w:rsidRDefault="006B549D" w:rsidP="006B549D">
      <w:pPr>
        <w:bidi/>
        <w:jc w:val="both"/>
        <w:rPr>
          <w:rFonts w:cstheme="minorHAnsi"/>
          <w:sz w:val="24"/>
          <w:szCs w:val="24"/>
          <w:rtl/>
        </w:rPr>
      </w:pPr>
    </w:p>
    <w:p w14:paraId="04ADD865" w14:textId="1C534315" w:rsidR="00E70BBC" w:rsidRPr="00BC06E0" w:rsidRDefault="00E70BBC" w:rsidP="00E70BBC">
      <w:pPr>
        <w:bidi/>
        <w:jc w:val="both"/>
        <w:rPr>
          <w:rFonts w:cstheme="minorHAnsi"/>
          <w:sz w:val="24"/>
          <w:szCs w:val="24"/>
          <w:rtl/>
        </w:rPr>
      </w:pPr>
    </w:p>
    <w:p w14:paraId="41412C6F" w14:textId="7C5273D0" w:rsidR="00E70BBC" w:rsidRPr="00BC06E0" w:rsidRDefault="00E70BBC" w:rsidP="00E70BBC">
      <w:pPr>
        <w:bidi/>
        <w:jc w:val="both"/>
        <w:rPr>
          <w:rFonts w:cstheme="minorHAnsi"/>
          <w:sz w:val="24"/>
          <w:szCs w:val="24"/>
          <w:rtl/>
        </w:rPr>
      </w:pPr>
    </w:p>
    <w:p w14:paraId="0231FC6F" w14:textId="52ADEA31" w:rsidR="00E70BBC" w:rsidRPr="00BC06E0" w:rsidRDefault="00E70BBC" w:rsidP="00E70BBC">
      <w:pPr>
        <w:bidi/>
        <w:jc w:val="both"/>
        <w:rPr>
          <w:rFonts w:cstheme="minorHAnsi"/>
          <w:sz w:val="24"/>
          <w:szCs w:val="24"/>
          <w:rtl/>
        </w:rPr>
      </w:pPr>
    </w:p>
    <w:p w14:paraId="74FE38A9" w14:textId="57D09A96" w:rsidR="00E70BBC" w:rsidRPr="00BC06E0" w:rsidRDefault="00E70BBC" w:rsidP="00E70BBC">
      <w:pPr>
        <w:bidi/>
        <w:jc w:val="both"/>
        <w:rPr>
          <w:rFonts w:cstheme="minorHAnsi"/>
          <w:sz w:val="24"/>
          <w:szCs w:val="24"/>
          <w:rtl/>
        </w:rPr>
      </w:pPr>
    </w:p>
    <w:p w14:paraId="78C75B9C" w14:textId="131257D3" w:rsidR="00E70BBC" w:rsidRPr="00BC06E0" w:rsidRDefault="00E70BBC" w:rsidP="00E70BBC">
      <w:pPr>
        <w:bidi/>
        <w:jc w:val="both"/>
        <w:rPr>
          <w:rFonts w:cstheme="minorHAnsi"/>
          <w:sz w:val="24"/>
          <w:szCs w:val="24"/>
          <w:rtl/>
        </w:rPr>
      </w:pPr>
    </w:p>
    <w:p w14:paraId="41BFFFB6" w14:textId="0C74EFBF" w:rsidR="00E70BBC" w:rsidRPr="00BC06E0" w:rsidRDefault="00E70BBC" w:rsidP="00E70BBC">
      <w:pPr>
        <w:bidi/>
        <w:jc w:val="both"/>
        <w:rPr>
          <w:rFonts w:cstheme="minorHAnsi"/>
          <w:sz w:val="24"/>
          <w:szCs w:val="24"/>
          <w:rtl/>
        </w:rPr>
      </w:pPr>
    </w:p>
    <w:p w14:paraId="5F6489FD" w14:textId="77777777" w:rsidR="00B06DB8" w:rsidRPr="00BC06E0" w:rsidRDefault="00B06DB8" w:rsidP="00B06DB8">
      <w:pPr>
        <w:bidi/>
        <w:jc w:val="both"/>
        <w:rPr>
          <w:rFonts w:cstheme="minorHAnsi"/>
          <w:sz w:val="24"/>
          <w:szCs w:val="24"/>
          <w:rtl/>
        </w:rPr>
      </w:pPr>
    </w:p>
    <w:p w14:paraId="0C6CADAC" w14:textId="404F579B" w:rsidR="00E70BBC" w:rsidRPr="00BC06E0" w:rsidRDefault="00E70BBC" w:rsidP="00E70BBC">
      <w:pPr>
        <w:bidi/>
        <w:jc w:val="both"/>
        <w:rPr>
          <w:rFonts w:cstheme="minorHAnsi"/>
          <w:sz w:val="24"/>
          <w:szCs w:val="24"/>
          <w:rtl/>
        </w:rPr>
      </w:pPr>
    </w:p>
    <w:p w14:paraId="3EE0B105" w14:textId="32B0FA67" w:rsidR="00E70BBC" w:rsidRPr="00BC06E0" w:rsidRDefault="00E70BBC" w:rsidP="00E70BBC">
      <w:pPr>
        <w:bidi/>
        <w:jc w:val="both"/>
        <w:rPr>
          <w:rFonts w:cstheme="minorHAnsi"/>
          <w:sz w:val="24"/>
          <w:szCs w:val="24"/>
          <w:rtl/>
        </w:rPr>
      </w:pPr>
    </w:p>
    <w:p w14:paraId="4A83144A" w14:textId="089FDC8C" w:rsidR="00E70BBC" w:rsidRPr="00BC06E0" w:rsidRDefault="00E70BBC" w:rsidP="00E70BBC">
      <w:pPr>
        <w:bidi/>
        <w:jc w:val="both"/>
        <w:rPr>
          <w:rFonts w:cstheme="minorHAnsi"/>
          <w:sz w:val="24"/>
          <w:szCs w:val="24"/>
          <w:rtl/>
        </w:rPr>
      </w:pPr>
    </w:p>
    <w:p w14:paraId="5A6B7EF9" w14:textId="6C88FF5B" w:rsidR="00F5085C" w:rsidRPr="00BC06E0" w:rsidRDefault="006B549D" w:rsidP="00F5085C">
      <w:pPr>
        <w:bidi/>
        <w:jc w:val="both"/>
        <w:rPr>
          <w:rFonts w:cstheme="minorHAnsi"/>
          <w:sz w:val="24"/>
          <w:szCs w:val="24"/>
          <w:rtl/>
        </w:rPr>
      </w:pPr>
      <w:r>
        <w:rPr>
          <w:rFonts w:cstheme="minorHAnsi"/>
          <w:sz w:val="24"/>
          <w:szCs w:val="24"/>
          <w:rtl/>
        </w:rPr>
        <w:br/>
      </w:r>
    </w:p>
    <w:p w14:paraId="5D14F8F6" w14:textId="65C8FF06" w:rsidR="006A59EA" w:rsidRPr="00BC06E0" w:rsidRDefault="006A59EA" w:rsidP="006A59EA">
      <w:pPr>
        <w:bidi/>
        <w:jc w:val="center"/>
        <w:rPr>
          <w:rStyle w:val="Hyperlink"/>
          <w:rFonts w:cstheme="minorHAnsi"/>
          <w:sz w:val="20"/>
          <w:szCs w:val="20"/>
          <w:rtl/>
          <w:lang w:val="en-GB"/>
        </w:rPr>
      </w:pPr>
      <w:r w:rsidRPr="00BC06E0">
        <w:rPr>
          <w:rFonts w:cstheme="minorHAnsi"/>
          <w:sz w:val="20"/>
          <w:szCs w:val="20"/>
          <w:rtl/>
        </w:rPr>
        <w:br/>
      </w:r>
      <w:r w:rsidR="00E70BBC" w:rsidRPr="00BC06E0">
        <w:rPr>
          <w:rFonts w:cstheme="minorHAnsi"/>
          <w:sz w:val="20"/>
          <w:szCs w:val="20"/>
          <w:rtl/>
        </w:rPr>
        <w:t>מקור</w:t>
      </w:r>
      <w:r w:rsidR="00B91FDD" w:rsidRPr="00BC06E0">
        <w:rPr>
          <w:rFonts w:cstheme="minorHAnsi"/>
          <w:sz w:val="20"/>
          <w:szCs w:val="20"/>
          <w:rtl/>
        </w:rPr>
        <w:t>,</w:t>
      </w:r>
      <w:r w:rsidR="00E70BBC" w:rsidRPr="00BC06E0">
        <w:rPr>
          <w:rFonts w:cstheme="minorHAnsi"/>
          <w:sz w:val="20"/>
          <w:szCs w:val="20"/>
          <w:rtl/>
        </w:rPr>
        <w:t xml:space="preserve"> עצומת המומחים – לעצור מיידית את הניסויים והאישורים של 'חיסוני קורונה-19', מהאתר של ד"ר </w:t>
      </w:r>
      <w:proofErr w:type="spellStart"/>
      <w:r w:rsidR="00E70BBC" w:rsidRPr="00BC06E0">
        <w:rPr>
          <w:rFonts w:cstheme="minorHAnsi"/>
          <w:sz w:val="20"/>
          <w:szCs w:val="20"/>
          <w:rtl/>
        </w:rPr>
        <w:t>וודרג</w:t>
      </w:r>
      <w:proofErr w:type="spellEnd"/>
      <w:r w:rsidR="00E70BBC" w:rsidRPr="00BC06E0">
        <w:rPr>
          <w:rFonts w:cstheme="minorHAnsi"/>
          <w:sz w:val="20"/>
          <w:szCs w:val="20"/>
          <w:rtl/>
        </w:rPr>
        <w:t>:</w:t>
      </w:r>
      <w:r w:rsidR="00E70BBC" w:rsidRPr="00BC06E0">
        <w:rPr>
          <w:rFonts w:cstheme="minorHAnsi"/>
          <w:sz w:val="20"/>
          <w:szCs w:val="20"/>
          <w:rtl/>
        </w:rPr>
        <w:br/>
      </w:r>
      <w:hyperlink r:id="rId69" w:history="1">
        <w:r w:rsidR="00E70BBC" w:rsidRPr="00BC06E0">
          <w:rPr>
            <w:rStyle w:val="Hyperlink"/>
            <w:rFonts w:cstheme="minorHAnsi"/>
            <w:sz w:val="20"/>
            <w:szCs w:val="20"/>
            <w:lang w:val="en-GB"/>
          </w:rPr>
          <w:t>https://www.wodarg.com/app/download/9033912514/Wodarg_Yeadon_EMA_Petition_Pfizer_Trial_FINAL_01DEC2020_signed_with_Exhibits_geschwa%CC%88rzt.pdf?t=1610098774</w:t>
        </w:r>
      </w:hyperlink>
    </w:p>
    <w:p w14:paraId="19AFDAFA" w14:textId="13EFDB3B" w:rsidR="0061090C" w:rsidRPr="006B549D" w:rsidRDefault="001C4DE5" w:rsidP="00B052D8">
      <w:pPr>
        <w:pStyle w:val="a3"/>
        <w:numPr>
          <w:ilvl w:val="0"/>
          <w:numId w:val="23"/>
        </w:numPr>
        <w:bidi/>
        <w:rPr>
          <w:rFonts w:cstheme="minorHAnsi"/>
          <w:b/>
          <w:bCs/>
          <w:sz w:val="24"/>
          <w:szCs w:val="24"/>
          <w:rtl/>
        </w:rPr>
      </w:pPr>
      <w:r w:rsidRPr="006B549D">
        <w:rPr>
          <w:rFonts w:cstheme="minorHAnsi"/>
          <w:b/>
          <w:bCs/>
          <w:sz w:val="24"/>
          <w:szCs w:val="24"/>
          <w:rtl/>
        </w:rPr>
        <w:t>תרגום</w:t>
      </w:r>
      <w:r w:rsidR="009A7C46" w:rsidRPr="006B549D">
        <w:rPr>
          <w:rFonts w:cstheme="minorHAnsi" w:hint="cs"/>
          <w:b/>
          <w:bCs/>
          <w:sz w:val="24"/>
          <w:szCs w:val="24"/>
          <w:rtl/>
        </w:rPr>
        <w:t xml:space="preserve"> מעצומת המומחים נגד חיסוני קורונה-19 בחלק הדן בתופעת ה-</w:t>
      </w:r>
      <w:r w:rsidR="009A7C46" w:rsidRPr="006B549D">
        <w:rPr>
          <w:rFonts w:cstheme="minorHAnsi" w:hint="cs"/>
          <w:b/>
          <w:bCs/>
          <w:sz w:val="24"/>
          <w:szCs w:val="24"/>
        </w:rPr>
        <w:t>ADE</w:t>
      </w:r>
      <w:r w:rsidR="009A7C46" w:rsidRPr="006B549D">
        <w:rPr>
          <w:rFonts w:cstheme="minorHAnsi" w:hint="cs"/>
          <w:b/>
          <w:bCs/>
          <w:sz w:val="24"/>
          <w:szCs w:val="24"/>
          <w:rtl/>
        </w:rPr>
        <w:t xml:space="preserve"> (חלק </w:t>
      </w:r>
      <w:r w:rsidR="009A7C46" w:rsidRPr="006B549D">
        <w:rPr>
          <w:rFonts w:cstheme="minorHAnsi" w:hint="cs"/>
          <w:b/>
          <w:bCs/>
          <w:sz w:val="24"/>
          <w:szCs w:val="24"/>
        </w:rPr>
        <w:t>C</w:t>
      </w:r>
      <w:r w:rsidR="009A7C46" w:rsidRPr="006B549D">
        <w:rPr>
          <w:rFonts w:cstheme="minorHAnsi" w:hint="cs"/>
          <w:b/>
          <w:bCs/>
          <w:sz w:val="24"/>
          <w:szCs w:val="24"/>
          <w:rtl/>
        </w:rPr>
        <w:t xml:space="preserve">, סעיף </w:t>
      </w:r>
      <w:r w:rsidR="009A7C46" w:rsidRPr="006B549D">
        <w:rPr>
          <w:rFonts w:cstheme="minorHAnsi" w:hint="cs"/>
          <w:b/>
          <w:bCs/>
          <w:sz w:val="24"/>
          <w:szCs w:val="24"/>
        </w:rPr>
        <w:t>XIII</w:t>
      </w:r>
      <w:r w:rsidR="009A7C46" w:rsidRPr="006B549D">
        <w:rPr>
          <w:rFonts w:cstheme="minorHAnsi" w:hint="cs"/>
          <w:b/>
          <w:bCs/>
          <w:sz w:val="24"/>
          <w:szCs w:val="24"/>
          <w:rtl/>
        </w:rPr>
        <w:t>):</w:t>
      </w:r>
    </w:p>
    <w:p w14:paraId="63E04ABD" w14:textId="0A706451" w:rsidR="00876F68" w:rsidRPr="00BC06E0" w:rsidRDefault="001C4DE5" w:rsidP="00AF44D6">
      <w:pPr>
        <w:bidi/>
        <w:ind w:left="720"/>
        <w:jc w:val="both"/>
        <w:rPr>
          <w:rFonts w:cstheme="minorHAnsi"/>
          <w:sz w:val="24"/>
          <w:szCs w:val="24"/>
          <w:rtl/>
        </w:rPr>
      </w:pPr>
      <w:r w:rsidRPr="00BC06E0">
        <w:rPr>
          <w:rFonts w:cstheme="minorHAnsi"/>
          <w:sz w:val="24"/>
          <w:szCs w:val="24"/>
          <w:rtl/>
        </w:rPr>
        <w:lastRenderedPageBreak/>
        <w:t>"</w:t>
      </w:r>
      <w:r w:rsidR="00C32882" w:rsidRPr="00BC06E0">
        <w:rPr>
          <w:rFonts w:cstheme="minorHAnsi"/>
          <w:sz w:val="24"/>
          <w:szCs w:val="24"/>
          <w:rtl/>
        </w:rPr>
        <w:t xml:space="preserve">בכדי שחיסון יעבוד, צריך לעורר את המערכת החיסונית שלנו כדי לייצר </w:t>
      </w:r>
      <w:r w:rsidR="00C32882" w:rsidRPr="00BC06E0">
        <w:rPr>
          <w:rFonts w:cstheme="minorHAnsi"/>
          <w:b/>
          <w:bCs/>
          <w:sz w:val="24"/>
          <w:szCs w:val="24"/>
          <w:rtl/>
        </w:rPr>
        <w:t>נוגדן מנטרל, בניגוד לנוגדן שאינו מנטרל</w:t>
      </w:r>
      <w:r w:rsidR="00C32882" w:rsidRPr="00BC06E0">
        <w:rPr>
          <w:rFonts w:cstheme="minorHAnsi"/>
          <w:sz w:val="24"/>
          <w:szCs w:val="24"/>
          <w:rtl/>
        </w:rPr>
        <w:t>. נוגדן מנטרל הוא כזה שיכול לזהות ולהיקשר לאיזשהו אזור ('</w:t>
      </w:r>
      <w:proofErr w:type="spellStart"/>
      <w:r w:rsidR="00C32882" w:rsidRPr="00BC06E0">
        <w:rPr>
          <w:rFonts w:cstheme="minorHAnsi"/>
          <w:sz w:val="24"/>
          <w:szCs w:val="24"/>
          <w:rtl/>
        </w:rPr>
        <w:t>אפיטופ</w:t>
      </w:r>
      <w:proofErr w:type="spellEnd"/>
      <w:r w:rsidR="00C32882" w:rsidRPr="00BC06E0">
        <w:rPr>
          <w:rFonts w:cstheme="minorHAnsi"/>
          <w:sz w:val="24"/>
          <w:szCs w:val="24"/>
          <w:rtl/>
        </w:rPr>
        <w:t xml:space="preserve">') של הנגיף, וזה לאחר מכן מביא לכך </w:t>
      </w:r>
      <w:proofErr w:type="spellStart"/>
      <w:r w:rsidR="00C32882" w:rsidRPr="00BC06E0">
        <w:rPr>
          <w:rFonts w:cstheme="minorHAnsi"/>
          <w:sz w:val="24"/>
          <w:szCs w:val="24"/>
          <w:rtl/>
        </w:rPr>
        <w:t>שהוירוס</w:t>
      </w:r>
      <w:proofErr w:type="spellEnd"/>
      <w:r w:rsidR="00C32882" w:rsidRPr="00BC06E0">
        <w:rPr>
          <w:rFonts w:cstheme="minorHAnsi"/>
          <w:sz w:val="24"/>
          <w:szCs w:val="24"/>
          <w:rtl/>
        </w:rPr>
        <w:t xml:space="preserve"> לא נכנס לתאים של האדם או משכפל עצמו. </w:t>
      </w:r>
    </w:p>
    <w:p w14:paraId="446753D3" w14:textId="011ECD79" w:rsidR="00C71662" w:rsidRPr="00BC06E0" w:rsidRDefault="00C32882" w:rsidP="0061090C">
      <w:pPr>
        <w:bidi/>
        <w:ind w:left="720"/>
        <w:jc w:val="both"/>
        <w:rPr>
          <w:rFonts w:cstheme="minorHAnsi"/>
          <w:b/>
          <w:bCs/>
          <w:sz w:val="24"/>
          <w:szCs w:val="24"/>
          <w:rtl/>
        </w:rPr>
      </w:pPr>
      <w:r w:rsidRPr="00BC06E0">
        <w:rPr>
          <w:rFonts w:cstheme="minorHAnsi"/>
          <w:sz w:val="24"/>
          <w:szCs w:val="24"/>
          <w:rtl/>
        </w:rPr>
        <w:t xml:space="preserve">נוגדן שאינו מנטרל הוא כזה שיכול להיקשר לנגיף, אך מסיבה כלשהי, הנוגדן אינו מצליח לנטרל את </w:t>
      </w:r>
      <w:r w:rsidR="00395ECC" w:rsidRPr="00BC06E0">
        <w:rPr>
          <w:rFonts w:cstheme="minorHAnsi"/>
          <w:sz w:val="24"/>
          <w:szCs w:val="24"/>
          <w:rtl/>
        </w:rPr>
        <w:t>יכולת ההדבקה</w:t>
      </w:r>
      <w:r w:rsidRPr="00BC06E0">
        <w:rPr>
          <w:rFonts w:cstheme="minorHAnsi"/>
          <w:sz w:val="24"/>
          <w:szCs w:val="24"/>
          <w:rtl/>
        </w:rPr>
        <w:t xml:space="preserve"> של הנגיף. בחלק מהנגיפים, אם אדם אוגר סוג נוגדן שאינ</w:t>
      </w:r>
      <w:r w:rsidR="006F016B" w:rsidRPr="00BC06E0">
        <w:rPr>
          <w:rFonts w:cstheme="minorHAnsi"/>
          <w:sz w:val="24"/>
          <w:szCs w:val="24"/>
          <w:rtl/>
        </w:rPr>
        <w:t>ו</w:t>
      </w:r>
      <w:r w:rsidRPr="00BC06E0">
        <w:rPr>
          <w:rFonts w:cstheme="minorHAnsi"/>
          <w:sz w:val="24"/>
          <w:szCs w:val="24"/>
          <w:rtl/>
        </w:rPr>
        <w:t xml:space="preserve"> מנטרל, זיהום ויראלי שיבוא לאחר מכן על ידי הנגיף </w:t>
      </w:r>
      <w:r w:rsidRPr="00BC06E0">
        <w:rPr>
          <w:rFonts w:cstheme="minorHAnsi"/>
          <w:b/>
          <w:bCs/>
          <w:sz w:val="24"/>
          <w:szCs w:val="24"/>
          <w:rtl/>
        </w:rPr>
        <w:t>יכול לגרום לאותו אדם לעורר תגובה חמורה יותר לנגיף בגלל נוכחות הנוגדן הלא מנטרל</w:t>
      </w:r>
      <w:r w:rsidRPr="00BC06E0">
        <w:rPr>
          <w:rFonts w:cstheme="minorHAnsi"/>
          <w:sz w:val="24"/>
          <w:szCs w:val="24"/>
          <w:rtl/>
        </w:rPr>
        <w:t xml:space="preserve">. זה לא נכון לגבי כל הנגיפים, אלא לנגיפים מסוימים בלבד. זה נקרא </w:t>
      </w:r>
      <w:r w:rsidRPr="00BC06E0">
        <w:rPr>
          <w:rFonts w:cstheme="minorHAnsi"/>
          <w:sz w:val="24"/>
          <w:szCs w:val="24"/>
        </w:rPr>
        <w:t>Antibody Dependent Enhancement (ADE)</w:t>
      </w:r>
      <w:r w:rsidR="00BE1B10" w:rsidRPr="00BC06E0">
        <w:rPr>
          <w:rFonts w:cstheme="minorHAnsi"/>
          <w:sz w:val="24"/>
          <w:szCs w:val="24"/>
          <w:rtl/>
        </w:rPr>
        <w:t xml:space="preserve"> (התגברות התלויה בנוגדן)</w:t>
      </w:r>
      <w:r w:rsidRPr="00BC06E0">
        <w:rPr>
          <w:rFonts w:cstheme="minorHAnsi"/>
          <w:sz w:val="24"/>
          <w:szCs w:val="24"/>
          <w:rtl/>
        </w:rPr>
        <w:t xml:space="preserve">, </w:t>
      </w:r>
      <w:r w:rsidR="009E7663" w:rsidRPr="00BC06E0">
        <w:rPr>
          <w:rFonts w:cstheme="minorHAnsi"/>
          <w:sz w:val="24"/>
          <w:szCs w:val="24"/>
          <w:rtl/>
        </w:rPr>
        <w:t xml:space="preserve">וזו תופעה בעייתית ונפוצה </w:t>
      </w:r>
      <w:r w:rsidRPr="00BC06E0">
        <w:rPr>
          <w:rFonts w:cstheme="minorHAnsi"/>
          <w:sz w:val="24"/>
          <w:szCs w:val="24"/>
          <w:rtl/>
        </w:rPr>
        <w:t xml:space="preserve">בנגיף </w:t>
      </w:r>
      <w:proofErr w:type="spellStart"/>
      <w:r w:rsidRPr="00BC06E0">
        <w:rPr>
          <w:rFonts w:cstheme="minorHAnsi"/>
          <w:sz w:val="24"/>
          <w:szCs w:val="24"/>
          <w:rtl/>
        </w:rPr>
        <w:t>דנגי</w:t>
      </w:r>
      <w:proofErr w:type="spellEnd"/>
      <w:r w:rsidRPr="00BC06E0">
        <w:rPr>
          <w:rFonts w:cstheme="minorHAnsi"/>
          <w:sz w:val="24"/>
          <w:szCs w:val="24"/>
          <w:rtl/>
        </w:rPr>
        <w:t xml:space="preserve">, נגיף </w:t>
      </w:r>
      <w:proofErr w:type="spellStart"/>
      <w:r w:rsidRPr="00BC06E0">
        <w:rPr>
          <w:rFonts w:cstheme="minorHAnsi"/>
          <w:sz w:val="24"/>
          <w:szCs w:val="24"/>
          <w:rtl/>
        </w:rPr>
        <w:t>אבולה</w:t>
      </w:r>
      <w:proofErr w:type="spellEnd"/>
      <w:r w:rsidRPr="00BC06E0">
        <w:rPr>
          <w:rFonts w:cstheme="minorHAnsi"/>
          <w:sz w:val="24"/>
          <w:szCs w:val="24"/>
          <w:rtl/>
        </w:rPr>
        <w:t xml:space="preserve">, </w:t>
      </w:r>
      <w:r w:rsidRPr="00BC06E0">
        <w:rPr>
          <w:rFonts w:cstheme="minorHAnsi"/>
          <w:sz w:val="24"/>
          <w:szCs w:val="24"/>
        </w:rPr>
        <w:t>HIV, RSV</w:t>
      </w:r>
      <w:r w:rsidRPr="00BC06E0">
        <w:rPr>
          <w:rFonts w:cstheme="minorHAnsi"/>
          <w:sz w:val="24"/>
          <w:szCs w:val="24"/>
          <w:rtl/>
        </w:rPr>
        <w:t xml:space="preserve"> </w:t>
      </w:r>
      <w:r w:rsidRPr="00BC06E0">
        <w:rPr>
          <w:rFonts w:cstheme="minorHAnsi"/>
          <w:b/>
          <w:bCs/>
          <w:sz w:val="24"/>
          <w:szCs w:val="24"/>
          <w:rtl/>
        </w:rPr>
        <w:t xml:space="preserve">ומשפחת </w:t>
      </w:r>
      <w:r w:rsidR="009E7663" w:rsidRPr="00BC06E0">
        <w:rPr>
          <w:rFonts w:cstheme="minorHAnsi"/>
          <w:b/>
          <w:bCs/>
          <w:sz w:val="24"/>
          <w:szCs w:val="24"/>
          <w:rtl/>
        </w:rPr>
        <w:t>קורונה</w:t>
      </w:r>
      <w:r w:rsidRPr="00BC06E0">
        <w:rPr>
          <w:rFonts w:cstheme="minorHAnsi"/>
          <w:b/>
          <w:bCs/>
          <w:sz w:val="24"/>
          <w:szCs w:val="24"/>
          <w:rtl/>
        </w:rPr>
        <w:t>.</w:t>
      </w:r>
    </w:p>
    <w:p w14:paraId="39678BBB" w14:textId="61AC14E9" w:rsidR="00C71662" w:rsidRPr="00BC06E0" w:rsidRDefault="00C32882" w:rsidP="0061090C">
      <w:pPr>
        <w:bidi/>
        <w:ind w:left="720"/>
        <w:jc w:val="both"/>
        <w:rPr>
          <w:rFonts w:cstheme="minorHAnsi"/>
          <w:sz w:val="24"/>
          <w:szCs w:val="24"/>
          <w:rtl/>
        </w:rPr>
      </w:pPr>
      <w:r w:rsidRPr="00BC06E0">
        <w:rPr>
          <w:rFonts w:cstheme="minorHAnsi"/>
          <w:b/>
          <w:bCs/>
          <w:sz w:val="24"/>
          <w:szCs w:val="24"/>
          <w:rtl/>
        </w:rPr>
        <w:t>למעשה,</w:t>
      </w:r>
      <w:r w:rsidR="009E7663" w:rsidRPr="00BC06E0">
        <w:rPr>
          <w:rFonts w:cstheme="minorHAnsi"/>
          <w:b/>
          <w:bCs/>
          <w:sz w:val="24"/>
          <w:szCs w:val="24"/>
          <w:rtl/>
        </w:rPr>
        <w:t xml:space="preserve"> </w:t>
      </w:r>
      <w:r w:rsidRPr="00BC06E0">
        <w:rPr>
          <w:rFonts w:cstheme="minorHAnsi"/>
          <w:b/>
          <w:bCs/>
          <w:sz w:val="24"/>
          <w:szCs w:val="24"/>
          <w:rtl/>
        </w:rPr>
        <w:t xml:space="preserve">בעיה זו של </w:t>
      </w:r>
      <w:r w:rsidRPr="00BC06E0">
        <w:rPr>
          <w:rFonts w:cstheme="minorHAnsi"/>
          <w:b/>
          <w:bCs/>
          <w:sz w:val="24"/>
          <w:szCs w:val="24"/>
        </w:rPr>
        <w:t>ADE</w:t>
      </w:r>
      <w:r w:rsidRPr="00BC06E0">
        <w:rPr>
          <w:rFonts w:cstheme="minorHAnsi"/>
          <w:b/>
          <w:bCs/>
          <w:sz w:val="24"/>
          <w:szCs w:val="24"/>
          <w:rtl/>
        </w:rPr>
        <w:t xml:space="preserve"> היא </w:t>
      </w:r>
      <w:r w:rsidRPr="00BC06E0">
        <w:rPr>
          <w:rFonts w:cstheme="minorHAnsi"/>
          <w:b/>
          <w:bCs/>
          <w:sz w:val="24"/>
          <w:szCs w:val="24"/>
          <w:u w:val="single"/>
          <w:rtl/>
        </w:rPr>
        <w:t>סיבה עיקרית מדוע ניסויים קודמים רבים בחיסונים אחרים</w:t>
      </w:r>
      <w:r w:rsidR="009E7663" w:rsidRPr="00BC06E0">
        <w:rPr>
          <w:rFonts w:cstheme="minorHAnsi"/>
          <w:b/>
          <w:bCs/>
          <w:sz w:val="24"/>
          <w:szCs w:val="24"/>
          <w:u w:val="single"/>
          <w:rtl/>
        </w:rPr>
        <w:t xml:space="preserve"> </w:t>
      </w:r>
      <w:proofErr w:type="spellStart"/>
      <w:r w:rsidR="002459C5" w:rsidRPr="00BC06E0">
        <w:rPr>
          <w:rFonts w:cstheme="minorHAnsi"/>
          <w:b/>
          <w:bCs/>
          <w:sz w:val="24"/>
          <w:szCs w:val="24"/>
          <w:u w:val="single"/>
          <w:rtl/>
        </w:rPr>
        <w:t>ל</w:t>
      </w:r>
      <w:r w:rsidRPr="00BC06E0">
        <w:rPr>
          <w:rFonts w:cstheme="minorHAnsi"/>
          <w:b/>
          <w:bCs/>
          <w:sz w:val="24"/>
          <w:szCs w:val="24"/>
          <w:u w:val="single"/>
          <w:rtl/>
        </w:rPr>
        <w:t>וירוסים</w:t>
      </w:r>
      <w:proofErr w:type="spellEnd"/>
      <w:r w:rsidRPr="00BC06E0">
        <w:rPr>
          <w:rFonts w:cstheme="minorHAnsi"/>
          <w:b/>
          <w:bCs/>
          <w:sz w:val="24"/>
          <w:szCs w:val="24"/>
          <w:u w:val="single"/>
          <w:rtl/>
        </w:rPr>
        <w:t xml:space="preserve"> כליליים נכשלו</w:t>
      </w:r>
      <w:r w:rsidRPr="00BC06E0">
        <w:rPr>
          <w:rFonts w:cstheme="minorHAnsi"/>
          <w:sz w:val="24"/>
          <w:szCs w:val="24"/>
          <w:u w:val="single"/>
          <w:rtl/>
        </w:rPr>
        <w:t xml:space="preserve">. </w:t>
      </w:r>
      <w:r w:rsidRPr="00BC06E0">
        <w:rPr>
          <w:rFonts w:cstheme="minorHAnsi"/>
          <w:b/>
          <w:bCs/>
          <w:sz w:val="24"/>
          <w:szCs w:val="24"/>
          <w:u w:val="single"/>
          <w:rtl/>
        </w:rPr>
        <w:t>חששות בטיחותיים גדולים נצפו במודלים של בעלי חיים</w:t>
      </w:r>
      <w:r w:rsidRPr="00BC06E0">
        <w:rPr>
          <w:rFonts w:cstheme="minorHAnsi"/>
          <w:sz w:val="24"/>
          <w:szCs w:val="24"/>
          <w:u w:val="single"/>
          <w:rtl/>
        </w:rPr>
        <w:t>.</w:t>
      </w:r>
      <w:r w:rsidRPr="00BC06E0">
        <w:rPr>
          <w:rFonts w:cstheme="minorHAnsi"/>
          <w:sz w:val="24"/>
          <w:szCs w:val="24"/>
          <w:rtl/>
        </w:rPr>
        <w:t xml:space="preserve"> אם </w:t>
      </w:r>
      <w:r w:rsidRPr="00BC06E0">
        <w:rPr>
          <w:rFonts w:cstheme="minorHAnsi"/>
          <w:sz w:val="24"/>
          <w:szCs w:val="24"/>
        </w:rPr>
        <w:t>ADE</w:t>
      </w:r>
      <w:r w:rsidRPr="00BC06E0">
        <w:rPr>
          <w:rFonts w:cstheme="minorHAnsi"/>
          <w:sz w:val="24"/>
          <w:szCs w:val="24"/>
          <w:rtl/>
        </w:rPr>
        <w:t xml:space="preserve"> מתרחש באדם, תגובת</w:t>
      </w:r>
      <w:r w:rsidR="002459C5" w:rsidRPr="00BC06E0">
        <w:rPr>
          <w:rFonts w:cstheme="minorHAnsi"/>
          <w:sz w:val="24"/>
          <w:szCs w:val="24"/>
          <w:rtl/>
        </w:rPr>
        <w:t>ו</w:t>
      </w:r>
      <w:r w:rsidRPr="00BC06E0">
        <w:rPr>
          <w:rFonts w:cstheme="minorHAnsi"/>
          <w:sz w:val="24"/>
          <w:szCs w:val="24"/>
          <w:rtl/>
        </w:rPr>
        <w:t xml:space="preserve"> לנגיף יכולה להיות גרועה יותר מתגובת</w:t>
      </w:r>
      <w:r w:rsidR="00D46329" w:rsidRPr="00BC06E0">
        <w:rPr>
          <w:rFonts w:cstheme="minorHAnsi"/>
          <w:sz w:val="24"/>
          <w:szCs w:val="24"/>
          <w:rtl/>
        </w:rPr>
        <w:t>ו</w:t>
      </w:r>
      <w:r w:rsidRPr="00BC06E0">
        <w:rPr>
          <w:rFonts w:cstheme="minorHAnsi"/>
          <w:sz w:val="24"/>
          <w:szCs w:val="24"/>
          <w:rtl/>
        </w:rPr>
        <w:t xml:space="preserve"> אם מעולם לא הי</w:t>
      </w:r>
      <w:r w:rsidR="003670CC" w:rsidRPr="00BC06E0">
        <w:rPr>
          <w:rFonts w:cstheme="minorHAnsi"/>
          <w:sz w:val="24"/>
          <w:szCs w:val="24"/>
          <w:rtl/>
        </w:rPr>
        <w:t xml:space="preserve">ה מפתח </w:t>
      </w:r>
      <w:r w:rsidRPr="00BC06E0">
        <w:rPr>
          <w:rFonts w:cstheme="minorHAnsi"/>
          <w:sz w:val="24"/>
          <w:szCs w:val="24"/>
          <w:rtl/>
        </w:rPr>
        <w:t xml:space="preserve">נוגדן מלכתחילה. </w:t>
      </w:r>
      <w:r w:rsidRPr="00BC06E0">
        <w:rPr>
          <w:rFonts w:cstheme="minorHAnsi"/>
          <w:b/>
          <w:bCs/>
          <w:sz w:val="24"/>
          <w:szCs w:val="24"/>
          <w:rtl/>
        </w:rPr>
        <w:t>זה יכול לגרום לתגובה יתר דלקתית, א</w:t>
      </w:r>
      <w:r w:rsidR="002459C5" w:rsidRPr="00BC06E0">
        <w:rPr>
          <w:rFonts w:cstheme="minorHAnsi"/>
          <w:b/>
          <w:bCs/>
          <w:sz w:val="24"/>
          <w:szCs w:val="24"/>
          <w:rtl/>
        </w:rPr>
        <w:t xml:space="preserve">ו </w:t>
      </w:r>
      <w:r w:rsidRPr="00BC06E0">
        <w:rPr>
          <w:rFonts w:cstheme="minorHAnsi"/>
          <w:b/>
          <w:bCs/>
          <w:sz w:val="24"/>
          <w:szCs w:val="24"/>
          <w:rtl/>
        </w:rPr>
        <w:t xml:space="preserve">סערת </w:t>
      </w:r>
      <w:proofErr w:type="spellStart"/>
      <w:r w:rsidRPr="00BC06E0">
        <w:rPr>
          <w:rFonts w:cstheme="minorHAnsi"/>
          <w:b/>
          <w:bCs/>
          <w:sz w:val="24"/>
          <w:szCs w:val="24"/>
          <w:rtl/>
        </w:rPr>
        <w:t>ציטוקינים</w:t>
      </w:r>
      <w:proofErr w:type="spellEnd"/>
      <w:r w:rsidRPr="00BC06E0">
        <w:rPr>
          <w:rFonts w:cstheme="minorHAnsi"/>
          <w:b/>
          <w:bCs/>
          <w:sz w:val="24"/>
          <w:szCs w:val="24"/>
          <w:rtl/>
        </w:rPr>
        <w:t xml:space="preserve">, </w:t>
      </w:r>
      <w:r w:rsidR="002459C5" w:rsidRPr="00BC06E0">
        <w:rPr>
          <w:rFonts w:cstheme="minorHAnsi"/>
          <w:b/>
          <w:bCs/>
          <w:sz w:val="24"/>
          <w:szCs w:val="24"/>
          <w:rtl/>
        </w:rPr>
        <w:t>ובעיית</w:t>
      </w:r>
      <w:r w:rsidRPr="00BC06E0">
        <w:rPr>
          <w:rFonts w:cstheme="minorHAnsi"/>
          <w:b/>
          <w:bCs/>
          <w:sz w:val="24"/>
          <w:szCs w:val="24"/>
          <w:rtl/>
        </w:rPr>
        <w:t xml:space="preserve"> ויסות של מערכת </w:t>
      </w:r>
      <w:r w:rsidR="00D76685" w:rsidRPr="00BC06E0">
        <w:rPr>
          <w:rFonts w:cstheme="minorHAnsi"/>
          <w:b/>
          <w:bCs/>
          <w:sz w:val="24"/>
          <w:szCs w:val="24"/>
          <w:rtl/>
        </w:rPr>
        <w:t>החיסון</w:t>
      </w:r>
      <w:r w:rsidR="002459C5" w:rsidRPr="00BC06E0">
        <w:rPr>
          <w:rFonts w:cstheme="minorHAnsi"/>
          <w:b/>
          <w:bCs/>
          <w:sz w:val="24"/>
          <w:szCs w:val="24"/>
          <w:rtl/>
        </w:rPr>
        <w:t xml:space="preserve"> שמאפשרת </w:t>
      </w:r>
      <w:r w:rsidRPr="00BC06E0">
        <w:rPr>
          <w:rFonts w:cstheme="minorHAnsi"/>
          <w:b/>
          <w:bCs/>
          <w:sz w:val="24"/>
          <w:szCs w:val="24"/>
          <w:rtl/>
        </w:rPr>
        <w:t>לנגיף</w:t>
      </w:r>
      <w:r w:rsidR="002459C5" w:rsidRPr="00BC06E0">
        <w:rPr>
          <w:rFonts w:cstheme="minorHAnsi"/>
          <w:b/>
          <w:bCs/>
          <w:sz w:val="24"/>
          <w:szCs w:val="24"/>
          <w:rtl/>
        </w:rPr>
        <w:t xml:space="preserve"> </w:t>
      </w:r>
      <w:r w:rsidRPr="00BC06E0">
        <w:rPr>
          <w:rFonts w:cstheme="minorHAnsi"/>
          <w:b/>
          <w:bCs/>
          <w:sz w:val="24"/>
          <w:szCs w:val="24"/>
          <w:rtl/>
        </w:rPr>
        <w:t>לגרום נזק רב יותר לריאותינו ולאיברים אחרים בגופנו</w:t>
      </w:r>
      <w:r w:rsidRPr="00BC06E0">
        <w:rPr>
          <w:rFonts w:cstheme="minorHAnsi"/>
          <w:sz w:val="24"/>
          <w:szCs w:val="24"/>
          <w:rtl/>
        </w:rPr>
        <w:t xml:space="preserve">. </w:t>
      </w:r>
    </w:p>
    <w:p w14:paraId="30245EC2" w14:textId="31981F33" w:rsidR="00C32882" w:rsidRPr="00BC06E0" w:rsidRDefault="00C32882" w:rsidP="0061090C">
      <w:pPr>
        <w:bidi/>
        <w:ind w:left="720"/>
        <w:jc w:val="both"/>
        <w:rPr>
          <w:rFonts w:cstheme="minorHAnsi"/>
          <w:sz w:val="24"/>
          <w:szCs w:val="24"/>
        </w:rPr>
      </w:pPr>
      <w:r w:rsidRPr="00BC06E0">
        <w:rPr>
          <w:rFonts w:cstheme="minorHAnsi"/>
          <w:sz w:val="24"/>
          <w:szCs w:val="24"/>
          <w:rtl/>
        </w:rPr>
        <w:t>בנוסף, סוגי תאים חדשים</w:t>
      </w:r>
      <w:r w:rsidR="00777A21" w:rsidRPr="00BC06E0">
        <w:rPr>
          <w:rFonts w:cstheme="minorHAnsi"/>
          <w:sz w:val="24"/>
          <w:szCs w:val="24"/>
          <w:rtl/>
        </w:rPr>
        <w:t xml:space="preserve"> </w:t>
      </w:r>
      <w:r w:rsidRPr="00BC06E0">
        <w:rPr>
          <w:rFonts w:cstheme="minorHAnsi"/>
          <w:sz w:val="24"/>
          <w:szCs w:val="24"/>
          <w:rtl/>
        </w:rPr>
        <w:t xml:space="preserve">בכל גופנו רגישים כעת לזיהום נגיפי עקב כניסה נגיפית </w:t>
      </w:r>
      <w:r w:rsidR="00150079" w:rsidRPr="00BC06E0">
        <w:rPr>
          <w:rFonts w:cstheme="minorHAnsi"/>
          <w:sz w:val="24"/>
          <w:szCs w:val="24"/>
          <w:rtl/>
        </w:rPr>
        <w:t xml:space="preserve">והוספת </w:t>
      </w:r>
      <w:r w:rsidRPr="00BC06E0">
        <w:rPr>
          <w:rFonts w:cstheme="minorHAnsi"/>
          <w:sz w:val="24"/>
          <w:szCs w:val="24"/>
          <w:rtl/>
        </w:rPr>
        <w:t xml:space="preserve">נָתִיב. ישנם מחקרים רבים המראים כי </w:t>
      </w:r>
      <w:r w:rsidRPr="00BC06E0">
        <w:rPr>
          <w:rFonts w:cstheme="minorHAnsi"/>
          <w:sz w:val="24"/>
          <w:szCs w:val="24"/>
        </w:rPr>
        <w:t>ADE</w:t>
      </w:r>
      <w:r w:rsidRPr="00BC06E0">
        <w:rPr>
          <w:rFonts w:cstheme="minorHAnsi"/>
          <w:sz w:val="24"/>
          <w:szCs w:val="24"/>
          <w:rtl/>
        </w:rPr>
        <w:t xml:space="preserve"> היא בעיה </w:t>
      </w:r>
      <w:r w:rsidRPr="00BC06E0">
        <w:rPr>
          <w:rFonts w:cstheme="minorHAnsi"/>
          <w:b/>
          <w:bCs/>
          <w:sz w:val="24"/>
          <w:szCs w:val="24"/>
          <w:rtl/>
        </w:rPr>
        <w:t>מתמשכת עם</w:t>
      </w:r>
      <w:r w:rsidR="00382FEC" w:rsidRPr="00BC06E0">
        <w:rPr>
          <w:rFonts w:cstheme="minorHAnsi"/>
          <w:b/>
          <w:bCs/>
          <w:sz w:val="24"/>
          <w:szCs w:val="24"/>
          <w:rtl/>
        </w:rPr>
        <w:t xml:space="preserve"> </w:t>
      </w:r>
      <w:r w:rsidRPr="00BC06E0">
        <w:rPr>
          <w:rFonts w:cstheme="minorHAnsi"/>
          <w:b/>
          <w:bCs/>
          <w:sz w:val="24"/>
          <w:szCs w:val="24"/>
          <w:rtl/>
        </w:rPr>
        <w:t>וירוסים כליליים ובמיוחד עם נגיפ</w:t>
      </w:r>
      <w:r w:rsidR="008355C4" w:rsidRPr="00BC06E0">
        <w:rPr>
          <w:rFonts w:cstheme="minorHAnsi"/>
          <w:b/>
          <w:bCs/>
          <w:sz w:val="24"/>
          <w:szCs w:val="24"/>
          <w:rtl/>
        </w:rPr>
        <w:t xml:space="preserve">י </w:t>
      </w:r>
      <w:r w:rsidR="008355C4" w:rsidRPr="00BC06E0">
        <w:rPr>
          <w:rFonts w:cstheme="minorHAnsi"/>
          <w:b/>
          <w:bCs/>
          <w:sz w:val="24"/>
          <w:szCs w:val="24"/>
          <w:u w:val="single"/>
          <w:rtl/>
        </w:rPr>
        <w:t>קורונה-סארס</w:t>
      </w:r>
      <w:r w:rsidR="008355C4" w:rsidRPr="00BC06E0">
        <w:rPr>
          <w:rFonts w:cstheme="minorHAnsi"/>
          <w:sz w:val="24"/>
          <w:szCs w:val="24"/>
          <w:u w:val="single"/>
          <w:rtl/>
        </w:rPr>
        <w:t>.</w:t>
      </w:r>
      <w:r w:rsidR="008355C4" w:rsidRPr="00BC06E0">
        <w:rPr>
          <w:rFonts w:cstheme="minorHAnsi"/>
          <w:sz w:val="24"/>
          <w:szCs w:val="24"/>
          <w:rtl/>
        </w:rPr>
        <w:t xml:space="preserve"> </w:t>
      </w:r>
      <w:r w:rsidR="00F67E63" w:rsidRPr="00BC06E0">
        <w:rPr>
          <w:rFonts w:cstheme="minorHAnsi"/>
          <w:b/>
          <w:bCs/>
          <w:sz w:val="24"/>
          <w:szCs w:val="24"/>
          <w:rtl/>
        </w:rPr>
        <w:t>תופעת ה-</w:t>
      </w:r>
      <w:r w:rsidR="00F67E63" w:rsidRPr="00BC06E0">
        <w:rPr>
          <w:rFonts w:cstheme="minorHAnsi"/>
          <w:b/>
          <w:bCs/>
          <w:sz w:val="24"/>
          <w:szCs w:val="24"/>
        </w:rPr>
        <w:t>ADE</w:t>
      </w:r>
      <w:r w:rsidR="00F67E63" w:rsidRPr="00BC06E0">
        <w:rPr>
          <w:rFonts w:cstheme="minorHAnsi"/>
          <w:b/>
          <w:bCs/>
          <w:sz w:val="24"/>
          <w:szCs w:val="24"/>
          <w:rtl/>
        </w:rPr>
        <w:t xml:space="preserve"> הו</w:t>
      </w:r>
      <w:r w:rsidRPr="00BC06E0">
        <w:rPr>
          <w:rFonts w:cstheme="minorHAnsi"/>
          <w:b/>
          <w:bCs/>
          <w:sz w:val="24"/>
          <w:szCs w:val="24"/>
          <w:rtl/>
        </w:rPr>
        <w:t>כיח</w:t>
      </w:r>
      <w:r w:rsidR="00197168" w:rsidRPr="00BC06E0">
        <w:rPr>
          <w:rFonts w:cstheme="minorHAnsi"/>
          <w:b/>
          <w:bCs/>
          <w:sz w:val="24"/>
          <w:szCs w:val="24"/>
          <w:rtl/>
        </w:rPr>
        <w:t>ה</w:t>
      </w:r>
      <w:r w:rsidRPr="00BC06E0">
        <w:rPr>
          <w:rFonts w:cstheme="minorHAnsi"/>
          <w:b/>
          <w:bCs/>
          <w:sz w:val="24"/>
          <w:szCs w:val="24"/>
          <w:rtl/>
        </w:rPr>
        <w:t xml:space="preserve"> עצמ</w:t>
      </w:r>
      <w:r w:rsidR="00197168" w:rsidRPr="00BC06E0">
        <w:rPr>
          <w:rFonts w:cstheme="minorHAnsi"/>
          <w:b/>
          <w:bCs/>
          <w:sz w:val="24"/>
          <w:szCs w:val="24"/>
          <w:rtl/>
        </w:rPr>
        <w:t>ה</w:t>
      </w:r>
      <w:r w:rsidRPr="00BC06E0">
        <w:rPr>
          <w:rFonts w:cstheme="minorHAnsi"/>
          <w:b/>
          <w:bCs/>
          <w:sz w:val="24"/>
          <w:szCs w:val="24"/>
          <w:rtl/>
        </w:rPr>
        <w:t xml:space="preserve"> כאתגר רציני עם חיסונים נגד וירוס</w:t>
      </w:r>
      <w:r w:rsidR="00594105" w:rsidRPr="00BC06E0">
        <w:rPr>
          <w:rFonts w:cstheme="minorHAnsi"/>
          <w:b/>
          <w:bCs/>
          <w:sz w:val="24"/>
          <w:szCs w:val="24"/>
          <w:rtl/>
        </w:rPr>
        <w:t>ים</w:t>
      </w:r>
      <w:r w:rsidRPr="00BC06E0">
        <w:rPr>
          <w:rFonts w:cstheme="minorHAnsi"/>
          <w:b/>
          <w:bCs/>
          <w:sz w:val="24"/>
          <w:szCs w:val="24"/>
          <w:rtl/>
        </w:rPr>
        <w:t>, וזו הסיבה העיקרית ש</w:t>
      </w:r>
      <w:r w:rsidR="002F0DD6" w:rsidRPr="00BC06E0">
        <w:rPr>
          <w:rFonts w:cstheme="minorHAnsi"/>
          <w:b/>
          <w:bCs/>
          <w:sz w:val="24"/>
          <w:szCs w:val="24"/>
          <w:rtl/>
        </w:rPr>
        <w:t xml:space="preserve">חיסונים </w:t>
      </w:r>
      <w:r w:rsidRPr="00BC06E0">
        <w:rPr>
          <w:rFonts w:cstheme="minorHAnsi"/>
          <w:b/>
          <w:bCs/>
          <w:sz w:val="24"/>
          <w:szCs w:val="24"/>
          <w:rtl/>
        </w:rPr>
        <w:t>רבים כאלה</w:t>
      </w:r>
      <w:r w:rsidR="00594105" w:rsidRPr="00BC06E0">
        <w:rPr>
          <w:rFonts w:cstheme="minorHAnsi"/>
          <w:b/>
          <w:bCs/>
          <w:sz w:val="24"/>
          <w:szCs w:val="24"/>
          <w:rtl/>
        </w:rPr>
        <w:t xml:space="preserve"> </w:t>
      </w:r>
      <w:r w:rsidRPr="00BC06E0">
        <w:rPr>
          <w:rFonts w:cstheme="minorHAnsi"/>
          <w:b/>
          <w:bCs/>
          <w:sz w:val="24"/>
          <w:szCs w:val="24"/>
          <w:rtl/>
        </w:rPr>
        <w:t xml:space="preserve">נכשלו בניסויים מוקדמים במבחנה או בבעלי חיים. לדוגמא, מקוקי </w:t>
      </w:r>
      <w:proofErr w:type="spellStart"/>
      <w:r w:rsidRPr="00BC06E0">
        <w:rPr>
          <w:rFonts w:cstheme="minorHAnsi"/>
          <w:b/>
          <w:bCs/>
          <w:sz w:val="24"/>
          <w:szCs w:val="24"/>
          <w:rtl/>
        </w:rPr>
        <w:t>רזוס</w:t>
      </w:r>
      <w:proofErr w:type="spellEnd"/>
      <w:r w:rsidR="002D6906" w:rsidRPr="00BC06E0">
        <w:rPr>
          <w:rFonts w:cstheme="minorHAnsi"/>
          <w:b/>
          <w:bCs/>
          <w:sz w:val="24"/>
          <w:szCs w:val="24"/>
          <w:rtl/>
        </w:rPr>
        <w:t xml:space="preserve"> (קופים)</w:t>
      </w:r>
      <w:r w:rsidRPr="00BC06E0">
        <w:rPr>
          <w:rFonts w:cstheme="minorHAnsi"/>
          <w:b/>
          <w:bCs/>
          <w:sz w:val="24"/>
          <w:szCs w:val="24"/>
          <w:rtl/>
        </w:rPr>
        <w:t xml:space="preserve"> שהיו</w:t>
      </w:r>
      <w:r w:rsidR="000F7E30" w:rsidRPr="00BC06E0">
        <w:rPr>
          <w:rFonts w:cstheme="minorHAnsi"/>
          <w:b/>
          <w:bCs/>
          <w:sz w:val="24"/>
          <w:szCs w:val="24"/>
          <w:rtl/>
        </w:rPr>
        <w:t xml:space="preserve"> </w:t>
      </w:r>
      <w:r w:rsidR="00D76685" w:rsidRPr="00BC06E0">
        <w:rPr>
          <w:rFonts w:cstheme="minorHAnsi"/>
          <w:b/>
          <w:bCs/>
          <w:sz w:val="24"/>
          <w:szCs w:val="24"/>
          <w:rtl/>
        </w:rPr>
        <w:t>‘מחוסנים’</w:t>
      </w:r>
      <w:r w:rsidR="002D6906" w:rsidRPr="00BC06E0">
        <w:rPr>
          <w:rFonts w:cstheme="minorHAnsi"/>
          <w:b/>
          <w:bCs/>
          <w:sz w:val="24"/>
          <w:szCs w:val="24"/>
          <w:rtl/>
        </w:rPr>
        <w:t xml:space="preserve"> כנגד </w:t>
      </w:r>
      <w:r w:rsidRPr="00BC06E0">
        <w:rPr>
          <w:rFonts w:cstheme="minorHAnsi"/>
          <w:b/>
          <w:bCs/>
          <w:sz w:val="24"/>
          <w:szCs w:val="24"/>
          <w:u w:val="single"/>
          <w:rtl/>
        </w:rPr>
        <w:t xml:space="preserve">חלבון הספייק </w:t>
      </w:r>
      <w:r w:rsidR="002D6906" w:rsidRPr="00BC06E0">
        <w:rPr>
          <w:rFonts w:cstheme="minorHAnsi"/>
          <w:b/>
          <w:bCs/>
          <w:sz w:val="24"/>
          <w:szCs w:val="24"/>
          <w:u w:val="single"/>
          <w:rtl/>
        </w:rPr>
        <w:t xml:space="preserve">(קוץ) </w:t>
      </w:r>
      <w:r w:rsidRPr="00BC06E0">
        <w:rPr>
          <w:rFonts w:cstheme="minorHAnsi"/>
          <w:b/>
          <w:bCs/>
          <w:sz w:val="24"/>
          <w:szCs w:val="24"/>
          <w:u w:val="single"/>
          <w:rtl/>
        </w:rPr>
        <w:t>של נגיף ה-</w:t>
      </w:r>
      <w:r w:rsidR="00E82A56" w:rsidRPr="00BC06E0">
        <w:rPr>
          <w:rFonts w:cstheme="minorHAnsi"/>
          <w:b/>
          <w:bCs/>
          <w:sz w:val="24"/>
          <w:szCs w:val="24"/>
          <w:u w:val="single"/>
          <w:rtl/>
        </w:rPr>
        <w:t>קורונה סארס</w:t>
      </w:r>
      <w:r w:rsidR="005F15A9" w:rsidRPr="00BC06E0">
        <w:rPr>
          <w:rFonts w:cstheme="minorHAnsi"/>
          <w:b/>
          <w:bCs/>
          <w:sz w:val="24"/>
          <w:szCs w:val="24"/>
          <w:rtl/>
        </w:rPr>
        <w:t xml:space="preserve"> </w:t>
      </w:r>
      <w:r w:rsidR="002F0567" w:rsidRPr="00BC06E0">
        <w:rPr>
          <w:rFonts w:cstheme="minorHAnsi"/>
          <w:b/>
          <w:bCs/>
          <w:sz w:val="24"/>
          <w:szCs w:val="24"/>
          <w:rtl/>
        </w:rPr>
        <w:t xml:space="preserve">יצר </w:t>
      </w:r>
      <w:r w:rsidR="00FC01E1" w:rsidRPr="00BC06E0">
        <w:rPr>
          <w:rFonts w:cstheme="minorHAnsi"/>
          <w:b/>
          <w:bCs/>
          <w:sz w:val="24"/>
          <w:szCs w:val="24"/>
          <w:rtl/>
        </w:rPr>
        <w:t>דלקת</w:t>
      </w:r>
      <w:r w:rsidRPr="00BC06E0">
        <w:rPr>
          <w:rFonts w:cstheme="minorHAnsi"/>
          <w:b/>
          <w:bCs/>
          <w:sz w:val="24"/>
          <w:szCs w:val="24"/>
          <w:rtl/>
        </w:rPr>
        <w:t xml:space="preserve"> ריאות חריפה </w:t>
      </w:r>
      <w:r w:rsidR="00FC01E1" w:rsidRPr="00BC06E0">
        <w:rPr>
          <w:rFonts w:cstheme="minorHAnsi"/>
          <w:b/>
          <w:bCs/>
          <w:sz w:val="24"/>
          <w:szCs w:val="24"/>
          <w:rtl/>
        </w:rPr>
        <w:t>ו</w:t>
      </w:r>
      <w:r w:rsidRPr="00BC06E0">
        <w:rPr>
          <w:rFonts w:cstheme="minorHAnsi"/>
          <w:b/>
          <w:bCs/>
          <w:sz w:val="24"/>
          <w:szCs w:val="24"/>
          <w:rtl/>
        </w:rPr>
        <w:t>קשה</w:t>
      </w:r>
      <w:r w:rsidR="00FC01E1" w:rsidRPr="00BC06E0">
        <w:rPr>
          <w:rFonts w:cstheme="minorHAnsi"/>
          <w:b/>
          <w:bCs/>
          <w:sz w:val="24"/>
          <w:szCs w:val="24"/>
          <w:rtl/>
        </w:rPr>
        <w:t xml:space="preserve"> </w:t>
      </w:r>
      <w:r w:rsidRPr="00BC06E0">
        <w:rPr>
          <w:rFonts w:cstheme="minorHAnsi"/>
          <w:b/>
          <w:bCs/>
          <w:sz w:val="24"/>
          <w:szCs w:val="24"/>
          <w:rtl/>
        </w:rPr>
        <w:t xml:space="preserve">בעת </w:t>
      </w:r>
      <w:r w:rsidR="002530DB" w:rsidRPr="00BC06E0">
        <w:rPr>
          <w:rFonts w:cstheme="minorHAnsi"/>
          <w:b/>
          <w:bCs/>
          <w:sz w:val="24"/>
          <w:szCs w:val="24"/>
          <w:rtl/>
        </w:rPr>
        <w:t xml:space="preserve">שנחשף </w:t>
      </w:r>
      <w:proofErr w:type="spellStart"/>
      <w:r w:rsidR="002530DB" w:rsidRPr="00BC06E0">
        <w:rPr>
          <w:rFonts w:cstheme="minorHAnsi"/>
          <w:b/>
          <w:bCs/>
          <w:sz w:val="24"/>
          <w:szCs w:val="24"/>
          <w:rtl/>
        </w:rPr>
        <w:t>לוירוס</w:t>
      </w:r>
      <w:proofErr w:type="spellEnd"/>
      <w:r w:rsidR="002530DB" w:rsidRPr="00BC06E0">
        <w:rPr>
          <w:rFonts w:cstheme="minorHAnsi"/>
          <w:b/>
          <w:bCs/>
          <w:sz w:val="24"/>
          <w:szCs w:val="24"/>
          <w:rtl/>
        </w:rPr>
        <w:t xml:space="preserve"> קורונה סארס</w:t>
      </w:r>
      <w:r w:rsidRPr="00BC06E0">
        <w:rPr>
          <w:rFonts w:cstheme="minorHAnsi"/>
          <w:b/>
          <w:bCs/>
          <w:sz w:val="24"/>
          <w:szCs w:val="24"/>
          <w:rtl/>
        </w:rPr>
        <w:t xml:space="preserve">, </w:t>
      </w:r>
      <w:r w:rsidRPr="00BC06E0">
        <w:rPr>
          <w:rFonts w:cstheme="minorHAnsi"/>
          <w:b/>
          <w:bCs/>
          <w:sz w:val="24"/>
          <w:szCs w:val="24"/>
          <w:u w:val="single"/>
          <w:rtl/>
        </w:rPr>
        <w:t>בעוד ש</w:t>
      </w:r>
      <w:r w:rsidR="003B7487" w:rsidRPr="00BC06E0">
        <w:rPr>
          <w:rFonts w:cstheme="minorHAnsi"/>
          <w:b/>
          <w:bCs/>
          <w:sz w:val="24"/>
          <w:szCs w:val="24"/>
          <w:u w:val="single"/>
          <w:rtl/>
        </w:rPr>
        <w:t>ל</w:t>
      </w:r>
      <w:r w:rsidRPr="00BC06E0">
        <w:rPr>
          <w:rFonts w:cstheme="minorHAnsi"/>
          <w:b/>
          <w:bCs/>
          <w:sz w:val="24"/>
          <w:szCs w:val="24"/>
          <w:u w:val="single"/>
          <w:rtl/>
        </w:rPr>
        <w:t xml:space="preserve">קופים שלא חוסנו </w:t>
      </w:r>
      <w:r w:rsidR="003B7487" w:rsidRPr="00BC06E0">
        <w:rPr>
          <w:rFonts w:cstheme="minorHAnsi"/>
          <w:b/>
          <w:bCs/>
          <w:sz w:val="24"/>
          <w:szCs w:val="24"/>
          <w:u w:val="single"/>
          <w:rtl/>
        </w:rPr>
        <w:t>זה לא קרה.</w:t>
      </w:r>
    </w:p>
    <w:p w14:paraId="786F74B1" w14:textId="42C6745F" w:rsidR="00C32882" w:rsidRPr="00BC06E0" w:rsidRDefault="00C32882" w:rsidP="0061090C">
      <w:pPr>
        <w:bidi/>
        <w:ind w:left="720"/>
        <w:jc w:val="both"/>
        <w:rPr>
          <w:rFonts w:cstheme="minorHAnsi"/>
          <w:sz w:val="24"/>
          <w:szCs w:val="24"/>
        </w:rPr>
      </w:pPr>
      <w:r w:rsidRPr="00BC06E0">
        <w:rPr>
          <w:rFonts w:cstheme="minorHAnsi"/>
          <w:b/>
          <w:bCs/>
          <w:sz w:val="24"/>
          <w:szCs w:val="24"/>
          <w:rtl/>
        </w:rPr>
        <w:t>באופן דומה, עכברים שחוסנו באחד מארבעה חיסוני</w:t>
      </w:r>
      <w:r w:rsidR="001D5044" w:rsidRPr="00BC06E0">
        <w:rPr>
          <w:rFonts w:cstheme="minorHAnsi"/>
          <w:b/>
          <w:bCs/>
          <w:sz w:val="24"/>
          <w:szCs w:val="24"/>
          <w:rtl/>
        </w:rPr>
        <w:t xml:space="preserve"> קורונה סארס </w:t>
      </w:r>
      <w:r w:rsidR="009E0F5B" w:rsidRPr="00BC06E0">
        <w:rPr>
          <w:rFonts w:cstheme="minorHAnsi"/>
          <w:b/>
          <w:bCs/>
          <w:sz w:val="24"/>
          <w:szCs w:val="24"/>
          <w:rtl/>
        </w:rPr>
        <w:t>ה</w:t>
      </w:r>
      <w:r w:rsidRPr="00BC06E0">
        <w:rPr>
          <w:rFonts w:cstheme="minorHAnsi"/>
          <w:b/>
          <w:bCs/>
          <w:sz w:val="24"/>
          <w:szCs w:val="24"/>
          <w:rtl/>
        </w:rPr>
        <w:t>שונים הראו</w:t>
      </w:r>
      <w:r w:rsidR="003B7487" w:rsidRPr="00BC06E0">
        <w:rPr>
          <w:rFonts w:cstheme="minorHAnsi"/>
          <w:b/>
          <w:bCs/>
          <w:sz w:val="24"/>
          <w:szCs w:val="24"/>
          <w:rtl/>
        </w:rPr>
        <w:t xml:space="preserve"> </w:t>
      </w:r>
      <w:r w:rsidRPr="00BC06E0">
        <w:rPr>
          <w:rFonts w:cstheme="minorHAnsi"/>
          <w:b/>
          <w:bCs/>
          <w:sz w:val="24"/>
          <w:szCs w:val="24"/>
          <w:rtl/>
        </w:rPr>
        <w:t xml:space="preserve">שינויים </w:t>
      </w:r>
      <w:r w:rsidR="009E0F5B" w:rsidRPr="00BC06E0">
        <w:rPr>
          <w:rFonts w:cstheme="minorHAnsi"/>
          <w:b/>
          <w:bCs/>
          <w:sz w:val="24"/>
          <w:szCs w:val="24"/>
          <w:rtl/>
        </w:rPr>
        <w:t>היסטו-פתולוגיים</w:t>
      </w:r>
      <w:r w:rsidRPr="00BC06E0">
        <w:rPr>
          <w:rFonts w:cstheme="minorHAnsi"/>
          <w:b/>
          <w:bCs/>
          <w:sz w:val="24"/>
          <w:szCs w:val="24"/>
          <w:rtl/>
        </w:rPr>
        <w:t xml:space="preserve"> בריאות עם חדירת אאוזינופילים לאחר </w:t>
      </w:r>
      <w:r w:rsidR="0071133B" w:rsidRPr="00BC06E0">
        <w:rPr>
          <w:rFonts w:cstheme="minorHAnsi"/>
          <w:b/>
          <w:bCs/>
          <w:sz w:val="24"/>
          <w:szCs w:val="24"/>
          <w:rtl/>
        </w:rPr>
        <w:t>שנחשפו לנגיף קורונה סארס</w:t>
      </w:r>
      <w:r w:rsidR="0071133B" w:rsidRPr="00BC06E0">
        <w:rPr>
          <w:rFonts w:cstheme="minorHAnsi"/>
          <w:sz w:val="24"/>
          <w:szCs w:val="24"/>
          <w:rtl/>
        </w:rPr>
        <w:t>." סוף תרגום (דגש וקו תחתון לא במקור).</w:t>
      </w:r>
    </w:p>
    <w:p w14:paraId="1DD30EB1" w14:textId="39D0EB46" w:rsidR="00C36F69" w:rsidRDefault="002622AC" w:rsidP="00B052D8">
      <w:pPr>
        <w:pStyle w:val="a3"/>
        <w:numPr>
          <w:ilvl w:val="0"/>
          <w:numId w:val="22"/>
        </w:numPr>
        <w:bidi/>
        <w:jc w:val="both"/>
        <w:rPr>
          <w:rFonts w:cstheme="minorHAnsi"/>
          <w:sz w:val="24"/>
          <w:szCs w:val="24"/>
          <w:lang w:val="en-GB"/>
        </w:rPr>
      </w:pPr>
      <w:r w:rsidRPr="006B549D">
        <w:rPr>
          <w:rFonts w:cstheme="minorHAnsi"/>
          <w:sz w:val="24"/>
          <w:szCs w:val="24"/>
          <w:rtl/>
          <w:lang w:val="en-GB"/>
        </w:rPr>
        <w:t>ה</w:t>
      </w:r>
      <w:r w:rsidR="00C36F69" w:rsidRPr="006B549D">
        <w:rPr>
          <w:rFonts w:cstheme="minorHAnsi"/>
          <w:sz w:val="24"/>
          <w:szCs w:val="24"/>
          <w:rtl/>
          <w:lang w:val="en-GB"/>
        </w:rPr>
        <w:t>פרופסור</w:t>
      </w:r>
      <w:r w:rsidR="00483471" w:rsidRPr="006B549D">
        <w:rPr>
          <w:rFonts w:cstheme="minorHAnsi"/>
          <w:sz w:val="24"/>
          <w:szCs w:val="24"/>
          <w:rtl/>
          <w:lang w:val="en-GB"/>
        </w:rPr>
        <w:t>ית</w:t>
      </w:r>
      <w:r w:rsidR="00C36F69" w:rsidRPr="006B549D">
        <w:rPr>
          <w:rFonts w:cstheme="minorHAnsi"/>
          <w:sz w:val="24"/>
          <w:szCs w:val="24"/>
          <w:rtl/>
          <w:lang w:val="en-GB"/>
        </w:rPr>
        <w:t xml:space="preserve"> </w:t>
      </w:r>
      <w:proofErr w:type="spellStart"/>
      <w:r w:rsidR="00C36F69" w:rsidRPr="006B549D">
        <w:rPr>
          <w:rFonts w:cstheme="minorHAnsi"/>
          <w:sz w:val="24"/>
          <w:szCs w:val="24"/>
          <w:rtl/>
          <w:lang w:val="en-GB"/>
        </w:rPr>
        <w:t>דולורס</w:t>
      </w:r>
      <w:proofErr w:type="spellEnd"/>
      <w:r w:rsidR="00C36F69" w:rsidRPr="006B549D">
        <w:rPr>
          <w:rFonts w:cstheme="minorHAnsi"/>
          <w:sz w:val="24"/>
          <w:szCs w:val="24"/>
          <w:rtl/>
          <w:lang w:val="en-GB"/>
        </w:rPr>
        <w:t xml:space="preserve"> </w:t>
      </w:r>
      <w:proofErr w:type="spellStart"/>
      <w:r w:rsidR="00C36F69" w:rsidRPr="006B549D">
        <w:rPr>
          <w:rFonts w:cstheme="minorHAnsi"/>
          <w:sz w:val="24"/>
          <w:szCs w:val="24"/>
          <w:rtl/>
          <w:lang w:val="en-GB"/>
        </w:rPr>
        <w:t>קהיל</w:t>
      </w:r>
      <w:proofErr w:type="spellEnd"/>
      <w:r w:rsidR="00C36F69" w:rsidRPr="006B549D">
        <w:rPr>
          <w:rFonts w:cstheme="minorHAnsi"/>
          <w:sz w:val="24"/>
          <w:szCs w:val="24"/>
          <w:rtl/>
          <w:lang w:val="en-GB"/>
        </w:rPr>
        <w:t xml:space="preserve">, מומחית לביולוגיה </w:t>
      </w:r>
      <w:r w:rsidR="004E15E2" w:rsidRPr="006B549D">
        <w:rPr>
          <w:rFonts w:cstheme="minorHAnsi"/>
          <w:sz w:val="24"/>
          <w:szCs w:val="24"/>
          <w:rtl/>
          <w:lang w:val="en-GB"/>
        </w:rPr>
        <w:t>מולקולרית</w:t>
      </w:r>
      <w:r w:rsidR="00C36F69" w:rsidRPr="006B549D">
        <w:rPr>
          <w:rFonts w:cstheme="minorHAnsi"/>
          <w:sz w:val="24"/>
          <w:szCs w:val="24"/>
          <w:rtl/>
          <w:lang w:val="en-GB"/>
        </w:rPr>
        <w:t xml:space="preserve"> </w:t>
      </w:r>
      <w:r w:rsidR="004E15E2" w:rsidRPr="006B549D">
        <w:rPr>
          <w:rFonts w:cstheme="minorHAnsi"/>
          <w:sz w:val="24"/>
          <w:szCs w:val="24"/>
          <w:rtl/>
          <w:lang w:val="en-GB"/>
        </w:rPr>
        <w:t>ואימונולוגית</w:t>
      </w:r>
      <w:r w:rsidR="00C36F69" w:rsidRPr="006B549D">
        <w:rPr>
          <w:rFonts w:cstheme="minorHAnsi"/>
          <w:sz w:val="24"/>
          <w:szCs w:val="24"/>
          <w:rtl/>
          <w:lang w:val="en-GB"/>
        </w:rPr>
        <w:t xml:space="preserve"> מאירלנד, </w:t>
      </w:r>
      <w:r w:rsidR="00395ECC" w:rsidRPr="006B549D">
        <w:rPr>
          <w:rFonts w:cstheme="minorHAnsi"/>
          <w:sz w:val="24"/>
          <w:szCs w:val="24"/>
          <w:rtl/>
          <w:lang w:val="en-GB"/>
        </w:rPr>
        <w:t>מזהירה</w:t>
      </w:r>
      <w:r w:rsidR="00C36F69" w:rsidRPr="006B549D">
        <w:rPr>
          <w:rFonts w:cstheme="minorHAnsi"/>
          <w:sz w:val="24"/>
          <w:szCs w:val="24"/>
          <w:rtl/>
          <w:lang w:val="en-GB"/>
        </w:rPr>
        <w:t xml:space="preserve"> </w:t>
      </w:r>
      <w:r w:rsidR="00A90594" w:rsidRPr="006B549D">
        <w:rPr>
          <w:rFonts w:cstheme="minorHAnsi"/>
          <w:sz w:val="24"/>
          <w:szCs w:val="24"/>
          <w:rtl/>
          <w:lang w:val="en-GB"/>
        </w:rPr>
        <w:t xml:space="preserve">גם היא </w:t>
      </w:r>
      <w:r w:rsidR="00C36F69" w:rsidRPr="006B549D">
        <w:rPr>
          <w:rFonts w:cstheme="minorHAnsi"/>
          <w:sz w:val="24"/>
          <w:szCs w:val="24"/>
          <w:rtl/>
          <w:lang w:val="en-GB"/>
        </w:rPr>
        <w:t xml:space="preserve">בצורה ברורה </w:t>
      </w:r>
      <w:r w:rsidR="00C36F69" w:rsidRPr="006B549D">
        <w:rPr>
          <w:rFonts w:cstheme="minorHAnsi"/>
          <w:b/>
          <w:bCs/>
          <w:sz w:val="24"/>
          <w:szCs w:val="24"/>
          <w:rtl/>
          <w:lang w:val="en-GB"/>
        </w:rPr>
        <w:t xml:space="preserve">שתופעת </w:t>
      </w:r>
      <w:r w:rsidR="00C36F69" w:rsidRPr="006B549D">
        <w:rPr>
          <w:rFonts w:cstheme="minorHAnsi"/>
          <w:b/>
          <w:bCs/>
          <w:sz w:val="24"/>
          <w:szCs w:val="24"/>
          <w:u w:val="single"/>
          <w:rtl/>
          <w:lang w:val="en-GB"/>
        </w:rPr>
        <w:t>ה-</w:t>
      </w:r>
      <w:r w:rsidR="00C36F69" w:rsidRPr="006B549D">
        <w:rPr>
          <w:rFonts w:cstheme="minorHAnsi"/>
          <w:b/>
          <w:bCs/>
          <w:sz w:val="24"/>
          <w:szCs w:val="24"/>
          <w:u w:val="single"/>
          <w:lang w:val="en-GB"/>
        </w:rPr>
        <w:t>ADE</w:t>
      </w:r>
      <w:r w:rsidR="00C36F69" w:rsidRPr="006B549D">
        <w:rPr>
          <w:rFonts w:cstheme="minorHAnsi"/>
          <w:b/>
          <w:bCs/>
          <w:sz w:val="24"/>
          <w:szCs w:val="24"/>
          <w:u w:val="single"/>
          <w:rtl/>
          <w:lang w:val="en-GB"/>
        </w:rPr>
        <w:t xml:space="preserve"> זו הסיבה</w:t>
      </w:r>
      <w:r w:rsidR="00C36F69" w:rsidRPr="006B549D">
        <w:rPr>
          <w:rFonts w:cstheme="minorHAnsi"/>
          <w:b/>
          <w:bCs/>
          <w:sz w:val="24"/>
          <w:szCs w:val="24"/>
          <w:rtl/>
          <w:lang w:val="en-GB"/>
        </w:rPr>
        <w:t xml:space="preserve"> שבגללה כל הניסויים, הרבים, שנעשו עד היום בניסיון חברות שונות </w:t>
      </w:r>
      <w:r w:rsidR="00B36DE7" w:rsidRPr="006B549D">
        <w:rPr>
          <w:rFonts w:cstheme="minorHAnsi"/>
          <w:b/>
          <w:bCs/>
          <w:sz w:val="24"/>
          <w:szCs w:val="24"/>
          <w:rtl/>
          <w:lang w:val="en-GB"/>
        </w:rPr>
        <w:t xml:space="preserve">לפיתוח חיסונים לקורונה </w:t>
      </w:r>
      <w:r w:rsidR="00C36F69" w:rsidRPr="006B549D">
        <w:rPr>
          <w:rFonts w:cstheme="minorHAnsi"/>
          <w:b/>
          <w:bCs/>
          <w:sz w:val="24"/>
          <w:szCs w:val="24"/>
          <w:rtl/>
          <w:lang w:val="en-GB"/>
        </w:rPr>
        <w:t xml:space="preserve">במשך העשורים האחרונים לא הגיעו בכלל לשלב הניסוי בבני אדם: </w:t>
      </w:r>
      <w:r w:rsidR="00A90594" w:rsidRPr="006B549D">
        <w:rPr>
          <w:rFonts w:cstheme="minorHAnsi"/>
          <w:b/>
          <w:bCs/>
          <w:sz w:val="24"/>
          <w:szCs w:val="24"/>
          <w:u w:val="single"/>
          <w:rtl/>
          <w:lang w:val="en-GB"/>
        </w:rPr>
        <w:t>הניסויים נכשלו בזה אחר זה</w:t>
      </w:r>
      <w:r w:rsidR="00C36F69" w:rsidRPr="006B549D">
        <w:rPr>
          <w:rFonts w:cstheme="minorHAnsi"/>
          <w:b/>
          <w:bCs/>
          <w:sz w:val="24"/>
          <w:szCs w:val="24"/>
          <w:u w:val="single"/>
          <w:rtl/>
          <w:lang w:val="en-GB"/>
        </w:rPr>
        <w:t xml:space="preserve"> כישלון חרוץ, עם חולי משמעותי מאד ומוות המוני בקרב בעלי חיים רבים</w:t>
      </w:r>
      <w:r w:rsidR="00C36F69" w:rsidRPr="006B549D">
        <w:rPr>
          <w:rFonts w:cstheme="minorHAnsi"/>
          <w:sz w:val="24"/>
          <w:szCs w:val="24"/>
          <w:rtl/>
          <w:lang w:val="en-GB"/>
        </w:rPr>
        <w:t>. [</w:t>
      </w:r>
      <w:r w:rsidR="004577DF" w:rsidRPr="006B549D">
        <w:rPr>
          <w:rFonts w:cstheme="minorHAnsi"/>
          <w:sz w:val="24"/>
          <w:szCs w:val="24"/>
          <w:rtl/>
          <w:lang w:val="en-GB"/>
        </w:rPr>
        <w:t>40</w:t>
      </w:r>
      <w:r w:rsidR="00C36F69" w:rsidRPr="006B549D">
        <w:rPr>
          <w:rFonts w:cstheme="minorHAnsi"/>
          <w:sz w:val="24"/>
          <w:szCs w:val="24"/>
          <w:rtl/>
          <w:lang w:val="en-GB"/>
        </w:rPr>
        <w:t xml:space="preserve">] </w:t>
      </w:r>
      <w:r w:rsidR="00483471" w:rsidRPr="006B549D">
        <w:rPr>
          <w:rFonts w:cstheme="minorHAnsi"/>
          <w:sz w:val="24"/>
          <w:szCs w:val="24"/>
          <w:rtl/>
          <w:lang w:val="en-GB"/>
        </w:rPr>
        <w:t>הפרופסורית</w:t>
      </w:r>
      <w:r w:rsidR="00C36F69" w:rsidRPr="006B549D">
        <w:rPr>
          <w:rFonts w:cstheme="minorHAnsi"/>
          <w:sz w:val="24"/>
          <w:szCs w:val="24"/>
          <w:rtl/>
          <w:lang w:val="en-GB"/>
        </w:rPr>
        <w:t xml:space="preserve"> מצטטת ומדגימה את טענתה ממחקר קליני משמעותי שמסקנתו הייתה שיש </w:t>
      </w:r>
      <w:proofErr w:type="spellStart"/>
      <w:r w:rsidR="00C36F69" w:rsidRPr="006B549D">
        <w:rPr>
          <w:rFonts w:cstheme="minorHAnsi"/>
          <w:sz w:val="24"/>
          <w:szCs w:val="24"/>
          <w:rtl/>
          <w:lang w:val="en-GB"/>
        </w:rPr>
        <w:t>להזהר</w:t>
      </w:r>
      <w:proofErr w:type="spellEnd"/>
      <w:r w:rsidR="00C36F69" w:rsidRPr="006B549D">
        <w:rPr>
          <w:rFonts w:cstheme="minorHAnsi"/>
          <w:sz w:val="24"/>
          <w:szCs w:val="24"/>
          <w:rtl/>
          <w:lang w:val="en-GB"/>
        </w:rPr>
        <w:t xml:space="preserve"> מאד מתופעת ה-</w:t>
      </w:r>
      <w:r w:rsidR="00C36F69" w:rsidRPr="006B549D">
        <w:rPr>
          <w:rFonts w:cstheme="minorHAnsi"/>
          <w:sz w:val="24"/>
          <w:szCs w:val="24"/>
          <w:lang w:val="en-GB"/>
        </w:rPr>
        <w:t>ADE</w:t>
      </w:r>
      <w:r w:rsidR="00C36F69" w:rsidRPr="006B549D">
        <w:rPr>
          <w:rFonts w:cstheme="minorHAnsi"/>
          <w:sz w:val="24"/>
          <w:szCs w:val="24"/>
          <w:rtl/>
          <w:lang w:val="en-GB"/>
        </w:rPr>
        <w:t xml:space="preserve"> בפיתוח חיסוני קורונה לבני אדם [</w:t>
      </w:r>
      <w:r w:rsidR="002E0BFD" w:rsidRPr="006B549D">
        <w:rPr>
          <w:rFonts w:cstheme="minorHAnsi"/>
          <w:sz w:val="24"/>
          <w:szCs w:val="24"/>
          <w:rtl/>
          <w:lang w:val="en-GB"/>
        </w:rPr>
        <w:t>41</w:t>
      </w:r>
      <w:r w:rsidR="00C36F69" w:rsidRPr="006B549D">
        <w:rPr>
          <w:rFonts w:cstheme="minorHAnsi"/>
          <w:sz w:val="24"/>
          <w:szCs w:val="24"/>
          <w:rtl/>
          <w:lang w:val="en-GB"/>
        </w:rPr>
        <w:t>].</w:t>
      </w:r>
    </w:p>
    <w:p w14:paraId="1EDEC256" w14:textId="77777777" w:rsidR="006B549D" w:rsidRPr="006B549D" w:rsidRDefault="006B549D" w:rsidP="006B549D">
      <w:pPr>
        <w:pStyle w:val="a3"/>
        <w:bidi/>
        <w:ind w:left="360"/>
        <w:jc w:val="both"/>
        <w:rPr>
          <w:rFonts w:cstheme="minorHAnsi"/>
          <w:sz w:val="24"/>
          <w:szCs w:val="24"/>
          <w:rtl/>
          <w:lang w:val="en-GB"/>
        </w:rPr>
      </w:pPr>
    </w:p>
    <w:p w14:paraId="30063273" w14:textId="11D0708C" w:rsidR="006B549D" w:rsidRDefault="00C36F69" w:rsidP="00B052D8">
      <w:pPr>
        <w:pStyle w:val="a3"/>
        <w:numPr>
          <w:ilvl w:val="0"/>
          <w:numId w:val="22"/>
        </w:numPr>
        <w:bidi/>
        <w:jc w:val="both"/>
        <w:rPr>
          <w:rFonts w:eastAsia="Times New Roman" w:cstheme="minorHAnsi"/>
          <w:caps/>
          <w:kern w:val="36"/>
          <w:sz w:val="24"/>
          <w:szCs w:val="24"/>
        </w:rPr>
      </w:pPr>
      <w:r w:rsidRPr="006B549D">
        <w:rPr>
          <w:rFonts w:eastAsia="Times New Roman" w:cstheme="minorHAnsi"/>
          <w:caps/>
          <w:kern w:val="36"/>
          <w:sz w:val="24"/>
          <w:szCs w:val="24"/>
          <w:rtl/>
        </w:rPr>
        <w:t>ד"ר אלכסנד</w:t>
      </w:r>
      <w:r w:rsidR="00D91561" w:rsidRPr="006B549D">
        <w:rPr>
          <w:rFonts w:eastAsia="Times New Roman" w:cstheme="minorHAnsi"/>
          <w:caps/>
          <w:kern w:val="36"/>
          <w:sz w:val="24"/>
          <w:szCs w:val="24"/>
          <w:rtl/>
        </w:rPr>
        <w:t>ר</w:t>
      </w:r>
      <w:r w:rsidRPr="006B549D">
        <w:rPr>
          <w:rFonts w:eastAsia="Times New Roman" w:cstheme="minorHAnsi"/>
          <w:caps/>
          <w:kern w:val="36"/>
          <w:sz w:val="24"/>
          <w:szCs w:val="24"/>
          <w:rtl/>
        </w:rPr>
        <w:t xml:space="preserve">ה </w:t>
      </w:r>
      <w:proofErr w:type="spellStart"/>
      <w:r w:rsidRPr="006B549D">
        <w:rPr>
          <w:rFonts w:eastAsia="Times New Roman" w:cstheme="minorHAnsi"/>
          <w:caps/>
          <w:kern w:val="36"/>
          <w:sz w:val="24"/>
          <w:szCs w:val="24"/>
          <w:rtl/>
        </w:rPr>
        <w:t>הנריון</w:t>
      </w:r>
      <w:proofErr w:type="spellEnd"/>
      <w:r w:rsidRPr="006B549D">
        <w:rPr>
          <w:rFonts w:eastAsia="Times New Roman" w:cstheme="minorHAnsi"/>
          <w:caps/>
          <w:kern w:val="36"/>
          <w:sz w:val="24"/>
          <w:szCs w:val="24"/>
          <w:rtl/>
        </w:rPr>
        <w:t xml:space="preserve"> </w:t>
      </w:r>
      <w:proofErr w:type="spellStart"/>
      <w:r w:rsidRPr="006B549D">
        <w:rPr>
          <w:rFonts w:eastAsia="Times New Roman" w:cstheme="minorHAnsi"/>
          <w:caps/>
          <w:kern w:val="36"/>
          <w:sz w:val="24"/>
          <w:szCs w:val="24"/>
          <w:rtl/>
        </w:rPr>
        <w:t>קאוד</w:t>
      </w:r>
      <w:proofErr w:type="spellEnd"/>
      <w:r w:rsidRPr="006B549D">
        <w:rPr>
          <w:rFonts w:eastAsia="Times New Roman" w:cstheme="minorHAnsi"/>
          <w:caps/>
          <w:kern w:val="36"/>
          <w:sz w:val="24"/>
          <w:szCs w:val="24"/>
          <w:rtl/>
        </w:rPr>
        <w:t xml:space="preserve">, </w:t>
      </w:r>
      <w:proofErr w:type="spellStart"/>
      <w:r w:rsidR="004E15E2" w:rsidRPr="006B549D">
        <w:rPr>
          <w:rFonts w:eastAsia="Times New Roman" w:cstheme="minorHAnsi"/>
          <w:caps/>
          <w:kern w:val="36"/>
          <w:sz w:val="24"/>
          <w:szCs w:val="24"/>
          <w:rtl/>
        </w:rPr>
        <w:t>גנ</w:t>
      </w:r>
      <w:r w:rsidR="00617668" w:rsidRPr="006B549D">
        <w:rPr>
          <w:rFonts w:eastAsia="Times New Roman" w:cstheme="minorHAnsi"/>
          <w:caps/>
          <w:kern w:val="36"/>
          <w:sz w:val="24"/>
          <w:szCs w:val="24"/>
          <w:rtl/>
        </w:rPr>
        <w:t>י</w:t>
      </w:r>
      <w:r w:rsidR="004E15E2" w:rsidRPr="006B549D">
        <w:rPr>
          <w:rFonts w:eastAsia="Times New Roman" w:cstheme="minorHAnsi"/>
          <w:caps/>
          <w:kern w:val="36"/>
          <w:sz w:val="24"/>
          <w:szCs w:val="24"/>
          <w:rtl/>
        </w:rPr>
        <w:t>טיקאית</w:t>
      </w:r>
      <w:proofErr w:type="spellEnd"/>
      <w:r w:rsidRPr="006B549D">
        <w:rPr>
          <w:rFonts w:eastAsia="Times New Roman" w:cstheme="minorHAnsi"/>
          <w:caps/>
          <w:kern w:val="36"/>
          <w:sz w:val="24"/>
          <w:szCs w:val="24"/>
          <w:rtl/>
        </w:rPr>
        <w:t xml:space="preserve"> מצרפת, גם </w:t>
      </w:r>
      <w:r w:rsidRPr="006B549D">
        <w:rPr>
          <w:rFonts w:eastAsia="Times New Roman" w:cstheme="minorHAnsi"/>
          <w:b/>
          <w:bCs/>
          <w:caps/>
          <w:kern w:val="36"/>
          <w:sz w:val="24"/>
          <w:szCs w:val="24"/>
          <w:rtl/>
        </w:rPr>
        <w:t>מצטרפת ל</w:t>
      </w:r>
      <w:r w:rsidR="001D670A" w:rsidRPr="006B549D">
        <w:rPr>
          <w:rFonts w:eastAsia="Times New Roman" w:cstheme="minorHAnsi"/>
          <w:b/>
          <w:bCs/>
          <w:caps/>
          <w:kern w:val="36"/>
          <w:sz w:val="24"/>
          <w:szCs w:val="24"/>
          <w:rtl/>
        </w:rPr>
        <w:t>אזהרה</w:t>
      </w:r>
      <w:r w:rsidRPr="006B549D">
        <w:rPr>
          <w:rFonts w:eastAsia="Times New Roman" w:cstheme="minorHAnsi"/>
          <w:b/>
          <w:bCs/>
          <w:caps/>
          <w:kern w:val="36"/>
          <w:sz w:val="24"/>
          <w:szCs w:val="24"/>
          <w:rtl/>
        </w:rPr>
        <w:t xml:space="preserve"> החמורה הזו</w:t>
      </w:r>
      <w:r w:rsidRPr="006B549D">
        <w:rPr>
          <w:rFonts w:eastAsia="Times New Roman" w:cstheme="minorHAnsi"/>
          <w:caps/>
          <w:kern w:val="36"/>
          <w:sz w:val="24"/>
          <w:szCs w:val="24"/>
          <w:rtl/>
        </w:rPr>
        <w:t xml:space="preserve"> </w:t>
      </w:r>
      <w:r w:rsidR="009C20C2" w:rsidRPr="006B549D">
        <w:rPr>
          <w:rFonts w:eastAsia="Times New Roman" w:cstheme="minorHAnsi"/>
          <w:caps/>
          <w:kern w:val="36"/>
          <w:sz w:val="24"/>
          <w:szCs w:val="24"/>
          <w:rtl/>
        </w:rPr>
        <w:t xml:space="preserve">[40] </w:t>
      </w:r>
      <w:r w:rsidRPr="006B549D">
        <w:rPr>
          <w:rFonts w:eastAsia="Times New Roman" w:cstheme="minorHAnsi"/>
          <w:caps/>
          <w:kern w:val="36"/>
          <w:sz w:val="24"/>
          <w:szCs w:val="24"/>
          <w:rtl/>
        </w:rPr>
        <w:t>וכן שורה ארוכה של רופאים, פרופסורים ומומחים מכל העולם</w:t>
      </w:r>
      <w:r w:rsidR="009C20C2" w:rsidRPr="006B549D">
        <w:rPr>
          <w:rFonts w:eastAsia="Times New Roman" w:cstheme="minorHAnsi"/>
          <w:caps/>
          <w:kern w:val="36"/>
          <w:sz w:val="24"/>
          <w:szCs w:val="24"/>
          <w:rtl/>
        </w:rPr>
        <w:t xml:space="preserve"> כגון </w:t>
      </w:r>
      <w:r w:rsidR="00303ECE" w:rsidRPr="006B549D">
        <w:rPr>
          <w:rFonts w:eastAsia="Times New Roman" w:cstheme="minorHAnsi"/>
          <w:caps/>
          <w:kern w:val="36"/>
          <w:sz w:val="24"/>
          <w:szCs w:val="24"/>
          <w:rtl/>
        </w:rPr>
        <w:t xml:space="preserve">חושפת </w:t>
      </w:r>
      <w:r w:rsidR="00511FA1" w:rsidRPr="006B549D">
        <w:rPr>
          <w:rFonts w:eastAsia="Times New Roman" w:cstheme="minorHAnsi"/>
          <w:caps/>
          <w:kern w:val="36"/>
          <w:sz w:val="24"/>
          <w:szCs w:val="24"/>
          <w:rtl/>
        </w:rPr>
        <w:t>השחיתויות</w:t>
      </w:r>
      <w:r w:rsidR="00303ECE" w:rsidRPr="006B549D">
        <w:rPr>
          <w:rFonts w:eastAsia="Times New Roman" w:cstheme="minorHAnsi"/>
          <w:caps/>
          <w:kern w:val="36"/>
          <w:sz w:val="24"/>
          <w:szCs w:val="24"/>
          <w:rtl/>
        </w:rPr>
        <w:t xml:space="preserve"> ש</w:t>
      </w:r>
      <w:r w:rsidR="00511FA1" w:rsidRPr="006B549D">
        <w:rPr>
          <w:rFonts w:eastAsia="Times New Roman" w:cstheme="minorHAnsi"/>
          <w:caps/>
          <w:kern w:val="36"/>
          <w:sz w:val="24"/>
          <w:szCs w:val="24"/>
          <w:rtl/>
        </w:rPr>
        <w:t>"</w:t>
      </w:r>
      <w:r w:rsidR="00303ECE" w:rsidRPr="006B549D">
        <w:rPr>
          <w:rFonts w:eastAsia="Times New Roman" w:cstheme="minorHAnsi"/>
          <w:caps/>
          <w:kern w:val="36"/>
          <w:sz w:val="24"/>
          <w:szCs w:val="24"/>
          <w:rtl/>
        </w:rPr>
        <w:t>זכתה</w:t>
      </w:r>
      <w:r w:rsidR="00511FA1" w:rsidRPr="006B549D">
        <w:rPr>
          <w:rFonts w:eastAsia="Times New Roman" w:cstheme="minorHAnsi"/>
          <w:caps/>
          <w:kern w:val="36"/>
          <w:sz w:val="24"/>
          <w:szCs w:val="24"/>
          <w:rtl/>
        </w:rPr>
        <w:t>"</w:t>
      </w:r>
      <w:r w:rsidR="00303ECE" w:rsidRPr="006B549D">
        <w:rPr>
          <w:rFonts w:eastAsia="Times New Roman" w:cstheme="minorHAnsi"/>
          <w:caps/>
          <w:kern w:val="36"/>
          <w:sz w:val="24"/>
          <w:szCs w:val="24"/>
          <w:rtl/>
        </w:rPr>
        <w:t xml:space="preserve"> להשמצות ואף למאסר, המומחית העולמית לפיתוח חיסונים שעבדה בצמוד לראשי מפתחי החיסונים במשך שנים רבות, </w:t>
      </w:r>
      <w:r w:rsidR="00303ECE" w:rsidRPr="006B549D">
        <w:rPr>
          <w:rFonts w:eastAsia="Times New Roman" w:cstheme="minorHAnsi"/>
          <w:b/>
          <w:bCs/>
          <w:caps/>
          <w:kern w:val="36"/>
          <w:sz w:val="24"/>
          <w:szCs w:val="24"/>
          <w:rtl/>
        </w:rPr>
        <w:t xml:space="preserve">ד"ר ג'ודי </w:t>
      </w:r>
      <w:proofErr w:type="spellStart"/>
      <w:r w:rsidR="00303ECE" w:rsidRPr="006B549D">
        <w:rPr>
          <w:rFonts w:eastAsia="Times New Roman" w:cstheme="minorHAnsi"/>
          <w:b/>
          <w:bCs/>
          <w:caps/>
          <w:kern w:val="36"/>
          <w:sz w:val="24"/>
          <w:szCs w:val="24"/>
          <w:rtl/>
        </w:rPr>
        <w:t>מיקוביץ</w:t>
      </w:r>
      <w:proofErr w:type="spellEnd"/>
      <w:r w:rsidR="00303ECE" w:rsidRPr="006B549D">
        <w:rPr>
          <w:rFonts w:eastAsia="Times New Roman" w:cstheme="minorHAnsi"/>
          <w:b/>
          <w:bCs/>
          <w:caps/>
          <w:kern w:val="36"/>
          <w:sz w:val="24"/>
          <w:szCs w:val="24"/>
          <w:rtl/>
        </w:rPr>
        <w:t xml:space="preserve"> מתריעה </w:t>
      </w:r>
      <w:r w:rsidR="00511FA1" w:rsidRPr="006B549D">
        <w:rPr>
          <w:rFonts w:eastAsia="Times New Roman" w:cstheme="minorHAnsi"/>
          <w:b/>
          <w:bCs/>
          <w:caps/>
          <w:kern w:val="36"/>
          <w:sz w:val="24"/>
          <w:szCs w:val="24"/>
          <w:rtl/>
        </w:rPr>
        <w:t>מתופעת ה-</w:t>
      </w:r>
      <w:r w:rsidR="00303ECE" w:rsidRPr="006B549D">
        <w:rPr>
          <w:rFonts w:eastAsia="Times New Roman" w:cstheme="minorHAnsi"/>
          <w:b/>
          <w:bCs/>
          <w:caps/>
          <w:kern w:val="36"/>
          <w:sz w:val="24"/>
          <w:szCs w:val="24"/>
        </w:rPr>
        <w:t>ADE</w:t>
      </w:r>
      <w:r w:rsidR="00303ECE" w:rsidRPr="006B549D">
        <w:rPr>
          <w:rFonts w:eastAsia="Times New Roman" w:cstheme="minorHAnsi"/>
          <w:b/>
          <w:bCs/>
          <w:caps/>
          <w:kern w:val="36"/>
          <w:sz w:val="24"/>
          <w:szCs w:val="24"/>
          <w:rtl/>
        </w:rPr>
        <w:t xml:space="preserve"> </w:t>
      </w:r>
      <w:proofErr w:type="spellStart"/>
      <w:r w:rsidR="00511FA1" w:rsidRPr="006B549D">
        <w:rPr>
          <w:rFonts w:eastAsia="Times New Roman" w:cstheme="minorHAnsi"/>
          <w:b/>
          <w:bCs/>
          <w:caps/>
          <w:kern w:val="36"/>
          <w:sz w:val="24"/>
          <w:szCs w:val="24"/>
          <w:rtl/>
        </w:rPr>
        <w:t>מה'חיסונים</w:t>
      </w:r>
      <w:proofErr w:type="spellEnd"/>
      <w:r w:rsidR="00511FA1" w:rsidRPr="006B549D">
        <w:rPr>
          <w:rFonts w:eastAsia="Times New Roman" w:cstheme="minorHAnsi"/>
          <w:b/>
          <w:bCs/>
          <w:caps/>
          <w:kern w:val="36"/>
          <w:sz w:val="24"/>
          <w:szCs w:val="24"/>
          <w:rtl/>
        </w:rPr>
        <w:t xml:space="preserve"> לקורונה-19</w:t>
      </w:r>
      <w:r w:rsidR="00671D63" w:rsidRPr="006B549D">
        <w:rPr>
          <w:rFonts w:eastAsia="Times New Roman" w:cstheme="minorHAnsi"/>
          <w:b/>
          <w:bCs/>
          <w:caps/>
          <w:kern w:val="36"/>
          <w:sz w:val="24"/>
          <w:szCs w:val="24"/>
          <w:rtl/>
        </w:rPr>
        <w:t>'</w:t>
      </w:r>
      <w:r w:rsidR="00511FA1" w:rsidRPr="006B549D">
        <w:rPr>
          <w:rFonts w:eastAsia="Times New Roman" w:cstheme="minorHAnsi"/>
          <w:b/>
          <w:bCs/>
          <w:caps/>
          <w:kern w:val="36"/>
          <w:sz w:val="24"/>
          <w:szCs w:val="24"/>
          <w:rtl/>
        </w:rPr>
        <w:t xml:space="preserve"> </w:t>
      </w:r>
      <w:r w:rsidR="00303ECE" w:rsidRPr="006B549D">
        <w:rPr>
          <w:rFonts w:eastAsia="Times New Roman" w:cstheme="minorHAnsi"/>
          <w:b/>
          <w:bCs/>
          <w:caps/>
          <w:kern w:val="36"/>
          <w:sz w:val="24"/>
          <w:szCs w:val="24"/>
          <w:rtl/>
        </w:rPr>
        <w:t xml:space="preserve">ואומרת בפירוש שאם כלל אזרחי ארה"ב, כ-300 מיליון במספר </w:t>
      </w:r>
      <w:r w:rsidR="00EF7850" w:rsidRPr="006B549D">
        <w:rPr>
          <w:rFonts w:eastAsia="Times New Roman" w:cstheme="minorHAnsi"/>
          <w:b/>
          <w:bCs/>
          <w:caps/>
          <w:kern w:val="36"/>
          <w:sz w:val="24"/>
          <w:szCs w:val="24"/>
          <w:rtl/>
        </w:rPr>
        <w:t>'</w:t>
      </w:r>
      <w:r w:rsidR="00303ECE" w:rsidRPr="006B549D">
        <w:rPr>
          <w:rFonts w:eastAsia="Times New Roman" w:cstheme="minorHAnsi"/>
          <w:b/>
          <w:bCs/>
          <w:caps/>
          <w:kern w:val="36"/>
          <w:sz w:val="24"/>
          <w:szCs w:val="24"/>
          <w:rtl/>
        </w:rPr>
        <w:t>יתחסנו</w:t>
      </w:r>
      <w:r w:rsidR="00EF7850" w:rsidRPr="006B549D">
        <w:rPr>
          <w:rFonts w:eastAsia="Times New Roman" w:cstheme="minorHAnsi"/>
          <w:b/>
          <w:bCs/>
          <w:caps/>
          <w:kern w:val="36"/>
          <w:sz w:val="24"/>
          <w:szCs w:val="24"/>
          <w:rtl/>
        </w:rPr>
        <w:t>'</w:t>
      </w:r>
      <w:r w:rsidR="00303ECE" w:rsidRPr="006B549D">
        <w:rPr>
          <w:rFonts w:eastAsia="Times New Roman" w:cstheme="minorHAnsi"/>
          <w:b/>
          <w:bCs/>
          <w:caps/>
          <w:kern w:val="36"/>
          <w:sz w:val="24"/>
          <w:szCs w:val="24"/>
          <w:rtl/>
        </w:rPr>
        <w:t>, אז צפי ל</w:t>
      </w:r>
      <w:r w:rsidR="00EF7850" w:rsidRPr="006B549D">
        <w:rPr>
          <w:rFonts w:eastAsia="Times New Roman" w:cstheme="minorHAnsi"/>
          <w:b/>
          <w:bCs/>
          <w:caps/>
          <w:kern w:val="36"/>
          <w:sz w:val="24"/>
          <w:szCs w:val="24"/>
          <w:rtl/>
        </w:rPr>
        <w:t xml:space="preserve">כמות של </w:t>
      </w:r>
      <w:r w:rsidR="00303ECE" w:rsidRPr="006B549D">
        <w:rPr>
          <w:rFonts w:eastAsia="Times New Roman" w:cstheme="minorHAnsi"/>
          <w:b/>
          <w:bCs/>
          <w:caps/>
          <w:kern w:val="36"/>
          <w:sz w:val="24"/>
          <w:szCs w:val="24"/>
          <w:rtl/>
        </w:rPr>
        <w:t xml:space="preserve">50,000,000 </w:t>
      </w:r>
      <w:r w:rsidR="00EC7598" w:rsidRPr="006B549D">
        <w:rPr>
          <w:rFonts w:eastAsia="Times New Roman" w:cstheme="minorHAnsi"/>
          <w:b/>
          <w:bCs/>
          <w:caps/>
          <w:kern w:val="36"/>
          <w:sz w:val="24"/>
          <w:szCs w:val="24"/>
          <w:rtl/>
        </w:rPr>
        <w:t xml:space="preserve">(קצת יותר מ-15%) </w:t>
      </w:r>
      <w:r w:rsidR="00303ECE" w:rsidRPr="006B549D">
        <w:rPr>
          <w:rFonts w:eastAsia="Times New Roman" w:cstheme="minorHAnsi"/>
          <w:b/>
          <w:bCs/>
          <w:caps/>
          <w:kern w:val="36"/>
          <w:sz w:val="24"/>
          <w:szCs w:val="24"/>
          <w:rtl/>
        </w:rPr>
        <w:t xml:space="preserve">מתים בשנים שלאחר </w:t>
      </w:r>
      <w:proofErr w:type="spellStart"/>
      <w:r w:rsidR="00D76685" w:rsidRPr="006B549D">
        <w:rPr>
          <w:rFonts w:eastAsia="Times New Roman" w:cstheme="minorHAnsi"/>
          <w:b/>
          <w:bCs/>
          <w:caps/>
          <w:kern w:val="36"/>
          <w:sz w:val="24"/>
          <w:szCs w:val="24"/>
          <w:rtl/>
        </w:rPr>
        <w:t>ה’חיסון</w:t>
      </w:r>
      <w:proofErr w:type="spellEnd"/>
      <w:r w:rsidR="00D76685" w:rsidRPr="006B549D">
        <w:rPr>
          <w:rFonts w:eastAsia="Times New Roman" w:cstheme="minorHAnsi"/>
          <w:b/>
          <w:bCs/>
          <w:caps/>
          <w:kern w:val="36"/>
          <w:sz w:val="24"/>
          <w:szCs w:val="24"/>
          <w:rtl/>
        </w:rPr>
        <w:t>’</w:t>
      </w:r>
      <w:r w:rsidR="00303ECE" w:rsidRPr="006B549D">
        <w:rPr>
          <w:rFonts w:eastAsia="Times New Roman" w:cstheme="minorHAnsi"/>
          <w:b/>
          <w:bCs/>
          <w:caps/>
          <w:kern w:val="36"/>
          <w:sz w:val="24"/>
          <w:szCs w:val="24"/>
          <w:rtl/>
        </w:rPr>
        <w:t xml:space="preserve"> זה צפי </w:t>
      </w:r>
      <w:r w:rsidR="00DE4CA8" w:rsidRPr="006B549D">
        <w:rPr>
          <w:rFonts w:eastAsia="Times New Roman" w:cstheme="minorHAnsi"/>
          <w:b/>
          <w:bCs/>
          <w:caps/>
          <w:kern w:val="36"/>
          <w:sz w:val="24"/>
          <w:szCs w:val="24"/>
          <w:rtl/>
        </w:rPr>
        <w:t>מזעזע אך אפשרי וסביר</w:t>
      </w:r>
      <w:r w:rsidR="00EC7598" w:rsidRPr="006B549D">
        <w:rPr>
          <w:rFonts w:eastAsia="Times New Roman" w:cstheme="minorHAnsi"/>
          <w:b/>
          <w:bCs/>
          <w:caps/>
          <w:kern w:val="36"/>
          <w:sz w:val="24"/>
          <w:szCs w:val="24"/>
          <w:rtl/>
        </w:rPr>
        <w:t>.</w:t>
      </w:r>
      <w:r w:rsidR="00303ECE" w:rsidRPr="006B549D">
        <w:rPr>
          <w:rFonts w:eastAsia="Times New Roman" w:cstheme="minorHAnsi"/>
          <w:caps/>
          <w:kern w:val="36"/>
          <w:sz w:val="24"/>
          <w:szCs w:val="24"/>
          <w:rtl/>
        </w:rPr>
        <w:t>[</w:t>
      </w:r>
      <w:r w:rsidR="004939B9" w:rsidRPr="006B549D">
        <w:rPr>
          <w:rFonts w:eastAsia="Times New Roman" w:cstheme="minorHAnsi"/>
          <w:caps/>
          <w:kern w:val="36"/>
          <w:sz w:val="24"/>
          <w:szCs w:val="24"/>
          <w:rtl/>
        </w:rPr>
        <w:t>42</w:t>
      </w:r>
      <w:r w:rsidR="00303ECE" w:rsidRPr="006B549D">
        <w:rPr>
          <w:rFonts w:eastAsia="Times New Roman" w:cstheme="minorHAnsi"/>
          <w:caps/>
          <w:kern w:val="36"/>
          <w:sz w:val="24"/>
          <w:szCs w:val="24"/>
          <w:rtl/>
        </w:rPr>
        <w:t>]</w:t>
      </w:r>
    </w:p>
    <w:p w14:paraId="67A9C215" w14:textId="77777777" w:rsidR="006B549D" w:rsidRPr="006B549D" w:rsidRDefault="006B549D" w:rsidP="006B549D">
      <w:pPr>
        <w:pStyle w:val="a3"/>
        <w:rPr>
          <w:rFonts w:eastAsia="Times New Roman" w:cstheme="minorHAnsi"/>
          <w:caps/>
          <w:kern w:val="36"/>
          <w:sz w:val="24"/>
          <w:szCs w:val="24"/>
          <w:rtl/>
        </w:rPr>
      </w:pPr>
    </w:p>
    <w:p w14:paraId="4BBE08A2" w14:textId="460101BA" w:rsidR="006B549D" w:rsidRPr="006B549D" w:rsidRDefault="00671D63" w:rsidP="00B052D8">
      <w:pPr>
        <w:pStyle w:val="a3"/>
        <w:numPr>
          <w:ilvl w:val="0"/>
          <w:numId w:val="22"/>
        </w:numPr>
        <w:bidi/>
        <w:jc w:val="both"/>
        <w:rPr>
          <w:rFonts w:eastAsia="Times New Roman" w:cstheme="minorHAnsi"/>
          <w:b/>
          <w:bCs/>
          <w:caps/>
          <w:kern w:val="36"/>
          <w:sz w:val="24"/>
          <w:szCs w:val="24"/>
        </w:rPr>
      </w:pPr>
      <w:r w:rsidRPr="006B549D">
        <w:rPr>
          <w:rFonts w:eastAsia="Times New Roman" w:cstheme="minorHAnsi"/>
          <w:caps/>
          <w:kern w:val="36"/>
          <w:sz w:val="24"/>
          <w:szCs w:val="24"/>
          <w:rtl/>
        </w:rPr>
        <w:t xml:space="preserve">במאמר שהתפרסם במגזין המדעי </w:t>
      </w:r>
      <w:r w:rsidRPr="006B549D">
        <w:rPr>
          <w:rFonts w:eastAsia="Times New Roman" w:cstheme="minorHAnsi"/>
          <w:caps/>
          <w:kern w:val="36"/>
          <w:sz w:val="24"/>
          <w:szCs w:val="24"/>
        </w:rPr>
        <w:t>CELL</w:t>
      </w:r>
      <w:r w:rsidRPr="006B549D">
        <w:rPr>
          <w:rFonts w:eastAsia="Times New Roman" w:cstheme="minorHAnsi"/>
          <w:caps/>
          <w:kern w:val="36"/>
          <w:sz w:val="24"/>
          <w:szCs w:val="24"/>
          <w:rtl/>
        </w:rPr>
        <w:t xml:space="preserve"> [</w:t>
      </w:r>
      <w:r w:rsidR="003748B5" w:rsidRPr="006B549D">
        <w:rPr>
          <w:rFonts w:eastAsia="Times New Roman" w:cstheme="minorHAnsi"/>
          <w:caps/>
          <w:kern w:val="36"/>
          <w:sz w:val="24"/>
          <w:szCs w:val="24"/>
        </w:rPr>
        <w:t>43</w:t>
      </w:r>
      <w:r w:rsidRPr="006B549D">
        <w:rPr>
          <w:rFonts w:eastAsia="Times New Roman" w:cstheme="minorHAnsi"/>
          <w:caps/>
          <w:kern w:val="36"/>
          <w:sz w:val="24"/>
          <w:szCs w:val="24"/>
          <w:rtl/>
        </w:rPr>
        <w:t xml:space="preserve">], הנחשב למגזין מדעי חשוב ויוקרתי מאד, הנוגע בין היתר בתחומי </w:t>
      </w:r>
      <w:proofErr w:type="spellStart"/>
      <w:r w:rsidRPr="006B549D">
        <w:rPr>
          <w:rFonts w:eastAsia="Times New Roman" w:cstheme="minorHAnsi"/>
          <w:caps/>
          <w:kern w:val="36"/>
          <w:sz w:val="24"/>
          <w:szCs w:val="24"/>
          <w:rtl/>
        </w:rPr>
        <w:t>הוירולוגיה</w:t>
      </w:r>
      <w:proofErr w:type="spellEnd"/>
      <w:r w:rsidRPr="006B549D">
        <w:rPr>
          <w:rFonts w:eastAsia="Times New Roman" w:cstheme="minorHAnsi"/>
          <w:caps/>
          <w:kern w:val="36"/>
          <w:sz w:val="24"/>
          <w:szCs w:val="24"/>
          <w:rtl/>
        </w:rPr>
        <w:t xml:space="preserve">, פעילות ביולוגית מולקולרית, ביולוגיה תאית ועוד, הפרופסור קווין </w:t>
      </w:r>
      <w:proofErr w:type="spellStart"/>
      <w:r w:rsidRPr="006B549D">
        <w:rPr>
          <w:rFonts w:eastAsia="Times New Roman" w:cstheme="minorHAnsi"/>
          <w:caps/>
          <w:kern w:val="36"/>
          <w:sz w:val="24"/>
          <w:szCs w:val="24"/>
          <w:rtl/>
        </w:rPr>
        <w:t>ו.מוריס</w:t>
      </w:r>
      <w:proofErr w:type="spellEnd"/>
      <w:r w:rsidRPr="006B549D">
        <w:rPr>
          <w:rFonts w:eastAsia="Times New Roman" w:cstheme="minorHAnsi"/>
          <w:caps/>
          <w:kern w:val="36"/>
          <w:sz w:val="24"/>
          <w:szCs w:val="24"/>
          <w:rtl/>
        </w:rPr>
        <w:t xml:space="preserve"> ממרכז טיפולים רפואיים גנטיים הציג את תופעת ה-</w:t>
      </w:r>
      <w:r w:rsidRPr="006B549D">
        <w:rPr>
          <w:rFonts w:eastAsia="Times New Roman" w:cstheme="minorHAnsi"/>
          <w:caps/>
          <w:kern w:val="36"/>
          <w:sz w:val="24"/>
          <w:szCs w:val="24"/>
        </w:rPr>
        <w:t>ADE</w:t>
      </w:r>
      <w:r w:rsidRPr="006B549D">
        <w:rPr>
          <w:rFonts w:eastAsia="Times New Roman" w:cstheme="minorHAnsi"/>
          <w:caps/>
          <w:kern w:val="36"/>
          <w:sz w:val="24"/>
          <w:szCs w:val="24"/>
          <w:rtl/>
        </w:rPr>
        <w:t xml:space="preserve"> והזהיר שיש </w:t>
      </w:r>
      <w:r w:rsidRPr="006B549D">
        <w:rPr>
          <w:rFonts w:eastAsia="Times New Roman" w:cstheme="minorHAnsi"/>
          <w:b/>
          <w:bCs/>
          <w:caps/>
          <w:kern w:val="36"/>
          <w:sz w:val="24"/>
          <w:szCs w:val="24"/>
          <w:u w:val="single"/>
          <w:rtl/>
        </w:rPr>
        <w:t>לשלול את התופעה המדאיגה הזו בפיתוח חיסונים לקורונה</w:t>
      </w:r>
      <w:r w:rsidRPr="006B549D">
        <w:rPr>
          <w:rFonts w:eastAsia="Times New Roman" w:cstheme="minorHAnsi"/>
          <w:caps/>
          <w:kern w:val="36"/>
          <w:sz w:val="24"/>
          <w:szCs w:val="24"/>
          <w:rtl/>
        </w:rPr>
        <w:t xml:space="preserve">. בין היתר </w:t>
      </w:r>
      <w:r w:rsidRPr="006B549D">
        <w:rPr>
          <w:rFonts w:eastAsia="Times New Roman" w:cstheme="minorHAnsi"/>
          <w:b/>
          <w:bCs/>
          <w:caps/>
          <w:kern w:val="36"/>
          <w:sz w:val="24"/>
          <w:szCs w:val="24"/>
          <w:rtl/>
        </w:rPr>
        <w:t xml:space="preserve">הפרופסור הראה שדווקא נוגדנים המיוצרים על ידי הגוף </w:t>
      </w:r>
      <w:r w:rsidRPr="006B549D">
        <w:rPr>
          <w:rFonts w:eastAsia="Times New Roman" w:cstheme="minorHAnsi"/>
          <w:b/>
          <w:bCs/>
          <w:caps/>
          <w:kern w:val="36"/>
          <w:sz w:val="24"/>
          <w:szCs w:val="24"/>
          <w:u w:val="single"/>
          <w:rtl/>
        </w:rPr>
        <w:t>כנגד חלבון הקוץ, הם שמייצרים את תופעת ה-</w:t>
      </w:r>
      <w:r w:rsidRPr="006B549D">
        <w:rPr>
          <w:rFonts w:eastAsia="Times New Roman" w:cstheme="minorHAnsi"/>
          <w:b/>
          <w:bCs/>
          <w:caps/>
          <w:kern w:val="36"/>
          <w:sz w:val="24"/>
          <w:szCs w:val="24"/>
          <w:u w:val="single"/>
        </w:rPr>
        <w:t>ADE</w:t>
      </w:r>
      <w:r w:rsidRPr="006B549D">
        <w:rPr>
          <w:rFonts w:eastAsia="Times New Roman" w:cstheme="minorHAnsi"/>
          <w:b/>
          <w:bCs/>
          <w:caps/>
          <w:kern w:val="36"/>
          <w:sz w:val="24"/>
          <w:szCs w:val="24"/>
          <w:u w:val="single"/>
          <w:rtl/>
        </w:rPr>
        <w:t xml:space="preserve"> בצורה הרחבה ביותר</w:t>
      </w:r>
      <w:r w:rsidR="0028246B" w:rsidRPr="006B549D">
        <w:rPr>
          <w:rFonts w:eastAsia="Times New Roman" w:cstheme="minorHAnsi"/>
          <w:caps/>
          <w:kern w:val="36"/>
          <w:sz w:val="24"/>
          <w:szCs w:val="24"/>
          <w:rtl/>
        </w:rPr>
        <w:t xml:space="preserve">, </w:t>
      </w:r>
      <w:r w:rsidRPr="006B549D">
        <w:rPr>
          <w:rFonts w:eastAsia="Times New Roman" w:cstheme="minorHAnsi"/>
          <w:caps/>
          <w:kern w:val="36"/>
          <w:sz w:val="24"/>
          <w:szCs w:val="24"/>
          <w:rtl/>
        </w:rPr>
        <w:t>כפי שנלמד אצל חתולים למשל [</w:t>
      </w:r>
      <w:r w:rsidR="003748B5" w:rsidRPr="006B549D">
        <w:rPr>
          <w:rFonts w:eastAsia="Times New Roman" w:cstheme="minorHAnsi"/>
          <w:caps/>
          <w:kern w:val="36"/>
          <w:sz w:val="24"/>
          <w:szCs w:val="24"/>
        </w:rPr>
        <w:t>44</w:t>
      </w:r>
      <w:r w:rsidRPr="006B549D">
        <w:rPr>
          <w:rFonts w:eastAsia="Times New Roman" w:cstheme="minorHAnsi"/>
          <w:caps/>
          <w:kern w:val="36"/>
          <w:sz w:val="24"/>
          <w:szCs w:val="24"/>
          <w:rtl/>
        </w:rPr>
        <w:t>] [</w:t>
      </w:r>
      <w:r w:rsidR="003748B5" w:rsidRPr="006B549D">
        <w:rPr>
          <w:rFonts w:eastAsia="Times New Roman" w:cstheme="minorHAnsi"/>
          <w:caps/>
          <w:kern w:val="36"/>
          <w:sz w:val="24"/>
          <w:szCs w:val="24"/>
        </w:rPr>
        <w:t>45</w:t>
      </w:r>
      <w:r w:rsidRPr="006B549D">
        <w:rPr>
          <w:rFonts w:eastAsia="Times New Roman" w:cstheme="minorHAnsi"/>
          <w:caps/>
          <w:kern w:val="36"/>
          <w:sz w:val="24"/>
          <w:szCs w:val="24"/>
          <w:rtl/>
        </w:rPr>
        <w:t>] [</w:t>
      </w:r>
      <w:r w:rsidR="003748B5" w:rsidRPr="006B549D">
        <w:rPr>
          <w:rFonts w:eastAsia="Times New Roman" w:cstheme="minorHAnsi"/>
          <w:caps/>
          <w:kern w:val="36"/>
          <w:sz w:val="24"/>
          <w:szCs w:val="24"/>
        </w:rPr>
        <w:t>46</w:t>
      </w:r>
      <w:r w:rsidRPr="006B549D">
        <w:rPr>
          <w:rFonts w:eastAsia="Times New Roman" w:cstheme="minorHAnsi"/>
          <w:caps/>
          <w:kern w:val="36"/>
          <w:sz w:val="24"/>
          <w:szCs w:val="24"/>
          <w:rtl/>
        </w:rPr>
        <w:t>]</w:t>
      </w:r>
      <w:r w:rsidR="0028246B" w:rsidRPr="006B549D">
        <w:rPr>
          <w:rFonts w:eastAsia="Times New Roman" w:cstheme="minorHAnsi"/>
          <w:caps/>
          <w:kern w:val="36"/>
          <w:sz w:val="24"/>
          <w:szCs w:val="24"/>
          <w:rtl/>
        </w:rPr>
        <w:t xml:space="preserve"> </w:t>
      </w:r>
      <w:r w:rsidRPr="006B549D">
        <w:rPr>
          <w:rFonts w:eastAsia="Times New Roman" w:cstheme="minorHAnsi"/>
          <w:caps/>
          <w:kern w:val="36"/>
          <w:sz w:val="24"/>
          <w:szCs w:val="24"/>
          <w:rtl/>
        </w:rPr>
        <w:t xml:space="preserve">. </w:t>
      </w:r>
      <w:r w:rsidR="00421569" w:rsidRPr="006B549D">
        <w:rPr>
          <w:rFonts w:eastAsia="Times New Roman" w:cstheme="minorHAnsi"/>
          <w:b/>
          <w:bCs/>
          <w:caps/>
          <w:kern w:val="36"/>
          <w:sz w:val="24"/>
          <w:szCs w:val="24"/>
          <w:rtl/>
        </w:rPr>
        <w:t xml:space="preserve">באותו מאמר </w:t>
      </w:r>
      <w:r w:rsidRPr="006B549D">
        <w:rPr>
          <w:rFonts w:eastAsia="Times New Roman" w:cstheme="minorHAnsi"/>
          <w:b/>
          <w:bCs/>
          <w:caps/>
          <w:kern w:val="36"/>
          <w:sz w:val="24"/>
          <w:szCs w:val="24"/>
          <w:rtl/>
        </w:rPr>
        <w:t>המדען הבכיר אומר</w:t>
      </w:r>
      <w:r w:rsidRPr="006B549D">
        <w:rPr>
          <w:rFonts w:eastAsia="Times New Roman" w:cstheme="minorHAnsi"/>
          <w:caps/>
          <w:kern w:val="36"/>
          <w:sz w:val="24"/>
          <w:szCs w:val="24"/>
          <w:rtl/>
        </w:rPr>
        <w:t xml:space="preserve"> </w:t>
      </w:r>
      <w:r w:rsidRPr="006B549D">
        <w:rPr>
          <w:rFonts w:eastAsia="Times New Roman" w:cstheme="minorHAnsi"/>
          <w:b/>
          <w:bCs/>
          <w:caps/>
          <w:kern w:val="36"/>
          <w:sz w:val="24"/>
          <w:szCs w:val="24"/>
          <w:rtl/>
        </w:rPr>
        <w:t xml:space="preserve">שאף על פי שמובן מדוע מאד רוצים </w:t>
      </w:r>
      <w:proofErr w:type="spellStart"/>
      <w:r w:rsidRPr="006B549D">
        <w:rPr>
          <w:rFonts w:eastAsia="Times New Roman" w:cstheme="minorHAnsi"/>
          <w:b/>
          <w:bCs/>
          <w:caps/>
          <w:kern w:val="36"/>
          <w:sz w:val="24"/>
          <w:szCs w:val="24"/>
          <w:rtl/>
        </w:rPr>
        <w:t>לייצר</w:t>
      </w:r>
      <w:r w:rsidR="00D76685" w:rsidRPr="006B549D">
        <w:rPr>
          <w:rFonts w:eastAsia="Times New Roman" w:cstheme="minorHAnsi"/>
          <w:b/>
          <w:bCs/>
          <w:caps/>
          <w:kern w:val="36"/>
          <w:sz w:val="24"/>
          <w:szCs w:val="24"/>
          <w:rtl/>
        </w:rPr>
        <w:t>’חיסון</w:t>
      </w:r>
      <w:proofErr w:type="spellEnd"/>
      <w:r w:rsidR="00D76685" w:rsidRPr="006B549D">
        <w:rPr>
          <w:rFonts w:eastAsia="Times New Roman" w:cstheme="minorHAnsi"/>
          <w:b/>
          <w:bCs/>
          <w:caps/>
          <w:kern w:val="36"/>
          <w:sz w:val="24"/>
          <w:szCs w:val="24"/>
          <w:rtl/>
        </w:rPr>
        <w:t>’</w:t>
      </w:r>
      <w:r w:rsidRPr="006B549D">
        <w:rPr>
          <w:rFonts w:eastAsia="Times New Roman" w:cstheme="minorHAnsi"/>
          <w:b/>
          <w:bCs/>
          <w:caps/>
          <w:kern w:val="36"/>
          <w:sz w:val="24"/>
          <w:szCs w:val="24"/>
          <w:rtl/>
        </w:rPr>
        <w:t xml:space="preserve"> כנגד קורונה, יש מציאות </w:t>
      </w:r>
      <w:proofErr w:type="spellStart"/>
      <w:r w:rsidRPr="006B549D">
        <w:rPr>
          <w:rFonts w:eastAsia="Times New Roman" w:cstheme="minorHAnsi"/>
          <w:b/>
          <w:bCs/>
          <w:caps/>
          <w:kern w:val="36"/>
          <w:sz w:val="24"/>
          <w:szCs w:val="24"/>
          <w:rtl/>
        </w:rPr>
        <w:t>אובייקטית</w:t>
      </w:r>
      <w:proofErr w:type="spellEnd"/>
      <w:r w:rsidRPr="006B549D">
        <w:rPr>
          <w:rFonts w:eastAsia="Times New Roman" w:cstheme="minorHAnsi"/>
          <w:b/>
          <w:bCs/>
          <w:caps/>
          <w:kern w:val="36"/>
          <w:sz w:val="24"/>
          <w:szCs w:val="24"/>
          <w:rtl/>
        </w:rPr>
        <w:t xml:space="preserve"> בתצורת </w:t>
      </w:r>
      <w:r w:rsidRPr="006B549D">
        <w:rPr>
          <w:rFonts w:eastAsia="Times New Roman" w:cstheme="minorHAnsi"/>
          <w:b/>
          <w:bCs/>
          <w:caps/>
          <w:kern w:val="36"/>
          <w:sz w:val="24"/>
          <w:szCs w:val="24"/>
        </w:rPr>
        <w:t>ADE</w:t>
      </w:r>
      <w:r w:rsidRPr="006B549D">
        <w:rPr>
          <w:rFonts w:eastAsia="Times New Roman" w:cstheme="minorHAnsi"/>
          <w:b/>
          <w:bCs/>
          <w:caps/>
          <w:kern w:val="36"/>
          <w:sz w:val="24"/>
          <w:szCs w:val="24"/>
          <w:rtl/>
        </w:rPr>
        <w:t xml:space="preserve"> ואחרות שעומדת בדרך</w:t>
      </w:r>
      <w:r w:rsidR="00421569" w:rsidRPr="006B549D">
        <w:rPr>
          <w:rFonts w:eastAsia="Times New Roman" w:cstheme="minorHAnsi"/>
          <w:b/>
          <w:bCs/>
          <w:caps/>
          <w:kern w:val="36"/>
          <w:sz w:val="24"/>
          <w:szCs w:val="24"/>
          <w:rtl/>
        </w:rPr>
        <w:t>.</w:t>
      </w:r>
    </w:p>
    <w:p w14:paraId="64D8E944" w14:textId="58F79F12" w:rsidR="004B3F67" w:rsidRDefault="0028246B" w:rsidP="006B549D">
      <w:pPr>
        <w:pStyle w:val="a3"/>
        <w:bidi/>
        <w:ind w:left="360"/>
        <w:jc w:val="both"/>
        <w:rPr>
          <w:rFonts w:eastAsia="Times New Roman" w:cstheme="minorHAnsi"/>
          <w:b/>
          <w:bCs/>
          <w:caps/>
          <w:kern w:val="36"/>
          <w:sz w:val="24"/>
          <w:szCs w:val="24"/>
          <w:rtl/>
        </w:rPr>
      </w:pPr>
      <w:r w:rsidRPr="006B549D">
        <w:rPr>
          <w:rFonts w:eastAsia="Times New Roman" w:cstheme="minorHAnsi"/>
          <w:caps/>
          <w:kern w:val="36"/>
          <w:sz w:val="24"/>
          <w:szCs w:val="24"/>
          <w:rtl/>
        </w:rPr>
        <w:t>ונזכור, שאכן חלבון הקוץ (</w:t>
      </w:r>
      <w:r w:rsidRPr="006B549D">
        <w:rPr>
          <w:rFonts w:eastAsia="Times New Roman" w:cstheme="minorHAnsi"/>
          <w:caps/>
          <w:kern w:val="36"/>
          <w:sz w:val="24"/>
          <w:szCs w:val="24"/>
        </w:rPr>
        <w:t>S</w:t>
      </w:r>
      <w:r w:rsidRPr="006B549D">
        <w:rPr>
          <w:rFonts w:eastAsia="Times New Roman" w:cstheme="minorHAnsi"/>
          <w:caps/>
          <w:kern w:val="36"/>
          <w:sz w:val="24"/>
          <w:szCs w:val="24"/>
          <w:rtl/>
        </w:rPr>
        <w:t>-</w:t>
      </w:r>
      <w:r w:rsidRPr="006B549D">
        <w:rPr>
          <w:rFonts w:eastAsia="Times New Roman" w:cstheme="minorHAnsi"/>
          <w:caps/>
          <w:kern w:val="36"/>
          <w:sz w:val="24"/>
          <w:szCs w:val="24"/>
        </w:rPr>
        <w:t>SPIKE</w:t>
      </w:r>
      <w:r w:rsidRPr="006B549D">
        <w:rPr>
          <w:rFonts w:eastAsia="Times New Roman" w:cstheme="minorHAnsi"/>
          <w:caps/>
          <w:kern w:val="36"/>
          <w:sz w:val="24"/>
          <w:szCs w:val="24"/>
          <w:rtl/>
        </w:rPr>
        <w:t xml:space="preserve">) זה </w:t>
      </w:r>
      <w:r w:rsidRPr="006B549D">
        <w:rPr>
          <w:rFonts w:eastAsia="Times New Roman" w:cstheme="minorHAnsi"/>
          <w:b/>
          <w:bCs/>
          <w:caps/>
          <w:kern w:val="36"/>
          <w:sz w:val="24"/>
          <w:szCs w:val="24"/>
          <w:rtl/>
        </w:rPr>
        <w:t xml:space="preserve">החלבון </w:t>
      </w:r>
      <w:r w:rsidR="00C90709" w:rsidRPr="006B549D">
        <w:rPr>
          <w:rFonts w:eastAsia="Times New Roman" w:cstheme="minorHAnsi"/>
          <w:b/>
          <w:bCs/>
          <w:caps/>
          <w:kern w:val="36"/>
          <w:sz w:val="24"/>
          <w:szCs w:val="24"/>
          <w:rtl/>
        </w:rPr>
        <w:t>שהחליטו ב</w:t>
      </w:r>
      <w:r w:rsidRPr="006B549D">
        <w:rPr>
          <w:rFonts w:eastAsia="Times New Roman" w:cstheme="minorHAnsi"/>
          <w:b/>
          <w:bCs/>
          <w:caps/>
          <w:kern w:val="36"/>
          <w:sz w:val="24"/>
          <w:szCs w:val="24"/>
          <w:rtl/>
        </w:rPr>
        <w:t xml:space="preserve">חברת פייזר, </w:t>
      </w:r>
      <w:r w:rsidR="00C90709" w:rsidRPr="006B549D">
        <w:rPr>
          <w:rFonts w:eastAsia="Times New Roman" w:cstheme="minorHAnsi"/>
          <w:b/>
          <w:bCs/>
          <w:caps/>
          <w:kern w:val="36"/>
          <w:sz w:val="24"/>
          <w:szCs w:val="24"/>
          <w:rtl/>
        </w:rPr>
        <w:t xml:space="preserve">בחברת </w:t>
      </w:r>
      <w:r w:rsidRPr="006B549D">
        <w:rPr>
          <w:rFonts w:eastAsia="Times New Roman" w:cstheme="minorHAnsi"/>
          <w:b/>
          <w:bCs/>
          <w:caps/>
          <w:kern w:val="36"/>
          <w:sz w:val="24"/>
          <w:szCs w:val="24"/>
          <w:rtl/>
        </w:rPr>
        <w:t>מודרנה ו</w:t>
      </w:r>
      <w:r w:rsidR="00C90709" w:rsidRPr="006B549D">
        <w:rPr>
          <w:rFonts w:eastAsia="Times New Roman" w:cstheme="minorHAnsi"/>
          <w:b/>
          <w:bCs/>
          <w:caps/>
          <w:kern w:val="36"/>
          <w:sz w:val="24"/>
          <w:szCs w:val="24"/>
          <w:rtl/>
        </w:rPr>
        <w:t xml:space="preserve">בחברות </w:t>
      </w:r>
      <w:r w:rsidRPr="006B549D">
        <w:rPr>
          <w:rFonts w:eastAsia="Times New Roman" w:cstheme="minorHAnsi"/>
          <w:b/>
          <w:bCs/>
          <w:caps/>
          <w:kern w:val="36"/>
          <w:sz w:val="24"/>
          <w:szCs w:val="24"/>
          <w:rtl/>
        </w:rPr>
        <w:t xml:space="preserve">אחרות </w:t>
      </w:r>
      <w:r w:rsidR="00C90709" w:rsidRPr="006B549D">
        <w:rPr>
          <w:rFonts w:eastAsia="Times New Roman" w:cstheme="minorHAnsi"/>
          <w:b/>
          <w:bCs/>
          <w:caps/>
          <w:kern w:val="36"/>
          <w:sz w:val="24"/>
          <w:szCs w:val="24"/>
          <w:rtl/>
        </w:rPr>
        <w:t>שחלבון זה יהווה</w:t>
      </w:r>
      <w:r w:rsidRPr="006B549D">
        <w:rPr>
          <w:rFonts w:eastAsia="Times New Roman" w:cstheme="minorHAnsi"/>
          <w:b/>
          <w:bCs/>
          <w:caps/>
          <w:kern w:val="36"/>
          <w:sz w:val="24"/>
          <w:szCs w:val="24"/>
          <w:rtl/>
        </w:rPr>
        <w:t xml:space="preserve"> כאנטיגן בחיסונים שלהם</w:t>
      </w:r>
      <w:r w:rsidR="00C90709" w:rsidRPr="006B549D">
        <w:rPr>
          <w:rFonts w:eastAsia="Times New Roman" w:cstheme="minorHAnsi"/>
          <w:caps/>
          <w:kern w:val="36"/>
          <w:sz w:val="24"/>
          <w:szCs w:val="24"/>
          <w:rtl/>
        </w:rPr>
        <w:t>, כלומר שהגו</w:t>
      </w:r>
      <w:r w:rsidR="006524DE" w:rsidRPr="006B549D">
        <w:rPr>
          <w:rFonts w:eastAsia="Times New Roman" w:cstheme="minorHAnsi"/>
          <w:caps/>
          <w:kern w:val="36"/>
          <w:sz w:val="24"/>
          <w:szCs w:val="24"/>
          <w:rtl/>
        </w:rPr>
        <w:t>ף</w:t>
      </w:r>
      <w:r w:rsidR="00C90709" w:rsidRPr="006B549D">
        <w:rPr>
          <w:rFonts w:eastAsia="Times New Roman" w:cstheme="minorHAnsi"/>
          <w:caps/>
          <w:kern w:val="36"/>
          <w:sz w:val="24"/>
          <w:szCs w:val="24"/>
          <w:rtl/>
        </w:rPr>
        <w:t xml:space="preserve"> ייצר נוגדנים ייחודיים כנגד חלבון זה באופן ממוקד</w:t>
      </w:r>
      <w:r w:rsidRPr="006B549D">
        <w:rPr>
          <w:rFonts w:eastAsia="Times New Roman" w:cstheme="minorHAnsi"/>
          <w:caps/>
          <w:kern w:val="36"/>
          <w:sz w:val="24"/>
          <w:szCs w:val="24"/>
          <w:rtl/>
        </w:rPr>
        <w:t xml:space="preserve">... </w:t>
      </w:r>
      <w:r w:rsidRPr="006B549D">
        <w:rPr>
          <w:rFonts w:eastAsia="Times New Roman" w:cstheme="minorHAnsi"/>
          <w:b/>
          <w:bCs/>
          <w:caps/>
          <w:kern w:val="36"/>
          <w:sz w:val="24"/>
          <w:szCs w:val="24"/>
          <w:rtl/>
        </w:rPr>
        <w:t xml:space="preserve">החלבון שידוע </w:t>
      </w:r>
      <w:r w:rsidRPr="006B549D">
        <w:rPr>
          <w:rFonts w:eastAsia="Times New Roman" w:cstheme="minorHAnsi"/>
          <w:b/>
          <w:bCs/>
          <w:caps/>
          <w:kern w:val="36"/>
          <w:sz w:val="24"/>
          <w:szCs w:val="24"/>
          <w:rtl/>
        </w:rPr>
        <w:lastRenderedPageBreak/>
        <w:t>ממחקרי העבר, שנוגדנים המיוצרים באופן מכוון כנגדו הם שמייצרים את תופעת ה-</w:t>
      </w:r>
      <w:r w:rsidRPr="006B549D">
        <w:rPr>
          <w:rFonts w:eastAsia="Times New Roman" w:cstheme="minorHAnsi"/>
          <w:b/>
          <w:bCs/>
          <w:caps/>
          <w:kern w:val="36"/>
          <w:sz w:val="24"/>
          <w:szCs w:val="24"/>
        </w:rPr>
        <w:t>ADE</w:t>
      </w:r>
      <w:r w:rsidRPr="006B549D">
        <w:rPr>
          <w:rFonts w:eastAsia="Times New Roman" w:cstheme="minorHAnsi"/>
          <w:b/>
          <w:bCs/>
          <w:caps/>
          <w:kern w:val="36"/>
          <w:sz w:val="24"/>
          <w:szCs w:val="24"/>
          <w:rtl/>
        </w:rPr>
        <w:t xml:space="preserve"> בשכיחות הגבוהה ביותר...</w:t>
      </w:r>
    </w:p>
    <w:p w14:paraId="2E9E6AF4" w14:textId="73D2C6B7" w:rsidR="006B549D" w:rsidRPr="006B549D" w:rsidRDefault="006B549D" w:rsidP="006B549D">
      <w:pPr>
        <w:pStyle w:val="a3"/>
        <w:bidi/>
        <w:ind w:left="360"/>
        <w:jc w:val="both"/>
        <w:rPr>
          <w:rFonts w:eastAsia="Times New Roman" w:cstheme="minorHAnsi"/>
          <w:b/>
          <w:bCs/>
          <w:caps/>
          <w:kern w:val="36"/>
          <w:sz w:val="24"/>
          <w:szCs w:val="24"/>
          <w:rtl/>
        </w:rPr>
      </w:pPr>
    </w:p>
    <w:p w14:paraId="24C685E3" w14:textId="0C0260A0" w:rsidR="00604EDF" w:rsidRPr="006B549D" w:rsidRDefault="001D4434" w:rsidP="00B052D8">
      <w:pPr>
        <w:pStyle w:val="a3"/>
        <w:numPr>
          <w:ilvl w:val="0"/>
          <w:numId w:val="22"/>
        </w:numPr>
        <w:bidi/>
        <w:jc w:val="both"/>
        <w:rPr>
          <w:rFonts w:eastAsia="Times New Roman" w:cstheme="minorHAnsi"/>
          <w:caps/>
          <w:kern w:val="36"/>
          <w:sz w:val="24"/>
          <w:szCs w:val="24"/>
          <w:rtl/>
          <w:lang w:val="en-GB"/>
        </w:rPr>
      </w:pPr>
      <w:r w:rsidRPr="006B549D">
        <w:rPr>
          <w:rFonts w:eastAsia="Times New Roman" w:cstheme="minorHAnsi"/>
          <w:caps/>
          <w:kern w:val="36"/>
          <w:sz w:val="24"/>
          <w:szCs w:val="24"/>
          <w:rtl/>
        </w:rPr>
        <w:t>ב</w:t>
      </w:r>
      <w:r w:rsidR="004E1483" w:rsidRPr="006B549D">
        <w:rPr>
          <w:rFonts w:eastAsia="Times New Roman" w:cstheme="minorHAnsi"/>
          <w:caps/>
          <w:kern w:val="36"/>
          <w:sz w:val="24"/>
          <w:szCs w:val="24"/>
          <w:rtl/>
        </w:rPr>
        <w:t>מאמר</w:t>
      </w:r>
      <w:r w:rsidR="006A6ACE" w:rsidRPr="006B549D">
        <w:rPr>
          <w:rFonts w:eastAsia="Times New Roman" w:cstheme="minorHAnsi"/>
          <w:caps/>
          <w:kern w:val="36"/>
          <w:sz w:val="24"/>
          <w:szCs w:val="24"/>
          <w:rtl/>
        </w:rPr>
        <w:t xml:space="preserve"> </w:t>
      </w:r>
      <w:r w:rsidRPr="006B549D">
        <w:rPr>
          <w:rFonts w:eastAsia="Times New Roman" w:cstheme="minorHAnsi"/>
          <w:caps/>
          <w:kern w:val="36"/>
          <w:sz w:val="24"/>
          <w:szCs w:val="24"/>
          <w:rtl/>
        </w:rPr>
        <w:t>ה</w:t>
      </w:r>
      <w:r w:rsidR="006A6ACE" w:rsidRPr="006B549D">
        <w:rPr>
          <w:rFonts w:eastAsia="Times New Roman" w:cstheme="minorHAnsi"/>
          <w:caps/>
          <w:kern w:val="36"/>
          <w:sz w:val="24"/>
          <w:szCs w:val="24"/>
          <w:rtl/>
        </w:rPr>
        <w:t xml:space="preserve">משותף למספר מומחים גדולים, שהתפרסם בספריות מדעיות חשובות בעולם [47] [48], </w:t>
      </w:r>
      <w:r w:rsidR="004E1483" w:rsidRPr="006B549D">
        <w:rPr>
          <w:rFonts w:eastAsia="Times New Roman" w:cstheme="minorHAnsi"/>
          <w:caps/>
          <w:kern w:val="36"/>
          <w:sz w:val="24"/>
          <w:szCs w:val="24"/>
          <w:rtl/>
        </w:rPr>
        <w:t xml:space="preserve">של </w:t>
      </w:r>
      <w:r w:rsidR="004E1483" w:rsidRPr="006B549D">
        <w:rPr>
          <w:rFonts w:eastAsia="Times New Roman" w:cstheme="minorHAnsi"/>
          <w:caps/>
          <w:kern w:val="36"/>
          <w:sz w:val="24"/>
          <w:szCs w:val="24"/>
          <w:rtl/>
          <w:lang w:val="en-GB"/>
        </w:rPr>
        <w:t xml:space="preserve">ד"ר ווהן שי לי, אימונולוג ומומחה </w:t>
      </w:r>
      <w:r w:rsidRPr="006B549D">
        <w:rPr>
          <w:rFonts w:eastAsia="Times New Roman" w:cstheme="minorHAnsi"/>
          <w:caps/>
          <w:kern w:val="36"/>
          <w:sz w:val="24"/>
          <w:szCs w:val="24"/>
          <w:rtl/>
          <w:lang w:val="en-GB"/>
        </w:rPr>
        <w:t>במיקרוביולוגיה</w:t>
      </w:r>
      <w:r w:rsidR="004E1483" w:rsidRPr="006B549D">
        <w:rPr>
          <w:rFonts w:eastAsia="Times New Roman" w:cstheme="minorHAnsi"/>
          <w:caps/>
          <w:kern w:val="36"/>
          <w:sz w:val="24"/>
          <w:szCs w:val="24"/>
          <w:rtl/>
          <w:lang w:val="en-GB"/>
        </w:rPr>
        <w:t xml:space="preserve"> מאוסטרליה, החוקר והמומחה למיקרוביולוגיה מאוסטרליה אדם </w:t>
      </w:r>
      <w:proofErr w:type="spellStart"/>
      <w:r w:rsidR="004E1483" w:rsidRPr="006B549D">
        <w:rPr>
          <w:rFonts w:eastAsia="Times New Roman" w:cstheme="minorHAnsi"/>
          <w:caps/>
          <w:kern w:val="36"/>
          <w:sz w:val="24"/>
          <w:szCs w:val="24"/>
          <w:rtl/>
          <w:lang w:val="en-GB"/>
        </w:rPr>
        <w:t>ק.וויטלי</w:t>
      </w:r>
      <w:proofErr w:type="spellEnd"/>
      <w:r w:rsidR="004E1483" w:rsidRPr="006B549D">
        <w:rPr>
          <w:rFonts w:eastAsia="Times New Roman" w:cstheme="minorHAnsi"/>
          <w:caps/>
          <w:kern w:val="36"/>
          <w:sz w:val="24"/>
          <w:szCs w:val="24"/>
          <w:rtl/>
          <w:lang w:val="en-GB"/>
        </w:rPr>
        <w:t xml:space="preserve">, הפרופסור האפידמיולוג, המומחה למחלות זיהומיות מארה"ב </w:t>
      </w:r>
      <w:proofErr w:type="spellStart"/>
      <w:r w:rsidR="009C22A1" w:rsidRPr="006B549D">
        <w:rPr>
          <w:rFonts w:eastAsia="Times New Roman" w:cstheme="minorHAnsi"/>
          <w:caps/>
          <w:kern w:val="36"/>
          <w:sz w:val="24"/>
          <w:szCs w:val="24"/>
          <w:rtl/>
          <w:lang w:val="en-GB"/>
        </w:rPr>
        <w:t>סטפאן</w:t>
      </w:r>
      <w:proofErr w:type="spellEnd"/>
      <w:r w:rsidR="009C22A1" w:rsidRPr="006B549D">
        <w:rPr>
          <w:rFonts w:eastAsia="Times New Roman" w:cstheme="minorHAnsi"/>
          <w:caps/>
          <w:kern w:val="36"/>
          <w:sz w:val="24"/>
          <w:szCs w:val="24"/>
          <w:rtl/>
          <w:lang w:val="en-GB"/>
        </w:rPr>
        <w:t xml:space="preserve"> קנט ביחד עם מומחה להנדס</w:t>
      </w:r>
      <w:r w:rsidR="009367B5" w:rsidRPr="006B549D">
        <w:rPr>
          <w:rFonts w:eastAsia="Times New Roman" w:cstheme="minorHAnsi"/>
          <w:caps/>
          <w:kern w:val="36"/>
          <w:sz w:val="24"/>
          <w:szCs w:val="24"/>
          <w:rtl/>
          <w:lang w:val="en-GB"/>
        </w:rPr>
        <w:t>ה</w:t>
      </w:r>
      <w:r w:rsidR="009C22A1" w:rsidRPr="006B549D">
        <w:rPr>
          <w:rFonts w:eastAsia="Times New Roman" w:cstheme="minorHAnsi"/>
          <w:caps/>
          <w:kern w:val="36"/>
          <w:sz w:val="24"/>
          <w:szCs w:val="24"/>
          <w:rtl/>
          <w:lang w:val="en-GB"/>
        </w:rPr>
        <w:t xml:space="preserve"> ביוטכנולוגית מארה"ב ברנדון </w:t>
      </w:r>
      <w:proofErr w:type="spellStart"/>
      <w:r w:rsidR="009C22A1" w:rsidRPr="006B549D">
        <w:rPr>
          <w:rFonts w:eastAsia="Times New Roman" w:cstheme="minorHAnsi"/>
          <w:caps/>
          <w:kern w:val="36"/>
          <w:sz w:val="24"/>
          <w:szCs w:val="24"/>
          <w:rtl/>
          <w:lang w:val="en-GB"/>
        </w:rPr>
        <w:t>דגוסקי</w:t>
      </w:r>
      <w:proofErr w:type="spellEnd"/>
      <w:r w:rsidR="006A6ACE" w:rsidRPr="006B549D">
        <w:rPr>
          <w:rFonts w:eastAsia="Times New Roman" w:cstheme="minorHAnsi"/>
          <w:caps/>
          <w:kern w:val="36"/>
          <w:sz w:val="24"/>
          <w:szCs w:val="24"/>
          <w:rtl/>
          <w:lang w:val="en-GB"/>
        </w:rPr>
        <w:t xml:space="preserve"> שבו החוקרים המומחים </w:t>
      </w:r>
      <w:r w:rsidR="006A6ACE" w:rsidRPr="006B549D">
        <w:rPr>
          <w:rFonts w:eastAsia="Times New Roman" w:cstheme="minorHAnsi"/>
          <w:b/>
          <w:bCs/>
          <w:caps/>
          <w:kern w:val="36"/>
          <w:sz w:val="24"/>
          <w:szCs w:val="24"/>
          <w:u w:val="single"/>
          <w:rtl/>
          <w:lang w:val="en-GB"/>
        </w:rPr>
        <w:t>בדקו את סכנת</w:t>
      </w:r>
      <w:r w:rsidR="006A6ACE" w:rsidRPr="006B549D">
        <w:rPr>
          <w:rFonts w:eastAsia="Times New Roman" w:cstheme="minorHAnsi"/>
          <w:caps/>
          <w:kern w:val="36"/>
          <w:sz w:val="24"/>
          <w:szCs w:val="24"/>
          <w:u w:val="single"/>
          <w:rtl/>
          <w:lang w:val="en-GB"/>
        </w:rPr>
        <w:t xml:space="preserve"> </w:t>
      </w:r>
      <w:r w:rsidR="006A6ACE" w:rsidRPr="006B549D">
        <w:rPr>
          <w:rFonts w:eastAsia="Times New Roman" w:cstheme="minorHAnsi"/>
          <w:b/>
          <w:bCs/>
          <w:caps/>
          <w:kern w:val="36"/>
          <w:sz w:val="24"/>
          <w:szCs w:val="24"/>
          <w:u w:val="single"/>
          <w:rtl/>
          <w:lang w:val="en-GB"/>
        </w:rPr>
        <w:t>תופעת ה-</w:t>
      </w:r>
      <w:r w:rsidR="006A6ACE" w:rsidRPr="006B549D">
        <w:rPr>
          <w:rFonts w:eastAsia="Times New Roman" w:cstheme="minorHAnsi"/>
          <w:b/>
          <w:bCs/>
          <w:caps/>
          <w:kern w:val="36"/>
          <w:sz w:val="24"/>
          <w:szCs w:val="24"/>
          <w:u w:val="single"/>
          <w:lang w:val="en-GB"/>
        </w:rPr>
        <w:t>ADE</w:t>
      </w:r>
      <w:r w:rsidR="006A6ACE" w:rsidRPr="006B549D">
        <w:rPr>
          <w:rFonts w:eastAsia="Times New Roman" w:cstheme="minorHAnsi"/>
          <w:b/>
          <w:bCs/>
          <w:caps/>
          <w:kern w:val="36"/>
          <w:sz w:val="24"/>
          <w:szCs w:val="24"/>
          <w:u w:val="single"/>
          <w:rtl/>
          <w:lang w:val="en-GB"/>
        </w:rPr>
        <w:t xml:space="preserve"> כתוצאה מחיסון לקורונה-19</w:t>
      </w:r>
      <w:r w:rsidRPr="006B549D">
        <w:rPr>
          <w:rFonts w:eastAsia="Times New Roman" w:cstheme="minorHAnsi"/>
          <w:caps/>
          <w:kern w:val="36"/>
          <w:sz w:val="24"/>
          <w:szCs w:val="24"/>
          <w:rtl/>
          <w:lang w:val="en-GB"/>
        </w:rPr>
        <w:t xml:space="preserve"> ומצאו עוד </w:t>
      </w:r>
      <w:r w:rsidRPr="006B549D">
        <w:rPr>
          <w:rFonts w:eastAsia="Times New Roman" w:cstheme="minorHAnsi"/>
          <w:b/>
          <w:bCs/>
          <w:caps/>
          <w:kern w:val="36"/>
          <w:sz w:val="24"/>
          <w:szCs w:val="24"/>
          <w:rtl/>
          <w:lang w:val="en-GB"/>
        </w:rPr>
        <w:t>לפני</w:t>
      </w:r>
      <w:r w:rsidRPr="006B549D">
        <w:rPr>
          <w:rFonts w:eastAsia="Times New Roman" w:cstheme="minorHAnsi"/>
          <w:caps/>
          <w:kern w:val="36"/>
          <w:sz w:val="24"/>
          <w:szCs w:val="24"/>
          <w:rtl/>
          <w:lang w:val="en-GB"/>
        </w:rPr>
        <w:t xml:space="preserve"> שהיה ידוע שתופעת ה-</w:t>
      </w:r>
      <w:r w:rsidRPr="006B549D">
        <w:rPr>
          <w:rFonts w:eastAsia="Times New Roman" w:cstheme="minorHAnsi"/>
          <w:caps/>
          <w:kern w:val="36"/>
          <w:sz w:val="24"/>
          <w:szCs w:val="24"/>
          <w:lang w:val="en-GB"/>
        </w:rPr>
        <w:t>ADE</w:t>
      </w:r>
      <w:r w:rsidRPr="006B549D">
        <w:rPr>
          <w:rFonts w:eastAsia="Times New Roman" w:cstheme="minorHAnsi"/>
          <w:caps/>
          <w:kern w:val="36"/>
          <w:sz w:val="24"/>
          <w:szCs w:val="24"/>
          <w:rtl/>
          <w:lang w:val="en-GB"/>
        </w:rPr>
        <w:t xml:space="preserve"> מבוססת קלינית בבני אדם (כמופיע במקור </w:t>
      </w:r>
      <w:r w:rsidR="00B60223" w:rsidRPr="006B549D">
        <w:rPr>
          <w:rFonts w:eastAsia="Times New Roman" w:cstheme="minorHAnsi"/>
          <w:caps/>
          <w:kern w:val="36"/>
          <w:sz w:val="24"/>
          <w:szCs w:val="24"/>
          <w:rtl/>
          <w:lang w:val="en-GB"/>
        </w:rPr>
        <w:t>31</w:t>
      </w:r>
      <w:r w:rsidRPr="006B549D">
        <w:rPr>
          <w:rFonts w:eastAsia="Times New Roman" w:cstheme="minorHAnsi"/>
          <w:caps/>
          <w:kern w:val="36"/>
          <w:sz w:val="24"/>
          <w:szCs w:val="24"/>
          <w:rtl/>
          <w:lang w:val="en-GB"/>
        </w:rPr>
        <w:t xml:space="preserve"> במסמך זה)</w:t>
      </w:r>
      <w:r w:rsidR="004A0FC0" w:rsidRPr="006B549D">
        <w:rPr>
          <w:rFonts w:eastAsia="Times New Roman" w:cstheme="minorHAnsi"/>
          <w:caps/>
          <w:kern w:val="36"/>
          <w:sz w:val="24"/>
          <w:szCs w:val="24"/>
          <w:rtl/>
          <w:lang w:val="en-GB"/>
        </w:rPr>
        <w:t xml:space="preserve"> שתופעת ה-</w:t>
      </w:r>
      <w:r w:rsidR="004A0FC0" w:rsidRPr="006B549D">
        <w:rPr>
          <w:rFonts w:eastAsia="Times New Roman" w:cstheme="minorHAnsi"/>
          <w:caps/>
          <w:kern w:val="36"/>
          <w:sz w:val="24"/>
          <w:szCs w:val="24"/>
          <w:lang w:val="en-GB"/>
        </w:rPr>
        <w:t>ADE</w:t>
      </w:r>
      <w:r w:rsidR="004A0FC0" w:rsidRPr="006B549D">
        <w:rPr>
          <w:rFonts w:eastAsia="Times New Roman" w:cstheme="minorHAnsi"/>
          <w:caps/>
          <w:kern w:val="36"/>
          <w:sz w:val="24"/>
          <w:szCs w:val="24"/>
          <w:rtl/>
          <w:lang w:val="en-GB"/>
        </w:rPr>
        <w:t xml:space="preserve"> נצפתה במספר </w:t>
      </w:r>
      <w:proofErr w:type="spellStart"/>
      <w:r w:rsidR="004A0FC0" w:rsidRPr="006B549D">
        <w:rPr>
          <w:rFonts w:eastAsia="Times New Roman" w:cstheme="minorHAnsi"/>
          <w:caps/>
          <w:kern w:val="36"/>
          <w:sz w:val="24"/>
          <w:szCs w:val="24"/>
          <w:rtl/>
          <w:lang w:val="en-GB"/>
        </w:rPr>
        <w:t>וירוסי</w:t>
      </w:r>
      <w:proofErr w:type="spellEnd"/>
      <w:r w:rsidR="004A0FC0" w:rsidRPr="006B549D">
        <w:rPr>
          <w:rFonts w:eastAsia="Times New Roman" w:cstheme="minorHAnsi"/>
          <w:caps/>
          <w:kern w:val="36"/>
          <w:sz w:val="24"/>
          <w:szCs w:val="24"/>
          <w:rtl/>
          <w:lang w:val="en-GB"/>
        </w:rPr>
        <w:t xml:space="preserve"> קורונה (מרס, וסארס) ווירוסים נשימתיים אחרים מה שמצביע על </w:t>
      </w:r>
      <w:r w:rsidR="004A0FC0" w:rsidRPr="006B549D">
        <w:rPr>
          <w:rFonts w:eastAsia="Times New Roman" w:cstheme="minorHAnsi"/>
          <w:b/>
          <w:bCs/>
          <w:caps/>
          <w:kern w:val="36"/>
          <w:sz w:val="24"/>
          <w:szCs w:val="24"/>
          <w:u w:val="single"/>
          <w:rtl/>
          <w:lang w:val="en-GB"/>
        </w:rPr>
        <w:t>סיכון ממשי ל-</w:t>
      </w:r>
      <w:r w:rsidR="004A0FC0" w:rsidRPr="006B549D">
        <w:rPr>
          <w:rFonts w:eastAsia="Times New Roman" w:cstheme="minorHAnsi"/>
          <w:b/>
          <w:bCs/>
          <w:caps/>
          <w:kern w:val="36"/>
          <w:sz w:val="24"/>
          <w:szCs w:val="24"/>
          <w:u w:val="single"/>
          <w:lang w:val="en-GB"/>
        </w:rPr>
        <w:t>ADE</w:t>
      </w:r>
      <w:r w:rsidR="004A0FC0" w:rsidRPr="006B549D">
        <w:rPr>
          <w:rFonts w:eastAsia="Times New Roman" w:cstheme="minorHAnsi"/>
          <w:b/>
          <w:bCs/>
          <w:caps/>
          <w:kern w:val="36"/>
          <w:sz w:val="24"/>
          <w:szCs w:val="24"/>
          <w:u w:val="single"/>
          <w:rtl/>
          <w:lang w:val="en-GB"/>
        </w:rPr>
        <w:t xml:space="preserve"> מחיסוני קורונה-19</w:t>
      </w:r>
      <w:r w:rsidR="004A0FC0" w:rsidRPr="006B549D">
        <w:rPr>
          <w:rFonts w:eastAsia="Times New Roman" w:cstheme="minorHAnsi"/>
          <w:caps/>
          <w:kern w:val="36"/>
          <w:sz w:val="24"/>
          <w:szCs w:val="24"/>
          <w:rtl/>
          <w:lang w:val="en-GB"/>
        </w:rPr>
        <w:t xml:space="preserve">. כמו כן, המומחים הסבירו שזה </w:t>
      </w:r>
      <w:r w:rsidR="004A0FC0" w:rsidRPr="006B549D">
        <w:rPr>
          <w:rFonts w:eastAsia="Times New Roman" w:cstheme="minorHAnsi"/>
          <w:b/>
          <w:bCs/>
          <w:caps/>
          <w:kern w:val="36"/>
          <w:sz w:val="24"/>
          <w:szCs w:val="24"/>
          <w:rtl/>
          <w:lang w:val="en-GB"/>
        </w:rPr>
        <w:t xml:space="preserve">חשוב ובהול לבדוק את ה'חיסונים' </w:t>
      </w:r>
      <w:r w:rsidR="00604EDF" w:rsidRPr="006B549D">
        <w:rPr>
          <w:rFonts w:eastAsia="Times New Roman" w:cstheme="minorHAnsi"/>
          <w:b/>
          <w:bCs/>
          <w:caps/>
          <w:kern w:val="36"/>
          <w:sz w:val="24"/>
          <w:szCs w:val="24"/>
          <w:rtl/>
          <w:lang w:val="en-GB"/>
        </w:rPr>
        <w:t xml:space="preserve">לקורונה-19 </w:t>
      </w:r>
      <w:r w:rsidR="004A0FC0" w:rsidRPr="006B549D">
        <w:rPr>
          <w:rFonts w:eastAsia="Times New Roman" w:cstheme="minorHAnsi"/>
          <w:b/>
          <w:bCs/>
          <w:caps/>
          <w:kern w:val="36"/>
          <w:sz w:val="24"/>
          <w:szCs w:val="24"/>
          <w:rtl/>
          <w:lang w:val="en-GB"/>
        </w:rPr>
        <w:t>על בעלי חיים ולשלול את תופעת ה-</w:t>
      </w:r>
      <w:r w:rsidR="004A0FC0" w:rsidRPr="006B549D">
        <w:rPr>
          <w:rFonts w:eastAsia="Times New Roman" w:cstheme="minorHAnsi"/>
          <w:b/>
          <w:bCs/>
          <w:caps/>
          <w:kern w:val="36"/>
          <w:sz w:val="24"/>
          <w:szCs w:val="24"/>
          <w:lang w:val="en-GB"/>
        </w:rPr>
        <w:t>ADE</w:t>
      </w:r>
      <w:r w:rsidR="004A0FC0" w:rsidRPr="006B549D">
        <w:rPr>
          <w:rFonts w:eastAsia="Times New Roman" w:cstheme="minorHAnsi"/>
          <w:caps/>
          <w:kern w:val="36"/>
          <w:sz w:val="24"/>
          <w:szCs w:val="24"/>
          <w:rtl/>
          <w:lang w:val="en-GB"/>
        </w:rPr>
        <w:t xml:space="preserve"> [49]</w:t>
      </w:r>
      <w:r w:rsidR="00604EDF" w:rsidRPr="006B549D">
        <w:rPr>
          <w:rFonts w:eastAsia="Times New Roman" w:cstheme="minorHAnsi"/>
          <w:caps/>
          <w:kern w:val="36"/>
          <w:sz w:val="24"/>
          <w:szCs w:val="24"/>
          <w:rtl/>
          <w:lang w:val="en-GB"/>
        </w:rPr>
        <w:t>.</w:t>
      </w:r>
    </w:p>
    <w:p w14:paraId="1BDE2C08" w14:textId="56499086" w:rsidR="00604EDF" w:rsidRPr="00BC06E0" w:rsidRDefault="00604EDF" w:rsidP="00604EDF">
      <w:pPr>
        <w:bidi/>
        <w:jc w:val="both"/>
        <w:rPr>
          <w:rFonts w:eastAsia="Times New Roman" w:cstheme="minorHAnsi"/>
          <w:caps/>
          <w:kern w:val="36"/>
          <w:sz w:val="24"/>
          <w:szCs w:val="24"/>
          <w:rtl/>
          <w:lang w:val="en-GB"/>
        </w:rPr>
      </w:pPr>
      <w:r w:rsidRPr="00BC06E0">
        <w:rPr>
          <w:rFonts w:eastAsia="Times New Roman" w:cstheme="minorHAnsi"/>
          <w:caps/>
          <w:kern w:val="36"/>
          <w:sz w:val="24"/>
          <w:szCs w:val="24"/>
          <w:rtl/>
          <w:lang w:val="en-GB"/>
        </w:rPr>
        <w:t>מצער מאד שזה המצב, אך כפי שראינו</w:t>
      </w:r>
      <w:r w:rsidR="00FC7149" w:rsidRPr="00BC06E0">
        <w:rPr>
          <w:rFonts w:eastAsia="Times New Roman" w:cstheme="minorHAnsi"/>
          <w:caps/>
          <w:kern w:val="36"/>
          <w:sz w:val="24"/>
          <w:szCs w:val="24"/>
          <w:rtl/>
          <w:lang w:val="en-GB"/>
        </w:rPr>
        <w:t xml:space="preserve">, </w:t>
      </w:r>
      <w:r w:rsidRPr="00BC06E0">
        <w:rPr>
          <w:rFonts w:eastAsia="Times New Roman" w:cstheme="minorHAnsi"/>
          <w:b/>
          <w:bCs/>
          <w:caps/>
          <w:kern w:val="36"/>
          <w:sz w:val="24"/>
          <w:szCs w:val="24"/>
          <w:rtl/>
          <w:lang w:val="en-GB"/>
        </w:rPr>
        <w:t>ה-</w:t>
      </w:r>
      <w:r w:rsidRPr="00BC06E0">
        <w:rPr>
          <w:rFonts w:eastAsia="Times New Roman" w:cstheme="minorHAnsi"/>
          <w:b/>
          <w:bCs/>
          <w:caps/>
          <w:kern w:val="36"/>
          <w:sz w:val="24"/>
          <w:szCs w:val="24"/>
          <w:lang w:val="en-GB"/>
        </w:rPr>
        <w:t>FDA</w:t>
      </w:r>
      <w:r w:rsidRPr="00BC06E0">
        <w:rPr>
          <w:rFonts w:eastAsia="Times New Roman" w:cstheme="minorHAnsi"/>
          <w:b/>
          <w:bCs/>
          <w:caps/>
          <w:kern w:val="36"/>
          <w:sz w:val="24"/>
          <w:szCs w:val="24"/>
          <w:rtl/>
          <w:lang w:val="en-GB"/>
        </w:rPr>
        <w:t xml:space="preserve"> עצמו וחברת פייזר מודים שתופעת ה-</w:t>
      </w:r>
      <w:r w:rsidRPr="00BC06E0">
        <w:rPr>
          <w:rFonts w:eastAsia="Times New Roman" w:cstheme="minorHAnsi"/>
          <w:b/>
          <w:bCs/>
          <w:caps/>
          <w:kern w:val="36"/>
          <w:sz w:val="24"/>
          <w:szCs w:val="24"/>
          <w:lang w:val="en-GB"/>
        </w:rPr>
        <w:t>ADE</w:t>
      </w:r>
      <w:r w:rsidRPr="00BC06E0">
        <w:rPr>
          <w:rFonts w:eastAsia="Times New Roman" w:cstheme="minorHAnsi"/>
          <w:b/>
          <w:bCs/>
          <w:caps/>
          <w:kern w:val="36"/>
          <w:sz w:val="24"/>
          <w:szCs w:val="24"/>
          <w:rtl/>
          <w:lang w:val="en-GB"/>
        </w:rPr>
        <w:t xml:space="preserve"> לא נשללה</w:t>
      </w:r>
      <w:r w:rsidRPr="00BC06E0">
        <w:rPr>
          <w:rFonts w:eastAsia="Times New Roman" w:cstheme="minorHAnsi"/>
          <w:caps/>
          <w:kern w:val="36"/>
          <w:sz w:val="24"/>
          <w:szCs w:val="24"/>
          <w:rtl/>
          <w:lang w:val="en-GB"/>
        </w:rPr>
        <w:t xml:space="preserve"> </w:t>
      </w:r>
      <w:r w:rsidRPr="00BC06E0">
        <w:rPr>
          <w:rFonts w:eastAsia="Times New Roman" w:cstheme="minorHAnsi"/>
          <w:b/>
          <w:bCs/>
          <w:caps/>
          <w:kern w:val="36"/>
          <w:sz w:val="24"/>
          <w:szCs w:val="24"/>
          <w:rtl/>
          <w:lang w:val="en-GB"/>
        </w:rPr>
        <w:t>והסיכון נשאר "בלתי ידוע"</w:t>
      </w:r>
      <w:r w:rsidRPr="00BC06E0">
        <w:rPr>
          <w:rFonts w:eastAsia="Times New Roman" w:cstheme="minorHAnsi"/>
          <w:caps/>
          <w:kern w:val="36"/>
          <w:sz w:val="24"/>
          <w:szCs w:val="24"/>
          <w:rtl/>
          <w:lang w:val="en-GB"/>
        </w:rPr>
        <w:t xml:space="preserve"> ולשיטתם, תופעה זו צריכה להיבדק בתצפיות וניסויים שיתרחשו </w:t>
      </w:r>
      <w:r w:rsidRPr="00BC06E0">
        <w:rPr>
          <w:rFonts w:eastAsia="Times New Roman" w:cstheme="minorHAnsi"/>
          <w:b/>
          <w:bCs/>
          <w:caps/>
          <w:kern w:val="36"/>
          <w:sz w:val="24"/>
          <w:szCs w:val="24"/>
          <w:rtl/>
          <w:lang w:val="en-GB"/>
        </w:rPr>
        <w:t>לאחר</w:t>
      </w:r>
      <w:r w:rsidRPr="00BC06E0">
        <w:rPr>
          <w:rFonts w:eastAsia="Times New Roman" w:cstheme="minorHAnsi"/>
          <w:caps/>
          <w:kern w:val="36"/>
          <w:sz w:val="24"/>
          <w:szCs w:val="24"/>
          <w:rtl/>
          <w:lang w:val="en-GB"/>
        </w:rPr>
        <w:t xml:space="preserve"> מתן </w:t>
      </w:r>
      <w:r w:rsidR="000F2B1C">
        <w:rPr>
          <w:rFonts w:eastAsia="Times New Roman" w:cstheme="minorHAnsi"/>
          <w:caps/>
          <w:kern w:val="36"/>
          <w:sz w:val="24"/>
          <w:szCs w:val="24"/>
          <w:rtl/>
          <w:lang w:val="en-GB"/>
        </w:rPr>
        <w:t>היתר שימוש חירום</w:t>
      </w:r>
      <w:r w:rsidRPr="00BC06E0">
        <w:rPr>
          <w:rFonts w:eastAsia="Times New Roman" w:cstheme="minorHAnsi"/>
          <w:caps/>
          <w:kern w:val="36"/>
          <w:sz w:val="24"/>
          <w:szCs w:val="24"/>
          <w:rtl/>
          <w:lang w:val="en-GB"/>
        </w:rPr>
        <w:t>.</w:t>
      </w:r>
    </w:p>
    <w:p w14:paraId="1542F613" w14:textId="5A1EB481" w:rsidR="00F3272F" w:rsidRDefault="006B4C4D" w:rsidP="00CF2DFE">
      <w:pPr>
        <w:pStyle w:val="a3"/>
        <w:numPr>
          <w:ilvl w:val="0"/>
          <w:numId w:val="10"/>
        </w:numPr>
        <w:bidi/>
        <w:rPr>
          <w:rFonts w:eastAsia="Times New Roman" w:cstheme="minorHAnsi"/>
          <w:b/>
          <w:bCs/>
          <w:caps/>
          <w:kern w:val="36"/>
          <w:sz w:val="32"/>
          <w:szCs w:val="32"/>
          <w:lang w:val="en-GB"/>
        </w:rPr>
      </w:pPr>
      <w:r>
        <w:rPr>
          <w:rFonts w:eastAsia="Times New Roman" w:cstheme="minorHAnsi" w:hint="cs"/>
          <w:b/>
          <w:bCs/>
          <w:caps/>
          <w:kern w:val="36"/>
          <w:sz w:val="32"/>
          <w:szCs w:val="32"/>
          <w:rtl/>
          <w:lang w:val="en-GB"/>
        </w:rPr>
        <w:t>נפגעים מהחיסון</w:t>
      </w:r>
    </w:p>
    <w:p w14:paraId="7045B9F0" w14:textId="5AA4BEA2" w:rsidR="006B4C4D" w:rsidRPr="006B4C4D" w:rsidRDefault="006B4C4D" w:rsidP="00B052D8">
      <w:pPr>
        <w:pStyle w:val="a3"/>
        <w:numPr>
          <w:ilvl w:val="0"/>
          <w:numId w:val="24"/>
        </w:numPr>
        <w:bidi/>
        <w:jc w:val="both"/>
        <w:rPr>
          <w:rFonts w:eastAsia="Times New Roman" w:cstheme="minorHAnsi"/>
          <w:caps/>
          <w:kern w:val="36"/>
          <w:sz w:val="28"/>
          <w:szCs w:val="28"/>
          <w:lang w:val="en-GB"/>
        </w:rPr>
      </w:pPr>
      <w:r w:rsidRPr="006B4C4D">
        <w:rPr>
          <w:rFonts w:eastAsia="Times New Roman" w:cstheme="minorHAnsi" w:hint="cs"/>
          <w:caps/>
          <w:kern w:val="36"/>
          <w:sz w:val="28"/>
          <w:szCs w:val="28"/>
          <w:rtl/>
          <w:lang w:val="en-GB"/>
        </w:rPr>
        <w:t>התקשורת מדווחת על מעט מאד מהדיווחים המתקבלים ברשתות החברתיות, הן בנוגע לתמותה והן בנוגע לחולי קשה.</w:t>
      </w:r>
    </w:p>
    <w:p w14:paraId="73D6DCFE" w14:textId="2EADF4BC" w:rsidR="006B4C4D" w:rsidRPr="006B4C4D" w:rsidRDefault="006B4C4D" w:rsidP="00B052D8">
      <w:pPr>
        <w:pStyle w:val="a3"/>
        <w:numPr>
          <w:ilvl w:val="0"/>
          <w:numId w:val="24"/>
        </w:numPr>
        <w:bidi/>
        <w:jc w:val="both"/>
        <w:rPr>
          <w:rFonts w:eastAsia="Times New Roman" w:cstheme="minorHAnsi"/>
          <w:caps/>
          <w:kern w:val="36"/>
          <w:sz w:val="28"/>
          <w:szCs w:val="28"/>
          <w:lang w:val="en-GB"/>
        </w:rPr>
      </w:pPr>
      <w:r w:rsidRPr="006B4C4D">
        <w:rPr>
          <w:rFonts w:eastAsia="Times New Roman" w:cstheme="minorHAnsi" w:hint="cs"/>
          <w:caps/>
          <w:kern w:val="36"/>
          <w:sz w:val="28"/>
          <w:szCs w:val="28"/>
          <w:rtl/>
          <w:lang w:val="en-GB"/>
        </w:rPr>
        <w:t>רופאים מספרים שאסור להם לשייך תמותה או חולי קשה לחיסון, ושחברת התרופות עשויה לתבוע רופא שכן ידווח.</w:t>
      </w:r>
    </w:p>
    <w:p w14:paraId="0FC32275" w14:textId="223C0D04" w:rsidR="006B4C4D" w:rsidRDefault="006B4C4D" w:rsidP="00B052D8">
      <w:pPr>
        <w:pStyle w:val="a3"/>
        <w:numPr>
          <w:ilvl w:val="0"/>
          <w:numId w:val="24"/>
        </w:numPr>
        <w:bidi/>
        <w:jc w:val="both"/>
        <w:rPr>
          <w:rFonts w:eastAsia="Times New Roman" w:cstheme="minorHAnsi"/>
          <w:caps/>
          <w:kern w:val="36"/>
          <w:sz w:val="28"/>
          <w:szCs w:val="28"/>
          <w:lang w:val="en-GB"/>
        </w:rPr>
      </w:pPr>
      <w:r w:rsidRPr="006B4C4D">
        <w:rPr>
          <w:rFonts w:eastAsia="Times New Roman" w:cstheme="minorHAnsi" w:hint="cs"/>
          <w:caps/>
          <w:kern w:val="36"/>
          <w:sz w:val="28"/>
          <w:szCs w:val="28"/>
          <w:rtl/>
          <w:lang w:val="en-GB"/>
        </w:rPr>
        <w:t>גם המקרים של פט</w:t>
      </w:r>
      <w:r w:rsidR="00BF40E6">
        <w:rPr>
          <w:rFonts w:eastAsia="Times New Roman" w:cstheme="minorHAnsi" w:hint="cs"/>
          <w:caps/>
          <w:kern w:val="36"/>
          <w:sz w:val="28"/>
          <w:szCs w:val="28"/>
          <w:rtl/>
          <w:lang w:val="en-GB"/>
        </w:rPr>
        <w:t>י</w:t>
      </w:r>
      <w:r w:rsidRPr="006B4C4D">
        <w:rPr>
          <w:rFonts w:eastAsia="Times New Roman" w:cstheme="minorHAnsi" w:hint="cs"/>
          <w:caps/>
          <w:kern w:val="36"/>
          <w:sz w:val="28"/>
          <w:szCs w:val="28"/>
          <w:rtl/>
          <w:lang w:val="en-GB"/>
        </w:rPr>
        <w:t>רה בבית, אין מי שיבדוק מהי סיבת המוות ו</w:t>
      </w:r>
      <w:r>
        <w:rPr>
          <w:rFonts w:eastAsia="Times New Roman" w:cstheme="minorHAnsi" w:hint="cs"/>
          <w:caps/>
          <w:kern w:val="36"/>
          <w:sz w:val="28"/>
          <w:szCs w:val="28"/>
          <w:rtl/>
          <w:lang w:val="en-GB"/>
        </w:rPr>
        <w:t xml:space="preserve">על פי דיווחים שלצערנו צריכים </w:t>
      </w:r>
      <w:proofErr w:type="spellStart"/>
      <w:r>
        <w:rPr>
          <w:rFonts w:eastAsia="Times New Roman" w:cstheme="minorHAnsi" w:hint="cs"/>
          <w:caps/>
          <w:kern w:val="36"/>
          <w:sz w:val="28"/>
          <w:szCs w:val="28"/>
          <w:rtl/>
          <w:lang w:val="en-GB"/>
        </w:rPr>
        <w:t>להשאר</w:t>
      </w:r>
      <w:proofErr w:type="spellEnd"/>
      <w:r>
        <w:rPr>
          <w:rFonts w:eastAsia="Times New Roman" w:cstheme="minorHAnsi" w:hint="cs"/>
          <w:caps/>
          <w:kern w:val="36"/>
          <w:sz w:val="28"/>
          <w:szCs w:val="28"/>
          <w:rtl/>
          <w:lang w:val="en-GB"/>
        </w:rPr>
        <w:t xml:space="preserve"> אנונימיים, </w:t>
      </w:r>
      <w:r w:rsidRPr="006B4C4D">
        <w:rPr>
          <w:rFonts w:eastAsia="Times New Roman" w:cstheme="minorHAnsi" w:hint="cs"/>
          <w:caps/>
          <w:kern w:val="36"/>
          <w:sz w:val="28"/>
          <w:szCs w:val="28"/>
          <w:rtl/>
          <w:lang w:val="en-GB"/>
        </w:rPr>
        <w:t>יתכן שמשרד הבריאות הורה שלא לבדוק.</w:t>
      </w:r>
    </w:p>
    <w:p w14:paraId="01C9F255" w14:textId="77777777" w:rsidR="00D93B0E" w:rsidRDefault="00D93B0E" w:rsidP="00D93B0E">
      <w:pPr>
        <w:pStyle w:val="a3"/>
        <w:bidi/>
        <w:jc w:val="both"/>
        <w:rPr>
          <w:rFonts w:eastAsia="Times New Roman" w:cstheme="minorHAnsi"/>
          <w:caps/>
          <w:kern w:val="36"/>
          <w:sz w:val="28"/>
          <w:szCs w:val="28"/>
          <w:lang w:val="en-GB"/>
        </w:rPr>
      </w:pPr>
    </w:p>
    <w:p w14:paraId="6A351380" w14:textId="1C9174C4" w:rsidR="00D93B0E" w:rsidRDefault="00D93B0E" w:rsidP="00CF2DFE">
      <w:pPr>
        <w:pStyle w:val="a3"/>
        <w:numPr>
          <w:ilvl w:val="0"/>
          <w:numId w:val="10"/>
        </w:numPr>
        <w:bidi/>
        <w:jc w:val="both"/>
        <w:rPr>
          <w:rFonts w:eastAsia="Times New Roman" w:cstheme="minorHAnsi"/>
          <w:b/>
          <w:bCs/>
          <w:caps/>
          <w:kern w:val="36"/>
          <w:sz w:val="32"/>
          <w:szCs w:val="32"/>
          <w:lang w:val="en-GB"/>
        </w:rPr>
      </w:pPr>
      <w:r w:rsidRPr="00D93B0E">
        <w:rPr>
          <w:rFonts w:eastAsia="Times New Roman" w:cstheme="minorHAnsi" w:hint="cs"/>
          <w:b/>
          <w:bCs/>
          <w:caps/>
          <w:kern w:val="36"/>
          <w:sz w:val="32"/>
          <w:szCs w:val="32"/>
          <w:rtl/>
          <w:lang w:val="en-GB"/>
        </w:rPr>
        <w:t>דיווחי תקשורת:</w:t>
      </w:r>
    </w:p>
    <w:p w14:paraId="13395135" w14:textId="2201B452" w:rsidR="00D93B0E" w:rsidRPr="00D93B0E" w:rsidRDefault="00D93B0E" w:rsidP="00B052D8">
      <w:pPr>
        <w:pStyle w:val="a3"/>
        <w:numPr>
          <w:ilvl w:val="0"/>
          <w:numId w:val="25"/>
        </w:numPr>
        <w:bidi/>
        <w:jc w:val="both"/>
        <w:rPr>
          <w:rFonts w:eastAsia="Times New Roman" w:cstheme="minorHAnsi"/>
          <w:b/>
          <w:bCs/>
          <w:caps/>
          <w:kern w:val="36"/>
          <w:sz w:val="28"/>
          <w:szCs w:val="28"/>
          <w:rtl/>
          <w:lang w:val="en-GB"/>
        </w:rPr>
      </w:pPr>
      <w:r w:rsidRPr="00D93B0E">
        <w:rPr>
          <w:rFonts w:eastAsia="Times New Roman" w:cstheme="minorHAnsi" w:hint="cs"/>
          <w:b/>
          <w:bCs/>
          <w:caps/>
          <w:kern w:val="36"/>
          <w:sz w:val="28"/>
          <w:szCs w:val="28"/>
          <w:rtl/>
          <w:lang w:val="en-GB"/>
        </w:rPr>
        <w:t>התקשורת מעלימה נתונים</w:t>
      </w:r>
      <w:r>
        <w:rPr>
          <w:rFonts w:eastAsia="Times New Roman" w:cstheme="minorHAnsi" w:hint="cs"/>
          <w:b/>
          <w:bCs/>
          <w:caps/>
          <w:kern w:val="36"/>
          <w:sz w:val="28"/>
          <w:szCs w:val="28"/>
          <w:rtl/>
          <w:lang w:val="en-GB"/>
        </w:rPr>
        <w:t xml:space="preserve"> שנחשבים </w:t>
      </w:r>
      <w:proofErr w:type="spellStart"/>
      <w:r>
        <w:rPr>
          <w:rFonts w:eastAsia="Times New Roman" w:cstheme="minorHAnsi" w:hint="cs"/>
          <w:b/>
          <w:bCs/>
          <w:caps/>
          <w:kern w:val="36"/>
          <w:sz w:val="28"/>
          <w:szCs w:val="28"/>
          <w:rtl/>
          <w:lang w:val="en-GB"/>
        </w:rPr>
        <w:t>ל"פייק</w:t>
      </w:r>
      <w:proofErr w:type="spellEnd"/>
      <w:r>
        <w:rPr>
          <w:rFonts w:eastAsia="Times New Roman" w:cstheme="minorHAnsi" w:hint="cs"/>
          <w:b/>
          <w:bCs/>
          <w:caps/>
          <w:kern w:val="36"/>
          <w:sz w:val="28"/>
          <w:szCs w:val="28"/>
          <w:rtl/>
          <w:lang w:val="en-GB"/>
        </w:rPr>
        <w:t xml:space="preserve"> ניוז" לשיטתם</w:t>
      </w:r>
      <w:r w:rsidRPr="0017053A">
        <w:rPr>
          <w:rFonts w:eastAsia="Times New Roman" w:cstheme="minorHAnsi" w:hint="cs"/>
          <w:caps/>
          <w:kern w:val="36"/>
          <w:sz w:val="28"/>
          <w:szCs w:val="28"/>
          <w:rtl/>
          <w:lang w:val="en-GB"/>
        </w:rPr>
        <w:t xml:space="preserve">, </w:t>
      </w:r>
      <w:r w:rsidR="0017053A" w:rsidRPr="0017053A">
        <w:rPr>
          <w:rFonts w:eastAsia="Times New Roman" w:cstheme="minorHAnsi" w:hint="cs"/>
          <w:caps/>
          <w:kern w:val="36"/>
          <w:sz w:val="28"/>
          <w:szCs w:val="28"/>
          <w:rtl/>
          <w:lang w:val="en-GB"/>
        </w:rPr>
        <w:t>(</w:t>
      </w:r>
      <w:r w:rsidRPr="0017053A">
        <w:rPr>
          <w:rFonts w:eastAsia="Times New Roman" w:cstheme="minorHAnsi" w:hint="cs"/>
          <w:caps/>
          <w:kern w:val="36"/>
          <w:sz w:val="28"/>
          <w:szCs w:val="28"/>
          <w:rtl/>
          <w:lang w:val="en-GB"/>
        </w:rPr>
        <w:t>ראה הרחבה בנספח הצנזורה</w:t>
      </w:r>
      <w:r w:rsidR="0017053A" w:rsidRPr="0017053A">
        <w:rPr>
          <w:rFonts w:eastAsia="Times New Roman" w:cstheme="minorHAnsi" w:hint="cs"/>
          <w:caps/>
          <w:kern w:val="36"/>
          <w:sz w:val="28"/>
          <w:szCs w:val="28"/>
          <w:rtl/>
          <w:lang w:val="en-GB"/>
        </w:rPr>
        <w:t>)</w:t>
      </w:r>
      <w:r w:rsidRPr="0017053A">
        <w:rPr>
          <w:rFonts w:eastAsia="Times New Roman" w:cstheme="minorHAnsi" w:hint="cs"/>
          <w:caps/>
          <w:kern w:val="36"/>
          <w:sz w:val="28"/>
          <w:szCs w:val="28"/>
          <w:rtl/>
          <w:lang w:val="en-GB"/>
        </w:rPr>
        <w:t>.</w:t>
      </w:r>
    </w:p>
    <w:p w14:paraId="162E7A76" w14:textId="5313EE18" w:rsidR="00D93B0E" w:rsidRDefault="008A7DD5" w:rsidP="00D93B0E">
      <w:pPr>
        <w:bidi/>
        <w:jc w:val="both"/>
        <w:rPr>
          <w:rFonts w:eastAsia="Times New Roman" w:cstheme="minorHAnsi"/>
          <w:b/>
          <w:bCs/>
          <w:caps/>
          <w:kern w:val="36"/>
          <w:sz w:val="32"/>
          <w:szCs w:val="32"/>
          <w:rtl/>
          <w:lang w:val="en-GB"/>
        </w:rPr>
      </w:pPr>
      <w:r>
        <w:rPr>
          <w:rFonts w:eastAsia="Times New Roman" w:cstheme="minorHAnsi"/>
          <w:b/>
          <w:bCs/>
          <w:caps/>
          <w:noProof/>
          <w:kern w:val="36"/>
          <w:sz w:val="32"/>
          <w:szCs w:val="32"/>
          <w:lang w:val="en-GB"/>
        </w:rPr>
        <w:drawing>
          <wp:anchor distT="0" distB="0" distL="114300" distR="114300" simplePos="0" relativeHeight="251693056" behindDoc="1" locked="0" layoutInCell="1" allowOverlap="1" wp14:anchorId="15B8E028" wp14:editId="3EA1FC7D">
            <wp:simplePos x="0" y="0"/>
            <wp:positionH relativeFrom="margin">
              <wp:align>center</wp:align>
            </wp:positionH>
            <wp:positionV relativeFrom="paragraph">
              <wp:posOffset>37493</wp:posOffset>
            </wp:positionV>
            <wp:extent cx="6400800" cy="2417445"/>
            <wp:effectExtent l="114300" t="95250" r="114300" b="9715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2417445"/>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397017EF" w14:textId="1C52F661" w:rsidR="00D93B0E" w:rsidRDefault="00D93B0E" w:rsidP="00D93B0E">
      <w:pPr>
        <w:bidi/>
        <w:jc w:val="both"/>
        <w:rPr>
          <w:rFonts w:eastAsia="Times New Roman" w:cstheme="minorHAnsi"/>
          <w:b/>
          <w:bCs/>
          <w:caps/>
          <w:kern w:val="36"/>
          <w:sz w:val="32"/>
          <w:szCs w:val="32"/>
          <w:rtl/>
          <w:lang w:val="en-GB"/>
        </w:rPr>
      </w:pPr>
    </w:p>
    <w:p w14:paraId="35C2B6D0" w14:textId="09EC1FA9" w:rsidR="00D93B0E" w:rsidRDefault="00D93B0E" w:rsidP="00D93B0E">
      <w:pPr>
        <w:bidi/>
        <w:jc w:val="both"/>
        <w:rPr>
          <w:rFonts w:eastAsia="Times New Roman" w:cstheme="minorHAnsi"/>
          <w:b/>
          <w:bCs/>
          <w:caps/>
          <w:kern w:val="36"/>
          <w:sz w:val="32"/>
          <w:szCs w:val="32"/>
          <w:rtl/>
          <w:lang w:val="en-GB"/>
        </w:rPr>
      </w:pPr>
    </w:p>
    <w:p w14:paraId="42873E8E" w14:textId="5977B536" w:rsidR="00D93B0E" w:rsidRDefault="00D93B0E" w:rsidP="00D93B0E">
      <w:pPr>
        <w:bidi/>
        <w:jc w:val="both"/>
        <w:rPr>
          <w:rFonts w:eastAsia="Times New Roman" w:cstheme="minorHAnsi"/>
          <w:b/>
          <w:bCs/>
          <w:caps/>
          <w:kern w:val="36"/>
          <w:sz w:val="32"/>
          <w:szCs w:val="32"/>
          <w:rtl/>
          <w:lang w:val="en-GB"/>
        </w:rPr>
      </w:pPr>
    </w:p>
    <w:p w14:paraId="606FBA79" w14:textId="39519657" w:rsidR="00D93B0E" w:rsidRDefault="00D93B0E" w:rsidP="00D93B0E">
      <w:pPr>
        <w:bidi/>
        <w:jc w:val="both"/>
        <w:rPr>
          <w:rFonts w:eastAsia="Times New Roman" w:cstheme="minorHAnsi"/>
          <w:b/>
          <w:bCs/>
          <w:caps/>
          <w:kern w:val="36"/>
          <w:sz w:val="32"/>
          <w:szCs w:val="32"/>
          <w:rtl/>
          <w:lang w:val="en-GB"/>
        </w:rPr>
      </w:pPr>
    </w:p>
    <w:p w14:paraId="0A014E0B" w14:textId="6F1BA594" w:rsidR="00D93B0E" w:rsidRDefault="00D93B0E" w:rsidP="00D93B0E">
      <w:pPr>
        <w:bidi/>
        <w:jc w:val="both"/>
        <w:rPr>
          <w:rFonts w:eastAsia="Times New Roman" w:cstheme="minorHAnsi"/>
          <w:b/>
          <w:bCs/>
          <w:caps/>
          <w:kern w:val="36"/>
          <w:sz w:val="32"/>
          <w:szCs w:val="32"/>
          <w:rtl/>
          <w:lang w:val="en-GB"/>
        </w:rPr>
      </w:pPr>
    </w:p>
    <w:p w14:paraId="12AC17B4" w14:textId="4B1D713F" w:rsidR="00D93B0E" w:rsidRDefault="00D93B0E" w:rsidP="00D93B0E">
      <w:pPr>
        <w:bidi/>
        <w:jc w:val="both"/>
        <w:rPr>
          <w:rFonts w:eastAsia="Times New Roman" w:cstheme="minorHAnsi"/>
          <w:b/>
          <w:bCs/>
          <w:caps/>
          <w:kern w:val="36"/>
          <w:sz w:val="32"/>
          <w:szCs w:val="32"/>
          <w:rtl/>
          <w:lang w:val="en-GB"/>
        </w:rPr>
      </w:pPr>
    </w:p>
    <w:p w14:paraId="438E6357" w14:textId="2C49A999" w:rsidR="00D93B0E" w:rsidRDefault="00D93B0E" w:rsidP="00D93B0E">
      <w:pPr>
        <w:bidi/>
        <w:jc w:val="center"/>
        <w:rPr>
          <w:rStyle w:val="Hyperlink"/>
          <w:rFonts w:eastAsia="Times New Roman" w:cstheme="minorHAnsi"/>
          <w:caps/>
          <w:kern w:val="36"/>
          <w:sz w:val="20"/>
          <w:szCs w:val="20"/>
          <w:rtl/>
          <w:lang w:val="en-GB"/>
        </w:rPr>
      </w:pPr>
      <w:r w:rsidRPr="00D93B0E">
        <w:rPr>
          <w:rFonts w:eastAsia="Times New Roman" w:cstheme="minorHAnsi" w:hint="cs"/>
          <w:caps/>
          <w:kern w:val="36"/>
          <w:sz w:val="20"/>
          <w:szCs w:val="20"/>
          <w:rtl/>
          <w:lang w:val="en-GB"/>
        </w:rPr>
        <w:t>מקור, כתבה בעיתון 'גלובס' מתאריך 20.12.2020:</w:t>
      </w:r>
      <w:r w:rsidRPr="00D93B0E">
        <w:rPr>
          <w:rFonts w:eastAsia="Times New Roman" w:cstheme="minorHAnsi"/>
          <w:caps/>
          <w:kern w:val="36"/>
          <w:sz w:val="20"/>
          <w:szCs w:val="20"/>
          <w:rtl/>
          <w:lang w:val="en-GB"/>
        </w:rPr>
        <w:br/>
      </w:r>
      <w:hyperlink r:id="rId71" w:history="1">
        <w:r w:rsidRPr="00D93B0E">
          <w:rPr>
            <w:rStyle w:val="Hyperlink"/>
            <w:rFonts w:eastAsia="Times New Roman" w:cstheme="minorHAnsi"/>
            <w:caps/>
            <w:kern w:val="36"/>
            <w:sz w:val="20"/>
            <w:szCs w:val="20"/>
            <w:lang w:val="en-GB"/>
          </w:rPr>
          <w:t>https://www.globes.co.il/news/article.aspx?did=1001353645</w:t>
        </w:r>
      </w:hyperlink>
    </w:p>
    <w:p w14:paraId="20FC0B4E" w14:textId="004A7613" w:rsidR="004344D9" w:rsidRDefault="004344D9" w:rsidP="004344D9">
      <w:pPr>
        <w:bidi/>
        <w:jc w:val="center"/>
        <w:rPr>
          <w:rStyle w:val="Hyperlink"/>
          <w:rFonts w:eastAsia="Times New Roman" w:cstheme="minorHAnsi"/>
          <w:caps/>
          <w:kern w:val="36"/>
          <w:sz w:val="20"/>
          <w:szCs w:val="20"/>
          <w:rtl/>
          <w:lang w:val="en-GB"/>
        </w:rPr>
      </w:pPr>
    </w:p>
    <w:p w14:paraId="43A055FF" w14:textId="77777777" w:rsidR="004344D9" w:rsidRPr="00D93B0E" w:rsidRDefault="004344D9" w:rsidP="004344D9">
      <w:pPr>
        <w:bidi/>
        <w:jc w:val="center"/>
        <w:rPr>
          <w:rFonts w:eastAsia="Times New Roman" w:cstheme="minorHAnsi"/>
          <w:caps/>
          <w:kern w:val="36"/>
          <w:sz w:val="20"/>
          <w:szCs w:val="20"/>
          <w:rtl/>
          <w:lang w:val="en-GB"/>
        </w:rPr>
      </w:pPr>
    </w:p>
    <w:p w14:paraId="23AB9685" w14:textId="092AC7A7" w:rsidR="008A7DD5" w:rsidRDefault="008A7DD5" w:rsidP="00B052D8">
      <w:pPr>
        <w:pStyle w:val="a3"/>
        <w:numPr>
          <w:ilvl w:val="0"/>
          <w:numId w:val="25"/>
        </w:numPr>
        <w:bidi/>
        <w:jc w:val="both"/>
        <w:rPr>
          <w:rFonts w:eastAsia="Times New Roman" w:cstheme="minorHAnsi"/>
          <w:b/>
          <w:bCs/>
          <w:caps/>
          <w:kern w:val="36"/>
          <w:sz w:val="28"/>
          <w:szCs w:val="28"/>
          <w:lang w:val="en-GB"/>
        </w:rPr>
      </w:pPr>
      <w:r>
        <w:rPr>
          <w:rFonts w:eastAsia="Times New Roman" w:cstheme="minorHAnsi" w:hint="cs"/>
          <w:b/>
          <w:bCs/>
          <w:caps/>
          <w:kern w:val="36"/>
          <w:sz w:val="28"/>
          <w:szCs w:val="28"/>
          <w:rtl/>
          <w:lang w:val="en-GB"/>
        </w:rPr>
        <w:lastRenderedPageBreak/>
        <w:t>רוצים לערב משטרה ולחקור את החשודים המפיצים מידע "כוזב" לטענתם:</w:t>
      </w:r>
    </w:p>
    <w:p w14:paraId="678ABE9B" w14:textId="6430C723" w:rsidR="008A7DD5" w:rsidRDefault="00CB3819" w:rsidP="008A7DD5">
      <w:pPr>
        <w:pStyle w:val="a3"/>
        <w:bidi/>
        <w:ind w:left="360"/>
        <w:jc w:val="both"/>
        <w:rPr>
          <w:rFonts w:eastAsia="Times New Roman" w:cstheme="minorHAnsi"/>
          <w:b/>
          <w:bCs/>
          <w:caps/>
          <w:kern w:val="36"/>
          <w:sz w:val="28"/>
          <w:szCs w:val="28"/>
          <w:rtl/>
          <w:lang w:val="en-GB"/>
        </w:rPr>
      </w:pPr>
      <w:r>
        <w:rPr>
          <w:rFonts w:eastAsia="Times New Roman" w:cstheme="minorHAnsi"/>
          <w:b/>
          <w:bCs/>
          <w:caps/>
          <w:noProof/>
          <w:kern w:val="36"/>
          <w:sz w:val="28"/>
          <w:szCs w:val="28"/>
          <w:lang w:val="en-GB"/>
        </w:rPr>
        <w:drawing>
          <wp:anchor distT="0" distB="0" distL="114300" distR="114300" simplePos="0" relativeHeight="251694080" behindDoc="1" locked="0" layoutInCell="1" allowOverlap="1" wp14:anchorId="3A3D1AE5" wp14:editId="2AB8E4B8">
            <wp:simplePos x="0" y="0"/>
            <wp:positionH relativeFrom="margin">
              <wp:posOffset>40005</wp:posOffset>
            </wp:positionH>
            <wp:positionV relativeFrom="paragraph">
              <wp:posOffset>112423</wp:posOffset>
            </wp:positionV>
            <wp:extent cx="6334208" cy="2260253"/>
            <wp:effectExtent l="114300" t="95250" r="104775" b="102235"/>
            <wp:wrapNone/>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2">
                      <a:extLst>
                        <a:ext uri="{28A0092B-C50C-407E-A947-70E740481C1C}">
                          <a14:useLocalDpi xmlns:a14="http://schemas.microsoft.com/office/drawing/2010/main" val="0"/>
                        </a:ext>
                      </a:extLst>
                    </a:blip>
                    <a:srcRect t="-1" b="25390"/>
                    <a:stretch/>
                  </pic:blipFill>
                  <pic:spPr bwMode="auto">
                    <a:xfrm>
                      <a:off x="0" y="0"/>
                      <a:ext cx="6334208" cy="2260253"/>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AABA2" w14:textId="6DDEF2FB" w:rsidR="008A7DD5" w:rsidRDefault="008A7DD5" w:rsidP="008A7DD5">
      <w:pPr>
        <w:pStyle w:val="a3"/>
        <w:bidi/>
        <w:ind w:left="360"/>
        <w:jc w:val="center"/>
        <w:rPr>
          <w:rFonts w:eastAsia="Times New Roman" w:cstheme="minorHAnsi"/>
          <w:b/>
          <w:bCs/>
          <w:caps/>
          <w:kern w:val="36"/>
          <w:sz w:val="28"/>
          <w:szCs w:val="28"/>
          <w:rtl/>
          <w:lang w:val="en-GB"/>
        </w:rPr>
      </w:pPr>
    </w:p>
    <w:p w14:paraId="0649E913" w14:textId="14528556" w:rsidR="008A7DD5" w:rsidRDefault="008A7DD5" w:rsidP="008A7DD5">
      <w:pPr>
        <w:pStyle w:val="a3"/>
        <w:bidi/>
        <w:ind w:left="360"/>
        <w:jc w:val="center"/>
        <w:rPr>
          <w:rFonts w:eastAsia="Times New Roman" w:cstheme="minorHAnsi"/>
          <w:b/>
          <w:bCs/>
          <w:caps/>
          <w:kern w:val="36"/>
          <w:sz w:val="28"/>
          <w:szCs w:val="28"/>
          <w:rtl/>
          <w:lang w:val="en-GB"/>
        </w:rPr>
      </w:pPr>
    </w:p>
    <w:p w14:paraId="14D89BF5" w14:textId="6BFCA5EA" w:rsidR="008A7DD5" w:rsidRDefault="008A7DD5" w:rsidP="008A7DD5">
      <w:pPr>
        <w:pStyle w:val="a3"/>
        <w:bidi/>
        <w:ind w:left="360"/>
        <w:jc w:val="center"/>
        <w:rPr>
          <w:rFonts w:eastAsia="Times New Roman" w:cstheme="minorHAnsi"/>
          <w:b/>
          <w:bCs/>
          <w:caps/>
          <w:kern w:val="36"/>
          <w:sz w:val="28"/>
          <w:szCs w:val="28"/>
          <w:rtl/>
          <w:lang w:val="en-GB"/>
        </w:rPr>
      </w:pPr>
    </w:p>
    <w:p w14:paraId="42FB6B11" w14:textId="005DAF92" w:rsidR="008A7DD5" w:rsidRDefault="008A7DD5" w:rsidP="008A7DD5">
      <w:pPr>
        <w:pStyle w:val="a3"/>
        <w:bidi/>
        <w:ind w:left="360"/>
        <w:jc w:val="center"/>
        <w:rPr>
          <w:rFonts w:eastAsia="Times New Roman" w:cstheme="minorHAnsi"/>
          <w:b/>
          <w:bCs/>
          <w:caps/>
          <w:kern w:val="36"/>
          <w:sz w:val="28"/>
          <w:szCs w:val="28"/>
          <w:rtl/>
          <w:lang w:val="en-GB"/>
        </w:rPr>
      </w:pPr>
    </w:p>
    <w:p w14:paraId="4263654F" w14:textId="0F74CA37" w:rsidR="008A7DD5" w:rsidRDefault="008A7DD5" w:rsidP="008A7DD5">
      <w:pPr>
        <w:pStyle w:val="a3"/>
        <w:bidi/>
        <w:ind w:left="360"/>
        <w:jc w:val="center"/>
        <w:rPr>
          <w:rFonts w:eastAsia="Times New Roman" w:cstheme="minorHAnsi"/>
          <w:b/>
          <w:bCs/>
          <w:caps/>
          <w:kern w:val="36"/>
          <w:sz w:val="28"/>
          <w:szCs w:val="28"/>
          <w:rtl/>
          <w:lang w:val="en-GB"/>
        </w:rPr>
      </w:pPr>
    </w:p>
    <w:p w14:paraId="779E7647" w14:textId="0AF7573E" w:rsidR="008A7DD5" w:rsidRDefault="008A7DD5" w:rsidP="008A7DD5">
      <w:pPr>
        <w:pStyle w:val="a3"/>
        <w:bidi/>
        <w:ind w:left="360"/>
        <w:jc w:val="center"/>
        <w:rPr>
          <w:rFonts w:eastAsia="Times New Roman" w:cstheme="minorHAnsi"/>
          <w:b/>
          <w:bCs/>
          <w:caps/>
          <w:kern w:val="36"/>
          <w:sz w:val="28"/>
          <w:szCs w:val="28"/>
          <w:rtl/>
          <w:lang w:val="en-GB"/>
        </w:rPr>
      </w:pPr>
    </w:p>
    <w:p w14:paraId="4DDAAAFB" w14:textId="77777777" w:rsidR="00CB3819" w:rsidRDefault="00CB3819" w:rsidP="00CB3819">
      <w:pPr>
        <w:pStyle w:val="a3"/>
        <w:bidi/>
        <w:ind w:left="360"/>
        <w:jc w:val="center"/>
        <w:rPr>
          <w:rFonts w:eastAsia="Times New Roman" w:cstheme="minorHAnsi"/>
          <w:b/>
          <w:bCs/>
          <w:caps/>
          <w:kern w:val="36"/>
          <w:sz w:val="28"/>
          <w:szCs w:val="28"/>
          <w:rtl/>
          <w:lang w:val="en-GB"/>
        </w:rPr>
      </w:pPr>
    </w:p>
    <w:p w14:paraId="6C07C843" w14:textId="6C734F2A" w:rsidR="008A7DD5" w:rsidRDefault="008A7DD5" w:rsidP="008A7DD5">
      <w:pPr>
        <w:pStyle w:val="a3"/>
        <w:bidi/>
        <w:ind w:left="360"/>
        <w:jc w:val="center"/>
        <w:rPr>
          <w:rFonts w:eastAsia="Times New Roman" w:cstheme="minorHAnsi"/>
          <w:b/>
          <w:bCs/>
          <w:caps/>
          <w:kern w:val="36"/>
          <w:sz w:val="28"/>
          <w:szCs w:val="28"/>
          <w:rtl/>
          <w:lang w:val="en-GB"/>
        </w:rPr>
      </w:pPr>
    </w:p>
    <w:p w14:paraId="1EB0F608" w14:textId="77777777" w:rsidR="008A7DD5" w:rsidRDefault="008A7DD5" w:rsidP="008A7DD5">
      <w:pPr>
        <w:pStyle w:val="a3"/>
        <w:bidi/>
        <w:ind w:left="360"/>
        <w:jc w:val="center"/>
        <w:rPr>
          <w:rFonts w:eastAsia="Times New Roman" w:cstheme="minorHAnsi"/>
          <w:b/>
          <w:bCs/>
          <w:caps/>
          <w:kern w:val="36"/>
          <w:sz w:val="28"/>
          <w:szCs w:val="28"/>
          <w:rtl/>
          <w:lang w:val="en-GB"/>
        </w:rPr>
      </w:pPr>
    </w:p>
    <w:p w14:paraId="0E4ED74A" w14:textId="37C7ED00" w:rsidR="008A7DD5" w:rsidRPr="008A7DD5" w:rsidRDefault="00CB3819" w:rsidP="008A7DD5">
      <w:pPr>
        <w:pStyle w:val="a3"/>
        <w:bidi/>
        <w:ind w:left="360"/>
        <w:jc w:val="center"/>
        <w:rPr>
          <w:rFonts w:eastAsia="Times New Roman" w:cstheme="minorHAnsi"/>
          <w:b/>
          <w:bCs/>
          <w:caps/>
          <w:kern w:val="36"/>
          <w:sz w:val="2"/>
          <w:szCs w:val="2"/>
          <w:rtl/>
          <w:lang w:val="en-GB"/>
        </w:rPr>
      </w:pPr>
      <w:r>
        <w:rPr>
          <w:rFonts w:eastAsia="Times New Roman" w:cstheme="minorHAnsi"/>
          <w:b/>
          <w:bCs/>
          <w:caps/>
          <w:kern w:val="36"/>
          <w:sz w:val="2"/>
          <w:szCs w:val="2"/>
          <w:rtl/>
          <w:lang w:val="en-GB"/>
        </w:rPr>
        <w:br/>
      </w:r>
      <w:r>
        <w:rPr>
          <w:rFonts w:eastAsia="Times New Roman" w:cstheme="minorHAnsi"/>
          <w:b/>
          <w:bCs/>
          <w:caps/>
          <w:kern w:val="36"/>
          <w:sz w:val="2"/>
          <w:szCs w:val="2"/>
          <w:rtl/>
          <w:lang w:val="en-GB"/>
        </w:rPr>
        <w:br/>
      </w:r>
      <w:r>
        <w:rPr>
          <w:rFonts w:eastAsia="Times New Roman" w:cstheme="minorHAnsi"/>
          <w:b/>
          <w:bCs/>
          <w:caps/>
          <w:kern w:val="36"/>
          <w:sz w:val="2"/>
          <w:szCs w:val="2"/>
          <w:rtl/>
          <w:lang w:val="en-GB"/>
        </w:rPr>
        <w:br/>
      </w:r>
      <w:r>
        <w:rPr>
          <w:rFonts w:eastAsia="Times New Roman" w:cstheme="minorHAnsi"/>
          <w:b/>
          <w:bCs/>
          <w:caps/>
          <w:kern w:val="36"/>
          <w:sz w:val="2"/>
          <w:szCs w:val="2"/>
          <w:rtl/>
          <w:lang w:val="en-GB"/>
        </w:rPr>
        <w:br/>
      </w:r>
      <w:r>
        <w:rPr>
          <w:rFonts w:eastAsia="Times New Roman" w:cstheme="minorHAnsi"/>
          <w:b/>
          <w:bCs/>
          <w:caps/>
          <w:kern w:val="36"/>
          <w:sz w:val="2"/>
          <w:szCs w:val="2"/>
          <w:rtl/>
          <w:lang w:val="en-GB"/>
        </w:rPr>
        <w:br/>
      </w:r>
      <w:r>
        <w:rPr>
          <w:rFonts w:eastAsia="Times New Roman" w:cstheme="minorHAnsi"/>
          <w:b/>
          <w:bCs/>
          <w:caps/>
          <w:kern w:val="36"/>
          <w:sz w:val="2"/>
          <w:szCs w:val="2"/>
          <w:rtl/>
          <w:lang w:val="en-GB"/>
        </w:rPr>
        <w:br/>
      </w:r>
    </w:p>
    <w:p w14:paraId="5722CC26" w14:textId="3BF00CF3" w:rsidR="008A7DD5" w:rsidRDefault="008A7DD5" w:rsidP="008A7DD5">
      <w:pPr>
        <w:pStyle w:val="a3"/>
        <w:bidi/>
        <w:ind w:left="360"/>
        <w:jc w:val="center"/>
        <w:rPr>
          <w:rFonts w:eastAsia="Times New Roman" w:cstheme="minorHAnsi"/>
          <w:caps/>
          <w:kern w:val="36"/>
          <w:sz w:val="20"/>
          <w:szCs w:val="20"/>
          <w:rtl/>
          <w:lang w:val="en-GB"/>
        </w:rPr>
      </w:pPr>
      <w:r w:rsidRPr="008A7DD5">
        <w:rPr>
          <w:rFonts w:eastAsia="Times New Roman" w:cstheme="minorHAnsi" w:hint="cs"/>
          <w:caps/>
          <w:kern w:val="36"/>
          <w:sz w:val="20"/>
          <w:szCs w:val="20"/>
          <w:rtl/>
          <w:lang w:val="en-GB"/>
        </w:rPr>
        <w:t>מקור, כתבה בעיתון 'בחדרי חרדים' מהתאריך 16.12.2020:</w:t>
      </w:r>
      <w:r w:rsidRPr="008A7DD5">
        <w:rPr>
          <w:rFonts w:eastAsia="Times New Roman" w:cstheme="minorHAnsi"/>
          <w:caps/>
          <w:kern w:val="36"/>
          <w:sz w:val="20"/>
          <w:szCs w:val="20"/>
          <w:rtl/>
          <w:lang w:val="en-GB"/>
        </w:rPr>
        <w:br/>
      </w:r>
      <w:hyperlink r:id="rId73" w:history="1">
        <w:r w:rsidRPr="008A7DD5">
          <w:rPr>
            <w:rStyle w:val="Hyperlink"/>
            <w:rFonts w:eastAsia="Times New Roman" w:cstheme="minorHAnsi"/>
            <w:caps/>
            <w:kern w:val="36"/>
            <w:sz w:val="20"/>
            <w:szCs w:val="20"/>
            <w:lang w:val="en-GB"/>
          </w:rPr>
          <w:t>https://www.bhol.co.il/news/1164751</w:t>
        </w:r>
      </w:hyperlink>
      <w:r>
        <w:rPr>
          <w:rFonts w:eastAsia="Times New Roman" w:cstheme="minorHAnsi"/>
          <w:caps/>
          <w:kern w:val="36"/>
          <w:sz w:val="20"/>
          <w:szCs w:val="20"/>
          <w:rtl/>
          <w:lang w:val="en-GB"/>
        </w:rPr>
        <w:br/>
      </w:r>
    </w:p>
    <w:p w14:paraId="032DA54A" w14:textId="77777777" w:rsidR="00CB3819" w:rsidRPr="00CB3819" w:rsidRDefault="00CB3819" w:rsidP="00CB3819">
      <w:pPr>
        <w:pStyle w:val="a3"/>
        <w:bidi/>
        <w:ind w:left="360"/>
        <w:jc w:val="center"/>
        <w:rPr>
          <w:rFonts w:eastAsia="Times New Roman" w:cstheme="minorHAnsi"/>
          <w:caps/>
          <w:kern w:val="36"/>
          <w:sz w:val="4"/>
          <w:szCs w:val="4"/>
          <w:rtl/>
          <w:lang w:val="en-GB"/>
        </w:rPr>
      </w:pPr>
    </w:p>
    <w:p w14:paraId="58FF56E2" w14:textId="22C48DB8" w:rsidR="008A7DD5" w:rsidRPr="008A7DD5" w:rsidRDefault="00D93B0E" w:rsidP="00B052D8">
      <w:pPr>
        <w:pStyle w:val="a3"/>
        <w:numPr>
          <w:ilvl w:val="0"/>
          <w:numId w:val="25"/>
        </w:numPr>
        <w:bidi/>
        <w:jc w:val="both"/>
        <w:rPr>
          <w:rFonts w:eastAsia="Times New Roman" w:cstheme="minorHAnsi"/>
          <w:caps/>
          <w:kern w:val="36"/>
          <w:sz w:val="28"/>
          <w:szCs w:val="28"/>
          <w:lang w:val="en-GB"/>
        </w:rPr>
      </w:pPr>
      <w:r w:rsidRPr="008A7DD5">
        <w:rPr>
          <w:rFonts w:eastAsia="Times New Roman" w:cstheme="minorHAnsi" w:hint="cs"/>
          <w:b/>
          <w:bCs/>
          <w:caps/>
          <w:kern w:val="36"/>
          <w:sz w:val="28"/>
          <w:szCs w:val="28"/>
          <w:rtl/>
          <w:lang w:val="en-GB"/>
        </w:rPr>
        <w:t xml:space="preserve">כשמדובר בחיסונים </w:t>
      </w:r>
      <w:r w:rsidRPr="008A7DD5">
        <w:rPr>
          <w:rFonts w:eastAsia="Times New Roman" w:cstheme="minorHAnsi"/>
          <w:b/>
          <w:bCs/>
          <w:caps/>
          <w:kern w:val="36"/>
          <w:sz w:val="28"/>
          <w:szCs w:val="28"/>
          <w:rtl/>
          <w:lang w:val="en-GB"/>
        </w:rPr>
        <w:t>–</w:t>
      </w:r>
      <w:r w:rsidR="00A037EF">
        <w:rPr>
          <w:rFonts w:eastAsia="Times New Roman" w:cstheme="minorHAnsi" w:hint="cs"/>
          <w:b/>
          <w:bCs/>
          <w:caps/>
          <w:kern w:val="36"/>
          <w:sz w:val="28"/>
          <w:szCs w:val="28"/>
          <w:rtl/>
          <w:lang w:val="en-GB"/>
        </w:rPr>
        <w:t xml:space="preserve"> </w:t>
      </w:r>
      <w:r w:rsidRPr="008A7DD5">
        <w:rPr>
          <w:rFonts w:eastAsia="Times New Roman" w:cstheme="minorHAnsi" w:hint="cs"/>
          <w:b/>
          <w:bCs/>
          <w:caps/>
          <w:kern w:val="36"/>
          <w:sz w:val="28"/>
          <w:szCs w:val="28"/>
          <w:rtl/>
          <w:lang w:val="en-GB"/>
        </w:rPr>
        <w:t>אין קשר</w:t>
      </w:r>
      <w:r w:rsidR="00A037EF">
        <w:rPr>
          <w:rFonts w:eastAsia="Times New Roman" w:cstheme="minorHAnsi" w:hint="cs"/>
          <w:b/>
          <w:bCs/>
          <w:caps/>
          <w:kern w:val="36"/>
          <w:sz w:val="28"/>
          <w:szCs w:val="28"/>
          <w:rtl/>
          <w:lang w:val="en-GB"/>
        </w:rPr>
        <w:t>?</w:t>
      </w:r>
    </w:p>
    <w:p w14:paraId="13CD11D4" w14:textId="219E8274" w:rsidR="00D93B0E" w:rsidRPr="008A7DD5" w:rsidRDefault="00D93B0E" w:rsidP="008A7DD5">
      <w:pPr>
        <w:pStyle w:val="a3"/>
        <w:bidi/>
        <w:ind w:left="360"/>
        <w:jc w:val="both"/>
        <w:rPr>
          <w:rFonts w:eastAsia="Times New Roman" w:cstheme="minorHAnsi"/>
          <w:caps/>
          <w:kern w:val="36"/>
          <w:sz w:val="28"/>
          <w:szCs w:val="28"/>
          <w:rtl/>
          <w:lang w:val="en-GB"/>
        </w:rPr>
      </w:pPr>
      <w:r>
        <w:rPr>
          <w:rFonts w:eastAsia="Times New Roman" w:cstheme="minorHAnsi"/>
          <w:caps/>
          <w:noProof/>
          <w:kern w:val="36"/>
          <w:sz w:val="28"/>
          <w:szCs w:val="28"/>
          <w:lang w:val="en-GB"/>
        </w:rPr>
        <w:drawing>
          <wp:anchor distT="0" distB="0" distL="114300" distR="114300" simplePos="0" relativeHeight="251692032" behindDoc="1" locked="0" layoutInCell="1" allowOverlap="1" wp14:anchorId="3705C867" wp14:editId="47A9FB98">
            <wp:simplePos x="0" y="0"/>
            <wp:positionH relativeFrom="margin">
              <wp:align>center</wp:align>
            </wp:positionH>
            <wp:positionV relativeFrom="paragraph">
              <wp:posOffset>98425</wp:posOffset>
            </wp:positionV>
            <wp:extent cx="6400800" cy="1828800"/>
            <wp:effectExtent l="114300" t="95250" r="114300" b="9525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828800"/>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55F341D8" w14:textId="77777777" w:rsidR="00D93B0E" w:rsidRPr="00D93B0E" w:rsidRDefault="00D93B0E" w:rsidP="00D93B0E">
      <w:pPr>
        <w:bidi/>
        <w:jc w:val="both"/>
        <w:rPr>
          <w:rFonts w:eastAsia="Times New Roman" w:cstheme="minorHAnsi"/>
          <w:caps/>
          <w:kern w:val="36"/>
          <w:sz w:val="28"/>
          <w:szCs w:val="28"/>
          <w:lang w:val="en-GB"/>
        </w:rPr>
      </w:pPr>
    </w:p>
    <w:p w14:paraId="6F8059A0" w14:textId="77777777" w:rsidR="00D93B0E" w:rsidRDefault="00D93B0E" w:rsidP="00D93B0E">
      <w:pPr>
        <w:bidi/>
        <w:jc w:val="both"/>
        <w:rPr>
          <w:rFonts w:eastAsia="Times New Roman" w:cstheme="minorHAnsi"/>
          <w:b/>
          <w:bCs/>
          <w:caps/>
          <w:kern w:val="36"/>
          <w:sz w:val="28"/>
          <w:szCs w:val="28"/>
          <w:rtl/>
          <w:lang w:val="en-GB"/>
        </w:rPr>
      </w:pPr>
    </w:p>
    <w:p w14:paraId="244832EE" w14:textId="77777777" w:rsidR="00D93B0E" w:rsidRDefault="00D93B0E" w:rsidP="00D93B0E">
      <w:pPr>
        <w:bidi/>
        <w:jc w:val="both"/>
        <w:rPr>
          <w:rFonts w:eastAsia="Times New Roman" w:cstheme="minorHAnsi"/>
          <w:b/>
          <w:bCs/>
          <w:caps/>
          <w:kern w:val="36"/>
          <w:sz w:val="28"/>
          <w:szCs w:val="28"/>
          <w:rtl/>
          <w:lang w:val="en-GB"/>
        </w:rPr>
      </w:pPr>
    </w:p>
    <w:p w14:paraId="42D060D9" w14:textId="77777777" w:rsidR="00D93B0E" w:rsidRDefault="00D93B0E" w:rsidP="00D93B0E">
      <w:pPr>
        <w:bidi/>
        <w:jc w:val="both"/>
        <w:rPr>
          <w:rFonts w:eastAsia="Times New Roman" w:cstheme="minorHAnsi"/>
          <w:b/>
          <w:bCs/>
          <w:caps/>
          <w:kern w:val="36"/>
          <w:sz w:val="28"/>
          <w:szCs w:val="28"/>
          <w:rtl/>
          <w:lang w:val="en-GB"/>
        </w:rPr>
      </w:pPr>
    </w:p>
    <w:p w14:paraId="24337C8F" w14:textId="77777777" w:rsidR="00D93B0E" w:rsidRDefault="00D93B0E" w:rsidP="00D93B0E">
      <w:pPr>
        <w:bidi/>
        <w:jc w:val="both"/>
        <w:rPr>
          <w:rFonts w:eastAsia="Times New Roman" w:cstheme="minorHAnsi"/>
          <w:b/>
          <w:bCs/>
          <w:caps/>
          <w:kern w:val="36"/>
          <w:sz w:val="28"/>
          <w:szCs w:val="28"/>
          <w:rtl/>
          <w:lang w:val="en-GB"/>
        </w:rPr>
      </w:pPr>
    </w:p>
    <w:p w14:paraId="7FB9C2B5" w14:textId="6ADBA280" w:rsidR="00D93B0E" w:rsidRPr="00D93B0E" w:rsidRDefault="00D93B0E" w:rsidP="00D93B0E">
      <w:pPr>
        <w:bidi/>
        <w:jc w:val="center"/>
        <w:rPr>
          <w:rFonts w:eastAsia="Times New Roman" w:cstheme="minorHAnsi"/>
          <w:caps/>
          <w:kern w:val="36"/>
          <w:sz w:val="20"/>
          <w:szCs w:val="20"/>
          <w:rtl/>
          <w:lang w:val="en-GB"/>
        </w:rPr>
      </w:pPr>
      <w:r w:rsidRPr="00D93B0E">
        <w:rPr>
          <w:rFonts w:eastAsia="Times New Roman" w:cstheme="minorHAnsi" w:hint="cs"/>
          <w:caps/>
          <w:kern w:val="36"/>
          <w:sz w:val="20"/>
          <w:szCs w:val="20"/>
          <w:rtl/>
          <w:lang w:val="en-GB"/>
        </w:rPr>
        <w:t>מקור, כתבה בערוץ 7</w:t>
      </w:r>
      <w:r w:rsidR="008A7DD5">
        <w:rPr>
          <w:rFonts w:eastAsia="Times New Roman" w:cstheme="minorHAnsi" w:hint="cs"/>
          <w:caps/>
          <w:kern w:val="36"/>
          <w:sz w:val="20"/>
          <w:szCs w:val="20"/>
          <w:rtl/>
          <w:lang w:val="en-GB"/>
        </w:rPr>
        <w:t xml:space="preserve"> מתאריך 28.12.2020:</w:t>
      </w:r>
      <w:r w:rsidRPr="00D93B0E">
        <w:rPr>
          <w:rFonts w:eastAsia="Times New Roman" w:cstheme="minorHAnsi"/>
          <w:caps/>
          <w:kern w:val="36"/>
          <w:sz w:val="20"/>
          <w:szCs w:val="20"/>
          <w:rtl/>
          <w:lang w:val="en-GB"/>
        </w:rPr>
        <w:br/>
      </w:r>
      <w:hyperlink r:id="rId75" w:history="1">
        <w:r w:rsidRPr="00D93B0E">
          <w:rPr>
            <w:rStyle w:val="Hyperlink"/>
            <w:rFonts w:eastAsia="Times New Roman" w:cstheme="minorHAnsi"/>
            <w:caps/>
            <w:kern w:val="36"/>
            <w:sz w:val="20"/>
            <w:szCs w:val="20"/>
            <w:lang w:val="en-GB"/>
          </w:rPr>
          <w:t>https://www.inn.co.il/news/462272</w:t>
        </w:r>
      </w:hyperlink>
    </w:p>
    <w:p w14:paraId="7AC55D35" w14:textId="5DC74995" w:rsidR="00D93B0E" w:rsidRDefault="00D93B0E" w:rsidP="00B052D8">
      <w:pPr>
        <w:pStyle w:val="a3"/>
        <w:numPr>
          <w:ilvl w:val="0"/>
          <w:numId w:val="25"/>
        </w:numPr>
        <w:bidi/>
        <w:jc w:val="both"/>
        <w:rPr>
          <w:rFonts w:eastAsia="Times New Roman" w:cstheme="minorHAnsi"/>
          <w:b/>
          <w:bCs/>
          <w:caps/>
          <w:kern w:val="36"/>
          <w:sz w:val="28"/>
          <w:szCs w:val="28"/>
          <w:lang w:val="en-GB"/>
        </w:rPr>
      </w:pPr>
      <w:r>
        <w:rPr>
          <w:rFonts w:eastAsia="Times New Roman" w:cstheme="minorHAnsi" w:hint="cs"/>
          <w:b/>
          <w:bCs/>
          <w:caps/>
          <w:kern w:val="36"/>
          <w:sz w:val="28"/>
          <w:szCs w:val="28"/>
          <w:rtl/>
          <w:lang w:val="en-GB"/>
        </w:rPr>
        <w:t xml:space="preserve">כשמדובר בקורונה </w:t>
      </w:r>
      <w:r>
        <w:rPr>
          <w:rFonts w:eastAsia="Times New Roman" w:cstheme="minorHAnsi"/>
          <w:b/>
          <w:bCs/>
          <w:caps/>
          <w:kern w:val="36"/>
          <w:sz w:val="28"/>
          <w:szCs w:val="28"/>
          <w:rtl/>
          <w:lang w:val="en-GB"/>
        </w:rPr>
        <w:t>–</w:t>
      </w:r>
      <w:r>
        <w:rPr>
          <w:rFonts w:eastAsia="Times New Roman" w:cstheme="minorHAnsi" w:hint="cs"/>
          <w:b/>
          <w:bCs/>
          <w:caps/>
          <w:kern w:val="36"/>
          <w:sz w:val="28"/>
          <w:szCs w:val="28"/>
          <w:rtl/>
          <w:lang w:val="en-GB"/>
        </w:rPr>
        <w:t xml:space="preserve"> יש קשר</w:t>
      </w:r>
      <w:r w:rsidR="00A037EF">
        <w:rPr>
          <w:rFonts w:eastAsia="Times New Roman" w:cstheme="minorHAnsi" w:hint="cs"/>
          <w:b/>
          <w:bCs/>
          <w:caps/>
          <w:kern w:val="36"/>
          <w:sz w:val="28"/>
          <w:szCs w:val="28"/>
          <w:rtl/>
          <w:lang w:val="en-GB"/>
        </w:rPr>
        <w:t>?</w:t>
      </w:r>
    </w:p>
    <w:p w14:paraId="45EF96D4" w14:textId="09991C01" w:rsidR="00CB3819" w:rsidRDefault="00CB3819" w:rsidP="00CB3819">
      <w:pPr>
        <w:pStyle w:val="a3"/>
        <w:bidi/>
        <w:ind w:left="360"/>
        <w:jc w:val="both"/>
        <w:rPr>
          <w:rFonts w:eastAsia="Times New Roman" w:cstheme="minorHAnsi"/>
          <w:b/>
          <w:bCs/>
          <w:caps/>
          <w:kern w:val="36"/>
          <w:sz w:val="28"/>
          <w:szCs w:val="28"/>
          <w:rtl/>
          <w:lang w:val="en-GB"/>
        </w:rPr>
      </w:pPr>
      <w:r>
        <w:rPr>
          <w:rFonts w:eastAsia="Times New Roman" w:cstheme="minorHAnsi"/>
          <w:b/>
          <w:bCs/>
          <w:caps/>
          <w:noProof/>
          <w:kern w:val="36"/>
          <w:sz w:val="28"/>
          <w:szCs w:val="28"/>
          <w:lang w:val="en-GB"/>
        </w:rPr>
        <w:drawing>
          <wp:anchor distT="0" distB="0" distL="114300" distR="114300" simplePos="0" relativeHeight="251695104" behindDoc="1" locked="0" layoutInCell="1" allowOverlap="1" wp14:anchorId="6139F6CD" wp14:editId="51D41845">
            <wp:simplePos x="0" y="0"/>
            <wp:positionH relativeFrom="margin">
              <wp:align>center</wp:align>
            </wp:positionH>
            <wp:positionV relativeFrom="paragraph">
              <wp:posOffset>50993</wp:posOffset>
            </wp:positionV>
            <wp:extent cx="6400800" cy="2115185"/>
            <wp:effectExtent l="114300" t="95250" r="114300" b="94615"/>
            <wp:wrapNone/>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2115185"/>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7C44485F" w14:textId="692ACFDB" w:rsidR="00CB3819" w:rsidRDefault="00CB3819" w:rsidP="00CB3819">
      <w:pPr>
        <w:pStyle w:val="a3"/>
        <w:bidi/>
        <w:ind w:left="360"/>
        <w:jc w:val="both"/>
        <w:rPr>
          <w:rFonts w:eastAsia="Times New Roman" w:cstheme="minorHAnsi"/>
          <w:b/>
          <w:bCs/>
          <w:caps/>
          <w:kern w:val="36"/>
          <w:sz w:val="28"/>
          <w:szCs w:val="28"/>
          <w:rtl/>
          <w:lang w:val="en-GB"/>
        </w:rPr>
      </w:pPr>
    </w:p>
    <w:p w14:paraId="415EBE95" w14:textId="158AD1A3" w:rsidR="00CB3819" w:rsidRDefault="00CB3819" w:rsidP="00CB3819">
      <w:pPr>
        <w:pStyle w:val="a3"/>
        <w:bidi/>
        <w:ind w:left="360"/>
        <w:jc w:val="both"/>
        <w:rPr>
          <w:rFonts w:eastAsia="Times New Roman" w:cstheme="minorHAnsi"/>
          <w:b/>
          <w:bCs/>
          <w:caps/>
          <w:kern w:val="36"/>
          <w:sz w:val="28"/>
          <w:szCs w:val="28"/>
          <w:rtl/>
          <w:lang w:val="en-GB"/>
        </w:rPr>
      </w:pPr>
    </w:p>
    <w:p w14:paraId="3708995D" w14:textId="51B8C7A1" w:rsidR="00CB3819" w:rsidRDefault="00CB3819" w:rsidP="00CB3819">
      <w:pPr>
        <w:pStyle w:val="a3"/>
        <w:bidi/>
        <w:ind w:left="360"/>
        <w:jc w:val="both"/>
        <w:rPr>
          <w:rFonts w:eastAsia="Times New Roman" w:cstheme="minorHAnsi"/>
          <w:b/>
          <w:bCs/>
          <w:caps/>
          <w:kern w:val="36"/>
          <w:sz w:val="28"/>
          <w:szCs w:val="28"/>
          <w:rtl/>
          <w:lang w:val="en-GB"/>
        </w:rPr>
      </w:pPr>
    </w:p>
    <w:p w14:paraId="1FE45A68" w14:textId="1AF288F2" w:rsidR="00CB3819" w:rsidRPr="00D93B0E" w:rsidRDefault="00CB3819" w:rsidP="00CB3819">
      <w:pPr>
        <w:pStyle w:val="a3"/>
        <w:bidi/>
        <w:ind w:left="360"/>
        <w:jc w:val="both"/>
        <w:rPr>
          <w:rFonts w:eastAsia="Times New Roman" w:cstheme="minorHAnsi"/>
          <w:b/>
          <w:bCs/>
          <w:caps/>
          <w:kern w:val="36"/>
          <w:sz w:val="28"/>
          <w:szCs w:val="28"/>
          <w:rtl/>
          <w:lang w:val="en-GB"/>
        </w:rPr>
      </w:pPr>
    </w:p>
    <w:p w14:paraId="6E2A6D3F" w14:textId="4B44F739" w:rsidR="00CB3819" w:rsidRDefault="00CB3819" w:rsidP="008A7DD5">
      <w:pPr>
        <w:bidi/>
        <w:jc w:val="center"/>
        <w:rPr>
          <w:rFonts w:eastAsia="Times New Roman" w:cstheme="minorHAnsi"/>
          <w:caps/>
          <w:kern w:val="36"/>
          <w:sz w:val="20"/>
          <w:szCs w:val="20"/>
          <w:rtl/>
          <w:lang w:val="en-GB"/>
        </w:rPr>
      </w:pPr>
    </w:p>
    <w:p w14:paraId="671CFBB2" w14:textId="7ECAAEC9" w:rsidR="00CB3819" w:rsidRDefault="00CB3819" w:rsidP="00CB3819">
      <w:pPr>
        <w:bidi/>
        <w:jc w:val="center"/>
        <w:rPr>
          <w:rFonts w:eastAsia="Times New Roman" w:cstheme="minorHAnsi"/>
          <w:caps/>
          <w:kern w:val="36"/>
          <w:sz w:val="20"/>
          <w:szCs w:val="20"/>
          <w:rtl/>
          <w:lang w:val="en-GB"/>
        </w:rPr>
      </w:pPr>
    </w:p>
    <w:p w14:paraId="79B741C5" w14:textId="78CF23D6" w:rsidR="00CB3819" w:rsidRDefault="00CB3819" w:rsidP="00CB3819">
      <w:pPr>
        <w:bidi/>
        <w:jc w:val="center"/>
        <w:rPr>
          <w:rFonts w:eastAsia="Times New Roman" w:cstheme="minorHAnsi"/>
          <w:caps/>
          <w:kern w:val="36"/>
          <w:sz w:val="20"/>
          <w:szCs w:val="20"/>
          <w:rtl/>
          <w:lang w:val="en-GB"/>
        </w:rPr>
      </w:pPr>
    </w:p>
    <w:p w14:paraId="0D7378E9" w14:textId="41AA1F33" w:rsidR="00D93B0E" w:rsidRPr="008A7DD5" w:rsidRDefault="008A7DD5" w:rsidP="00CB3819">
      <w:pPr>
        <w:bidi/>
        <w:jc w:val="center"/>
        <w:rPr>
          <w:rFonts w:eastAsia="Times New Roman" w:cstheme="minorHAnsi"/>
          <w:caps/>
          <w:kern w:val="36"/>
          <w:sz w:val="20"/>
          <w:szCs w:val="20"/>
          <w:rtl/>
          <w:lang w:val="en-GB"/>
        </w:rPr>
      </w:pPr>
      <w:r>
        <w:rPr>
          <w:rFonts w:eastAsia="Times New Roman" w:cstheme="minorHAnsi"/>
          <w:caps/>
          <w:kern w:val="36"/>
          <w:sz w:val="20"/>
          <w:szCs w:val="20"/>
          <w:rtl/>
          <w:lang w:val="en-GB"/>
        </w:rPr>
        <w:br/>
      </w:r>
      <w:r w:rsidR="00D93B0E" w:rsidRPr="008A7DD5">
        <w:rPr>
          <w:rFonts w:eastAsia="Times New Roman" w:cstheme="minorHAnsi" w:hint="cs"/>
          <w:caps/>
          <w:kern w:val="36"/>
          <w:sz w:val="20"/>
          <w:szCs w:val="20"/>
          <w:rtl/>
          <w:lang w:val="en-GB"/>
        </w:rPr>
        <w:t>מקור, כתבה ב</w:t>
      </w:r>
      <w:r w:rsidRPr="008A7DD5">
        <w:rPr>
          <w:rFonts w:eastAsia="Times New Roman" w:cstheme="minorHAnsi" w:hint="cs"/>
          <w:caps/>
          <w:kern w:val="36"/>
          <w:sz w:val="20"/>
          <w:szCs w:val="20"/>
          <w:rtl/>
          <w:lang w:val="en-GB"/>
        </w:rPr>
        <w:t>אתר החדשות 'וואלה' מתאריך 23.11.2020:</w:t>
      </w:r>
      <w:r w:rsidRPr="008A7DD5">
        <w:rPr>
          <w:rFonts w:eastAsia="Times New Roman" w:cstheme="minorHAnsi"/>
          <w:caps/>
          <w:kern w:val="36"/>
          <w:sz w:val="20"/>
          <w:szCs w:val="20"/>
          <w:rtl/>
          <w:lang w:val="en-GB"/>
        </w:rPr>
        <w:br/>
      </w:r>
      <w:hyperlink r:id="rId77" w:history="1">
        <w:r w:rsidRPr="008A7DD5">
          <w:rPr>
            <w:rStyle w:val="Hyperlink"/>
            <w:rFonts w:eastAsia="Times New Roman" w:cstheme="minorHAnsi"/>
            <w:caps/>
            <w:kern w:val="36"/>
            <w:sz w:val="20"/>
            <w:szCs w:val="20"/>
            <w:lang w:val="en-GB"/>
          </w:rPr>
          <w:t>https://healthy.walla.co.il/item/3400197</w:t>
        </w:r>
      </w:hyperlink>
    </w:p>
    <w:p w14:paraId="64B92517" w14:textId="11D7C8ED" w:rsidR="00073960" w:rsidRPr="004822DF" w:rsidRDefault="00073960" w:rsidP="00CF2DFE">
      <w:pPr>
        <w:pStyle w:val="a3"/>
        <w:numPr>
          <w:ilvl w:val="0"/>
          <w:numId w:val="10"/>
        </w:numPr>
        <w:bidi/>
        <w:jc w:val="both"/>
        <w:rPr>
          <w:rFonts w:eastAsia="Times New Roman" w:cstheme="minorHAnsi"/>
          <w:b/>
          <w:bCs/>
          <w:caps/>
          <w:kern w:val="36"/>
          <w:sz w:val="32"/>
          <w:szCs w:val="32"/>
          <w:rtl/>
          <w:lang w:val="en-GB"/>
        </w:rPr>
      </w:pPr>
      <w:r w:rsidRPr="004822DF">
        <w:rPr>
          <w:rFonts w:eastAsia="Times New Roman" w:cstheme="minorHAnsi"/>
          <w:b/>
          <w:bCs/>
          <w:caps/>
          <w:kern w:val="36"/>
          <w:sz w:val="32"/>
          <w:szCs w:val="32"/>
          <w:rtl/>
          <w:lang w:val="en-GB"/>
        </w:rPr>
        <w:lastRenderedPageBreak/>
        <w:t>מה אומרים חסידי ה'חיסון' בעניין ה-</w:t>
      </w:r>
      <w:r w:rsidRPr="004822DF">
        <w:rPr>
          <w:rFonts w:eastAsia="Times New Roman" w:cstheme="minorHAnsi"/>
          <w:b/>
          <w:bCs/>
          <w:caps/>
          <w:kern w:val="36"/>
          <w:sz w:val="32"/>
          <w:szCs w:val="32"/>
          <w:lang w:val="en-GB"/>
        </w:rPr>
        <w:t>ADE</w:t>
      </w:r>
      <w:r w:rsidRPr="004822DF">
        <w:rPr>
          <w:rFonts w:eastAsia="Times New Roman" w:cstheme="minorHAnsi"/>
          <w:b/>
          <w:bCs/>
          <w:caps/>
          <w:kern w:val="36"/>
          <w:sz w:val="32"/>
          <w:szCs w:val="32"/>
          <w:rtl/>
          <w:lang w:val="en-GB"/>
        </w:rPr>
        <w:t>?</w:t>
      </w:r>
    </w:p>
    <w:p w14:paraId="05378B1D" w14:textId="77777777" w:rsidR="004822DF" w:rsidRPr="004822DF" w:rsidRDefault="004822DF" w:rsidP="00B052D8">
      <w:pPr>
        <w:pStyle w:val="a3"/>
        <w:numPr>
          <w:ilvl w:val="0"/>
          <w:numId w:val="26"/>
        </w:numPr>
        <w:bidi/>
        <w:jc w:val="both"/>
        <w:rPr>
          <w:rFonts w:eastAsia="Times New Roman" w:cstheme="minorHAnsi"/>
          <w:caps/>
          <w:kern w:val="36"/>
          <w:sz w:val="28"/>
          <w:szCs w:val="28"/>
          <w:lang w:val="en-GB"/>
        </w:rPr>
      </w:pPr>
      <w:r w:rsidRPr="004822DF">
        <w:rPr>
          <w:rFonts w:eastAsia="Times New Roman" w:cstheme="minorHAnsi" w:hint="cs"/>
          <w:b/>
          <w:bCs/>
          <w:caps/>
          <w:kern w:val="36"/>
          <w:sz w:val="28"/>
          <w:szCs w:val="28"/>
          <w:rtl/>
          <w:lang w:val="en-GB"/>
        </w:rPr>
        <w:t>הכחשה:</w:t>
      </w:r>
    </w:p>
    <w:p w14:paraId="2DD0BF12" w14:textId="2556924E" w:rsidR="00073960" w:rsidRPr="004822DF" w:rsidRDefault="00F3272F" w:rsidP="004822DF">
      <w:pPr>
        <w:bidi/>
        <w:jc w:val="both"/>
        <w:rPr>
          <w:rFonts w:eastAsia="Times New Roman" w:cstheme="minorHAnsi"/>
          <w:caps/>
          <w:kern w:val="36"/>
          <w:sz w:val="24"/>
          <w:szCs w:val="24"/>
          <w:rtl/>
          <w:lang w:val="en-GB"/>
        </w:rPr>
      </w:pPr>
      <w:r w:rsidRPr="004822DF">
        <w:rPr>
          <w:rFonts w:eastAsia="Times New Roman" w:cstheme="minorHAnsi"/>
          <w:b/>
          <w:bCs/>
          <w:caps/>
          <w:kern w:val="36"/>
          <w:sz w:val="24"/>
          <w:szCs w:val="24"/>
          <w:rtl/>
          <w:lang w:val="en-GB"/>
        </w:rPr>
        <w:t xml:space="preserve">חסידי </w:t>
      </w:r>
      <w:r w:rsidR="00996221" w:rsidRPr="004822DF">
        <w:rPr>
          <w:rFonts w:eastAsia="Times New Roman" w:cstheme="minorHAnsi"/>
          <w:b/>
          <w:bCs/>
          <w:caps/>
          <w:kern w:val="36"/>
          <w:sz w:val="24"/>
          <w:szCs w:val="24"/>
          <w:rtl/>
          <w:lang w:val="en-GB"/>
        </w:rPr>
        <w:t>ה'חיסון'</w:t>
      </w:r>
      <w:r w:rsidRPr="004822DF">
        <w:rPr>
          <w:rFonts w:eastAsia="Times New Roman" w:cstheme="minorHAnsi"/>
          <w:b/>
          <w:bCs/>
          <w:caps/>
          <w:kern w:val="36"/>
          <w:sz w:val="24"/>
          <w:szCs w:val="24"/>
          <w:rtl/>
          <w:lang w:val="en-GB"/>
        </w:rPr>
        <w:t xml:space="preserve"> עשויים ל</w:t>
      </w:r>
      <w:r w:rsidR="00073960" w:rsidRPr="004822DF">
        <w:rPr>
          <w:rFonts w:eastAsia="Times New Roman" w:cstheme="minorHAnsi"/>
          <w:b/>
          <w:bCs/>
          <w:caps/>
          <w:kern w:val="36"/>
          <w:sz w:val="24"/>
          <w:szCs w:val="24"/>
          <w:rtl/>
          <w:lang w:val="en-GB"/>
        </w:rPr>
        <w:t>הכח</w:t>
      </w:r>
      <w:r w:rsidRPr="004822DF">
        <w:rPr>
          <w:rFonts w:eastAsia="Times New Roman" w:cstheme="minorHAnsi"/>
          <w:b/>
          <w:bCs/>
          <w:caps/>
          <w:kern w:val="36"/>
          <w:sz w:val="24"/>
          <w:szCs w:val="24"/>
          <w:rtl/>
          <w:lang w:val="en-GB"/>
        </w:rPr>
        <w:t>י</w:t>
      </w:r>
      <w:r w:rsidR="00073960" w:rsidRPr="004822DF">
        <w:rPr>
          <w:rFonts w:eastAsia="Times New Roman" w:cstheme="minorHAnsi"/>
          <w:b/>
          <w:bCs/>
          <w:caps/>
          <w:kern w:val="36"/>
          <w:sz w:val="24"/>
          <w:szCs w:val="24"/>
          <w:rtl/>
          <w:lang w:val="en-GB"/>
        </w:rPr>
        <w:t xml:space="preserve">ש </w:t>
      </w:r>
      <w:r w:rsidRPr="004822DF">
        <w:rPr>
          <w:rFonts w:eastAsia="Times New Roman" w:cstheme="minorHAnsi"/>
          <w:b/>
          <w:bCs/>
          <w:caps/>
          <w:kern w:val="36"/>
          <w:sz w:val="24"/>
          <w:szCs w:val="24"/>
          <w:rtl/>
          <w:lang w:val="en-GB"/>
        </w:rPr>
        <w:t xml:space="preserve">ולטעון </w:t>
      </w:r>
      <w:r w:rsidR="008C43D9" w:rsidRPr="004822DF">
        <w:rPr>
          <w:rFonts w:eastAsia="Times New Roman" w:cstheme="minorHAnsi"/>
          <w:b/>
          <w:bCs/>
          <w:caps/>
          <w:kern w:val="36"/>
          <w:sz w:val="24"/>
          <w:szCs w:val="24"/>
          <w:rtl/>
          <w:lang w:val="en-GB"/>
        </w:rPr>
        <w:t>שהסיכון ל</w:t>
      </w:r>
      <w:r w:rsidRPr="004822DF">
        <w:rPr>
          <w:rFonts w:eastAsia="Times New Roman" w:cstheme="minorHAnsi"/>
          <w:b/>
          <w:bCs/>
          <w:caps/>
          <w:kern w:val="36"/>
          <w:sz w:val="24"/>
          <w:szCs w:val="24"/>
          <w:rtl/>
          <w:lang w:val="en-GB"/>
        </w:rPr>
        <w:t>-</w:t>
      </w:r>
      <w:r w:rsidRPr="004822DF">
        <w:rPr>
          <w:rFonts w:eastAsia="Times New Roman" w:cstheme="minorHAnsi"/>
          <w:b/>
          <w:bCs/>
          <w:caps/>
          <w:kern w:val="36"/>
          <w:sz w:val="24"/>
          <w:szCs w:val="24"/>
          <w:lang w:val="en-GB"/>
        </w:rPr>
        <w:t>ADE</w:t>
      </w:r>
      <w:r w:rsidR="00CF4066" w:rsidRPr="004822DF">
        <w:rPr>
          <w:rFonts w:eastAsia="Times New Roman" w:cstheme="minorHAnsi"/>
          <w:b/>
          <w:bCs/>
          <w:caps/>
          <w:kern w:val="36"/>
          <w:sz w:val="24"/>
          <w:szCs w:val="24"/>
          <w:rtl/>
          <w:lang w:val="en-GB"/>
        </w:rPr>
        <w:t xml:space="preserve"> </w:t>
      </w:r>
      <w:r w:rsidR="008C43D9" w:rsidRPr="004822DF">
        <w:rPr>
          <w:rFonts w:eastAsia="Times New Roman" w:cstheme="minorHAnsi"/>
          <w:b/>
          <w:bCs/>
          <w:caps/>
          <w:kern w:val="36"/>
          <w:sz w:val="24"/>
          <w:szCs w:val="24"/>
          <w:rtl/>
          <w:lang w:val="en-GB"/>
        </w:rPr>
        <w:t>מהחיסון כלל לא קיים</w:t>
      </w:r>
      <w:r w:rsidR="00CF4066" w:rsidRPr="004822DF">
        <w:rPr>
          <w:rFonts w:eastAsia="Times New Roman" w:cstheme="minorHAnsi"/>
          <w:b/>
          <w:bCs/>
          <w:caps/>
          <w:kern w:val="36"/>
          <w:sz w:val="24"/>
          <w:szCs w:val="24"/>
          <w:rtl/>
          <w:lang w:val="en-GB"/>
        </w:rPr>
        <w:t>:</w:t>
      </w:r>
      <w:r w:rsidR="00073960" w:rsidRPr="004822DF">
        <w:rPr>
          <w:rFonts w:eastAsia="Times New Roman" w:cstheme="minorHAnsi"/>
          <w:b/>
          <w:bCs/>
          <w:caps/>
          <w:kern w:val="36"/>
          <w:sz w:val="24"/>
          <w:szCs w:val="24"/>
          <w:rtl/>
          <w:lang w:val="en-GB"/>
        </w:rPr>
        <w:t xml:space="preserve"> </w:t>
      </w:r>
      <w:r w:rsidR="00073960" w:rsidRPr="004822DF">
        <w:rPr>
          <w:rFonts w:eastAsia="Times New Roman" w:cstheme="minorHAnsi"/>
          <w:caps/>
          <w:kern w:val="36"/>
          <w:sz w:val="24"/>
          <w:szCs w:val="24"/>
          <w:rtl/>
          <w:lang w:val="en-GB"/>
        </w:rPr>
        <w:t xml:space="preserve">בד"כ, פרופסור או מומחה מטעם המחנה שדוחף את החיסונים או ממליץ להתחסן יאמר </w:t>
      </w:r>
      <w:r w:rsidR="00073960" w:rsidRPr="004822DF">
        <w:rPr>
          <w:rFonts w:eastAsia="Times New Roman" w:cstheme="minorHAnsi"/>
          <w:b/>
          <w:bCs/>
          <w:caps/>
          <w:kern w:val="36"/>
          <w:sz w:val="24"/>
          <w:szCs w:val="24"/>
          <w:rtl/>
          <w:lang w:val="en-GB"/>
        </w:rPr>
        <w:t>שהסכנה מ-</w:t>
      </w:r>
      <w:r w:rsidR="00073960" w:rsidRPr="004822DF">
        <w:rPr>
          <w:rFonts w:eastAsia="Times New Roman" w:cstheme="minorHAnsi"/>
          <w:b/>
          <w:bCs/>
          <w:caps/>
          <w:kern w:val="36"/>
          <w:sz w:val="24"/>
          <w:szCs w:val="24"/>
          <w:lang w:val="en-GB"/>
        </w:rPr>
        <w:t>ADE</w:t>
      </w:r>
      <w:r w:rsidR="00073960" w:rsidRPr="004822DF">
        <w:rPr>
          <w:rFonts w:eastAsia="Times New Roman" w:cstheme="minorHAnsi"/>
          <w:b/>
          <w:bCs/>
          <w:caps/>
          <w:kern w:val="36"/>
          <w:sz w:val="24"/>
          <w:szCs w:val="24"/>
          <w:rtl/>
          <w:lang w:val="en-GB"/>
        </w:rPr>
        <w:t xml:space="preserve"> פשוט לא קיימת </w:t>
      </w:r>
      <w:proofErr w:type="spellStart"/>
      <w:r w:rsidR="00073960" w:rsidRPr="004822DF">
        <w:rPr>
          <w:rFonts w:eastAsia="Times New Roman" w:cstheme="minorHAnsi"/>
          <w:b/>
          <w:bCs/>
          <w:caps/>
          <w:kern w:val="36"/>
          <w:sz w:val="24"/>
          <w:szCs w:val="24"/>
          <w:rtl/>
          <w:lang w:val="en-GB"/>
        </w:rPr>
        <w:t>מה’חיסון</w:t>
      </w:r>
      <w:proofErr w:type="spellEnd"/>
      <w:r w:rsidR="00073960" w:rsidRPr="004822DF">
        <w:rPr>
          <w:rFonts w:eastAsia="Times New Roman" w:cstheme="minorHAnsi"/>
          <w:b/>
          <w:bCs/>
          <w:caps/>
          <w:kern w:val="36"/>
          <w:sz w:val="24"/>
          <w:szCs w:val="24"/>
          <w:rtl/>
          <w:lang w:val="en-GB"/>
        </w:rPr>
        <w:t xml:space="preserve">’ לקורונה-19, שהיא נשללה, או לחילופין, עשוי לטעון שתופעת </w:t>
      </w:r>
      <w:r w:rsidR="00073960" w:rsidRPr="004822DF">
        <w:rPr>
          <w:rFonts w:eastAsia="Times New Roman" w:cstheme="minorHAnsi"/>
          <w:b/>
          <w:bCs/>
          <w:caps/>
          <w:kern w:val="36"/>
          <w:sz w:val="24"/>
          <w:szCs w:val="24"/>
          <w:lang w:val="en-GB"/>
        </w:rPr>
        <w:t>ADE</w:t>
      </w:r>
      <w:r w:rsidR="00073960" w:rsidRPr="004822DF">
        <w:rPr>
          <w:rFonts w:eastAsia="Times New Roman" w:cstheme="minorHAnsi"/>
          <w:b/>
          <w:bCs/>
          <w:caps/>
          <w:kern w:val="36"/>
          <w:sz w:val="24"/>
          <w:szCs w:val="24"/>
          <w:rtl/>
          <w:lang w:val="en-GB"/>
        </w:rPr>
        <w:t xml:space="preserve"> לא אפשרית בהקשר של חיסוני קורונה-19</w:t>
      </w:r>
      <w:r w:rsidR="00073960" w:rsidRPr="004822DF">
        <w:rPr>
          <w:rFonts w:eastAsia="Times New Roman" w:cstheme="minorHAnsi"/>
          <w:caps/>
          <w:kern w:val="36"/>
          <w:sz w:val="24"/>
          <w:szCs w:val="24"/>
          <w:rtl/>
          <w:lang w:val="en-GB"/>
        </w:rPr>
        <w:t>. כמו כן, בד"כ הפרופסור או המומחה יספק הסברים רפואיים / מדעיים לטענתו זו והיות והציבור לא יודע מה נכון ומה לא בפרטים לגבי אותם הסברים, הרי שזה יכול להישמע משכנע ויש סיכוי מאד סביר שעל פי רוב גם המומחה עצמו מאמין שדבריו נכונים.</w:t>
      </w:r>
    </w:p>
    <w:p w14:paraId="3C3ED59A" w14:textId="52248ADF" w:rsidR="00073960" w:rsidRPr="00BC06E0" w:rsidRDefault="00073960" w:rsidP="00073960">
      <w:pPr>
        <w:bidi/>
        <w:ind w:left="720"/>
        <w:jc w:val="both"/>
        <w:rPr>
          <w:rFonts w:eastAsia="Times New Roman" w:cstheme="minorHAnsi"/>
          <w:caps/>
          <w:kern w:val="36"/>
          <w:sz w:val="24"/>
          <w:szCs w:val="24"/>
          <w:rtl/>
          <w:lang w:val="en-GB"/>
        </w:rPr>
      </w:pPr>
      <w:r w:rsidRPr="00BC06E0">
        <w:rPr>
          <w:rFonts w:eastAsia="Times New Roman" w:cstheme="minorHAnsi"/>
          <w:b/>
          <w:bCs/>
          <w:caps/>
          <w:kern w:val="36"/>
          <w:sz w:val="24"/>
          <w:szCs w:val="24"/>
          <w:rtl/>
          <w:lang w:val="en-GB"/>
        </w:rPr>
        <w:t xml:space="preserve">מענה: </w:t>
      </w:r>
      <w:r w:rsidRPr="00BC06E0">
        <w:rPr>
          <w:rFonts w:eastAsia="Times New Roman" w:cstheme="minorHAnsi"/>
          <w:caps/>
          <w:kern w:val="36"/>
          <w:sz w:val="24"/>
          <w:szCs w:val="24"/>
          <w:rtl/>
          <w:lang w:val="en-GB"/>
        </w:rPr>
        <w:t>מצב זה, בד"כ מעמיד את הציבור בדילמה קשה ו</w:t>
      </w:r>
      <w:r w:rsidR="00EF6B25" w:rsidRPr="00BC06E0">
        <w:rPr>
          <w:rFonts w:eastAsia="Times New Roman" w:cstheme="minorHAnsi"/>
          <w:caps/>
          <w:kern w:val="36"/>
          <w:sz w:val="24"/>
          <w:szCs w:val="24"/>
          <w:rtl/>
          <w:lang w:val="en-GB"/>
        </w:rPr>
        <w:t xml:space="preserve">בד"כ </w:t>
      </w:r>
      <w:r w:rsidRPr="00BC06E0">
        <w:rPr>
          <w:rFonts w:eastAsia="Times New Roman" w:cstheme="minorHAnsi"/>
          <w:caps/>
          <w:kern w:val="36"/>
          <w:sz w:val="24"/>
          <w:szCs w:val="24"/>
          <w:rtl/>
          <w:lang w:val="en-GB"/>
        </w:rPr>
        <w:t>הדרך להתמודד איתה נוגעת לאמון, כמה אמון הציבור נותן לאותו מומחה שדיבר אל מול האמון שניתן למי שדיבר בכיוון ההפוך וזה הופך את ההכרעה לקשה.</w:t>
      </w:r>
    </w:p>
    <w:p w14:paraId="51955A66" w14:textId="77777777" w:rsidR="00073960" w:rsidRPr="00BC06E0" w:rsidRDefault="00073960" w:rsidP="00073960">
      <w:pPr>
        <w:bidi/>
        <w:ind w:left="720"/>
        <w:jc w:val="both"/>
        <w:rPr>
          <w:rFonts w:cstheme="minorHAnsi"/>
          <w:sz w:val="24"/>
          <w:szCs w:val="24"/>
          <w:rtl/>
        </w:rPr>
      </w:pPr>
      <w:r w:rsidRPr="00BC06E0">
        <w:rPr>
          <w:rFonts w:eastAsia="Times New Roman" w:cstheme="minorHAnsi"/>
          <w:caps/>
          <w:kern w:val="36"/>
          <w:sz w:val="24"/>
          <w:szCs w:val="24"/>
          <w:rtl/>
          <w:lang w:val="en-GB"/>
        </w:rPr>
        <w:t>אך בנוגע ל-</w:t>
      </w:r>
      <w:r w:rsidRPr="00BC06E0">
        <w:rPr>
          <w:rFonts w:eastAsia="Times New Roman" w:cstheme="minorHAnsi"/>
          <w:caps/>
          <w:kern w:val="36"/>
          <w:sz w:val="24"/>
          <w:szCs w:val="24"/>
          <w:lang w:val="en-GB"/>
        </w:rPr>
        <w:t>ADE</w:t>
      </w:r>
      <w:r w:rsidRPr="00BC06E0">
        <w:rPr>
          <w:rFonts w:eastAsia="Times New Roman" w:cstheme="minorHAnsi"/>
          <w:caps/>
          <w:kern w:val="36"/>
          <w:sz w:val="24"/>
          <w:szCs w:val="24"/>
          <w:rtl/>
          <w:lang w:val="en-GB"/>
        </w:rPr>
        <w:t xml:space="preserve"> מחיסון קורונה-19 העניין </w:t>
      </w:r>
      <w:r w:rsidRPr="00BC06E0">
        <w:rPr>
          <w:rFonts w:eastAsia="Times New Roman" w:cstheme="minorHAnsi"/>
          <w:b/>
          <w:bCs/>
          <w:caps/>
          <w:kern w:val="36"/>
          <w:sz w:val="24"/>
          <w:szCs w:val="24"/>
          <w:rtl/>
          <w:lang w:val="en-GB"/>
        </w:rPr>
        <w:t>פשוט מאד להכרעה</w:t>
      </w:r>
      <w:r w:rsidRPr="00BC06E0">
        <w:rPr>
          <w:rFonts w:eastAsia="Times New Roman" w:cstheme="minorHAnsi"/>
          <w:caps/>
          <w:kern w:val="36"/>
          <w:sz w:val="24"/>
          <w:szCs w:val="24"/>
          <w:rtl/>
          <w:lang w:val="en-GB"/>
        </w:rPr>
        <w:t>, מכיוון שברגע שה-</w:t>
      </w:r>
      <w:r w:rsidRPr="00BC06E0">
        <w:rPr>
          <w:rFonts w:eastAsia="Times New Roman" w:cstheme="minorHAnsi"/>
          <w:caps/>
          <w:kern w:val="36"/>
          <w:sz w:val="24"/>
          <w:szCs w:val="24"/>
          <w:lang w:val="en-GB"/>
        </w:rPr>
        <w:t>FDA</w:t>
      </w:r>
      <w:r w:rsidRPr="00BC06E0">
        <w:rPr>
          <w:rFonts w:eastAsia="Times New Roman" w:cstheme="minorHAnsi"/>
          <w:caps/>
          <w:kern w:val="36"/>
          <w:sz w:val="24"/>
          <w:szCs w:val="24"/>
          <w:rtl/>
          <w:lang w:val="en-GB"/>
        </w:rPr>
        <w:t xml:space="preserve"> וחברת פייזר בעצמם אמרו מפורשות ובכתב במסמך רשמי, כמופיע ב</w:t>
      </w:r>
      <w:r w:rsidRPr="00BC06E0">
        <w:rPr>
          <w:rFonts w:cstheme="minorHAnsi"/>
          <w:sz w:val="24"/>
          <w:szCs w:val="24"/>
          <w:rtl/>
        </w:rPr>
        <w:t>עמוד 49 במסמך ה-</w:t>
      </w:r>
      <w:r w:rsidRPr="00BC06E0">
        <w:rPr>
          <w:rFonts w:cstheme="minorHAnsi"/>
          <w:sz w:val="24"/>
          <w:szCs w:val="24"/>
        </w:rPr>
        <w:t>FDA</w:t>
      </w:r>
      <w:r w:rsidRPr="00BC06E0">
        <w:rPr>
          <w:rFonts w:cstheme="minorHAnsi"/>
          <w:sz w:val="24"/>
          <w:szCs w:val="24"/>
          <w:rtl/>
        </w:rPr>
        <w:t xml:space="preserve"> שהסיכון </w:t>
      </w:r>
      <w:r w:rsidRPr="00BC06E0">
        <w:rPr>
          <w:rFonts w:cstheme="minorHAnsi"/>
          <w:b/>
          <w:bCs/>
          <w:sz w:val="24"/>
          <w:szCs w:val="24"/>
          <w:u w:val="single"/>
          <w:rtl/>
        </w:rPr>
        <w:t>"נשאר בלתי ידוע"</w:t>
      </w:r>
      <w:r w:rsidRPr="00BC06E0">
        <w:rPr>
          <w:rFonts w:cstheme="minorHAnsi"/>
          <w:sz w:val="24"/>
          <w:szCs w:val="24"/>
          <w:rtl/>
        </w:rPr>
        <w:t>:</w:t>
      </w:r>
    </w:p>
    <w:p w14:paraId="69B9D2A5" w14:textId="2BF60118" w:rsidR="00073960" w:rsidRPr="00BC06E0" w:rsidRDefault="00073960" w:rsidP="00073960">
      <w:pPr>
        <w:bidi/>
        <w:ind w:left="1440"/>
        <w:jc w:val="both"/>
        <w:rPr>
          <w:rFonts w:cstheme="minorHAnsi"/>
          <w:sz w:val="24"/>
          <w:szCs w:val="24"/>
          <w:rtl/>
        </w:rPr>
      </w:pPr>
      <w:r w:rsidRPr="00BC06E0">
        <w:rPr>
          <w:rFonts w:cstheme="minorHAnsi"/>
          <w:sz w:val="24"/>
          <w:szCs w:val="24"/>
          <w:rtl/>
        </w:rPr>
        <w:t>"</w:t>
      </w:r>
      <w:r w:rsidRPr="00BC06E0">
        <w:rPr>
          <w:rFonts w:cstheme="minorHAnsi"/>
          <w:b/>
          <w:bCs/>
          <w:sz w:val="24"/>
          <w:szCs w:val="24"/>
          <w:rtl/>
        </w:rPr>
        <w:t xml:space="preserve">סיכון ממחלת התגברות כתוצאה מחיסון לאורך זמן, העשויה להתרחש כתוצאה מחיסוניות </w:t>
      </w:r>
      <w:r w:rsidRPr="00BC06E0">
        <w:rPr>
          <w:rFonts w:cstheme="minorHAnsi"/>
          <w:b/>
          <w:bCs/>
          <w:sz w:val="24"/>
          <w:szCs w:val="24"/>
          <w:rtl/>
          <w:lang w:val="en-GB"/>
        </w:rPr>
        <w:t>פוחתת</w:t>
      </w:r>
      <w:r w:rsidRPr="00BC06E0">
        <w:rPr>
          <w:rFonts w:cstheme="minorHAnsi"/>
          <w:b/>
          <w:bCs/>
          <w:sz w:val="24"/>
          <w:szCs w:val="24"/>
          <w:rtl/>
        </w:rPr>
        <w:t xml:space="preserve">, </w:t>
      </w:r>
      <w:r w:rsidRPr="00BC06E0">
        <w:rPr>
          <w:rFonts w:cstheme="minorHAnsi"/>
          <w:b/>
          <w:bCs/>
          <w:sz w:val="24"/>
          <w:szCs w:val="24"/>
          <w:u w:val="single"/>
          <w:rtl/>
        </w:rPr>
        <w:t xml:space="preserve">נשאר בלתי ידוע וצריך להעריך את הסיכון הזה בהמשך בניסויים קליניים ומחקרים תצפיתיים שיכולים להיערך לאחר מתן </w:t>
      </w:r>
      <w:r w:rsidR="00DD56FD">
        <w:rPr>
          <w:rFonts w:cstheme="minorHAnsi" w:hint="cs"/>
          <w:b/>
          <w:bCs/>
          <w:sz w:val="24"/>
          <w:szCs w:val="24"/>
          <w:u w:val="single"/>
          <w:rtl/>
        </w:rPr>
        <w:t>היתר</w:t>
      </w:r>
      <w:r w:rsidRPr="00BC06E0">
        <w:rPr>
          <w:rFonts w:cstheme="minorHAnsi"/>
          <w:b/>
          <w:bCs/>
          <w:sz w:val="24"/>
          <w:szCs w:val="24"/>
          <w:u w:val="single"/>
          <w:rtl/>
        </w:rPr>
        <w:t xml:space="preserve"> ו/או </w:t>
      </w:r>
      <w:proofErr w:type="spellStart"/>
      <w:r w:rsidRPr="00BC06E0">
        <w:rPr>
          <w:rFonts w:cstheme="minorHAnsi"/>
          <w:b/>
          <w:bCs/>
          <w:sz w:val="24"/>
          <w:szCs w:val="24"/>
          <w:u w:val="single"/>
          <w:rtl/>
        </w:rPr>
        <w:t>רשיון</w:t>
      </w:r>
      <w:proofErr w:type="spellEnd"/>
      <w:r w:rsidRPr="00BC06E0">
        <w:rPr>
          <w:rFonts w:cstheme="minorHAnsi"/>
          <w:b/>
          <w:bCs/>
          <w:sz w:val="24"/>
          <w:szCs w:val="24"/>
          <w:rtl/>
        </w:rPr>
        <w:t>."</w:t>
      </w:r>
      <w:r w:rsidRPr="00BC06E0">
        <w:rPr>
          <w:rFonts w:cstheme="minorHAnsi"/>
          <w:sz w:val="24"/>
          <w:szCs w:val="24"/>
          <w:rtl/>
        </w:rPr>
        <w:t xml:space="preserve"> (סוף ציטוט, דגש וקו תחתון לא במקור)</w:t>
      </w:r>
    </w:p>
    <w:p w14:paraId="18D2EABF" w14:textId="54D76335" w:rsidR="00073960" w:rsidRPr="00BC06E0" w:rsidRDefault="00073960" w:rsidP="00073960">
      <w:pPr>
        <w:bidi/>
        <w:ind w:left="720"/>
        <w:jc w:val="both"/>
        <w:rPr>
          <w:rFonts w:cstheme="minorHAnsi"/>
          <w:b/>
          <w:bCs/>
          <w:sz w:val="28"/>
          <w:szCs w:val="28"/>
          <w:rtl/>
        </w:rPr>
      </w:pPr>
      <w:r w:rsidRPr="00BC06E0">
        <w:rPr>
          <w:rFonts w:cstheme="minorHAnsi"/>
          <w:b/>
          <w:bCs/>
          <w:sz w:val="28"/>
          <w:szCs w:val="28"/>
          <w:rtl/>
        </w:rPr>
        <w:t>יוצא שהעניין מוכרע מכיוון שהגוף המאשר (ה-</w:t>
      </w:r>
      <w:r w:rsidRPr="00BC06E0">
        <w:rPr>
          <w:rFonts w:cstheme="minorHAnsi"/>
          <w:b/>
          <w:bCs/>
          <w:sz w:val="28"/>
          <w:szCs w:val="28"/>
        </w:rPr>
        <w:t>FDA</w:t>
      </w:r>
      <w:r w:rsidRPr="00BC06E0">
        <w:rPr>
          <w:rFonts w:cstheme="minorHAnsi"/>
          <w:b/>
          <w:bCs/>
          <w:sz w:val="28"/>
          <w:szCs w:val="28"/>
          <w:rtl/>
        </w:rPr>
        <w:t>) וחברת ייצור החיסונים עצמם טוענות</w:t>
      </w:r>
      <w:r w:rsidR="00F2767A" w:rsidRPr="00BC06E0">
        <w:rPr>
          <w:rFonts w:cstheme="minorHAnsi"/>
          <w:b/>
          <w:bCs/>
          <w:sz w:val="28"/>
          <w:szCs w:val="28"/>
          <w:rtl/>
        </w:rPr>
        <w:t>:</w:t>
      </w:r>
      <w:r w:rsidRPr="00BC06E0">
        <w:rPr>
          <w:rFonts w:cstheme="minorHAnsi"/>
          <w:b/>
          <w:bCs/>
          <w:sz w:val="28"/>
          <w:szCs w:val="28"/>
          <w:rtl/>
        </w:rPr>
        <w:t xml:space="preserve"> </w:t>
      </w:r>
      <w:r w:rsidR="00F2767A" w:rsidRPr="00BC06E0">
        <w:rPr>
          <w:rFonts w:cstheme="minorHAnsi"/>
          <w:b/>
          <w:bCs/>
          <w:sz w:val="28"/>
          <w:szCs w:val="28"/>
          <w:rtl/>
        </w:rPr>
        <w:t>ש</w:t>
      </w:r>
      <w:r w:rsidRPr="00BC06E0">
        <w:rPr>
          <w:rFonts w:cstheme="minorHAnsi"/>
          <w:b/>
          <w:bCs/>
          <w:sz w:val="28"/>
          <w:szCs w:val="28"/>
          <w:rtl/>
        </w:rPr>
        <w:t xml:space="preserve">הסיכון </w:t>
      </w:r>
      <w:r w:rsidR="00F2767A" w:rsidRPr="00BC06E0">
        <w:rPr>
          <w:rFonts w:cstheme="minorHAnsi"/>
          <w:b/>
          <w:bCs/>
          <w:sz w:val="28"/>
          <w:szCs w:val="28"/>
          <w:rtl/>
        </w:rPr>
        <w:t>מ-</w:t>
      </w:r>
      <w:r w:rsidR="00F2767A" w:rsidRPr="00BC06E0">
        <w:rPr>
          <w:rFonts w:cstheme="minorHAnsi"/>
          <w:b/>
          <w:bCs/>
          <w:sz w:val="28"/>
          <w:szCs w:val="28"/>
        </w:rPr>
        <w:t>ADE</w:t>
      </w:r>
      <w:r w:rsidR="00F2767A" w:rsidRPr="00BC06E0">
        <w:rPr>
          <w:rFonts w:cstheme="minorHAnsi"/>
          <w:b/>
          <w:bCs/>
          <w:sz w:val="28"/>
          <w:szCs w:val="28"/>
          <w:rtl/>
        </w:rPr>
        <w:t xml:space="preserve"> </w:t>
      </w:r>
      <w:r w:rsidR="00EE3D8C">
        <w:rPr>
          <w:rFonts w:cstheme="minorHAnsi" w:hint="cs"/>
          <w:b/>
          <w:bCs/>
          <w:sz w:val="28"/>
          <w:szCs w:val="28"/>
          <w:rtl/>
        </w:rPr>
        <w:t xml:space="preserve">לא </w:t>
      </w:r>
      <w:r w:rsidRPr="00BC06E0">
        <w:rPr>
          <w:rFonts w:cstheme="minorHAnsi"/>
          <w:b/>
          <w:bCs/>
          <w:sz w:val="28"/>
          <w:szCs w:val="28"/>
          <w:rtl/>
        </w:rPr>
        <w:t xml:space="preserve">נשלל. </w:t>
      </w:r>
      <w:r w:rsidR="00EE3D8C">
        <w:rPr>
          <w:rFonts w:cstheme="minorHAnsi" w:hint="cs"/>
          <w:b/>
          <w:bCs/>
          <w:sz w:val="28"/>
          <w:szCs w:val="28"/>
          <w:rtl/>
        </w:rPr>
        <w:t>אלא רק שהוא לא נצפה ונשלל בתאי מעבדה באופן נקודתי.</w:t>
      </w:r>
    </w:p>
    <w:p w14:paraId="6E845CF4" w14:textId="5C6C140A" w:rsidR="00073960" w:rsidRPr="00BC06E0" w:rsidRDefault="00073960" w:rsidP="00073960">
      <w:pPr>
        <w:bidi/>
        <w:ind w:left="720"/>
        <w:jc w:val="both"/>
        <w:rPr>
          <w:rFonts w:eastAsia="Times New Roman" w:cstheme="minorHAnsi"/>
          <w:caps/>
          <w:kern w:val="36"/>
          <w:sz w:val="24"/>
          <w:szCs w:val="24"/>
          <w:rtl/>
          <w:lang w:val="en-GB"/>
        </w:rPr>
      </w:pPr>
      <w:r w:rsidRPr="00BC06E0">
        <w:rPr>
          <w:rFonts w:cstheme="minorHAnsi"/>
          <w:sz w:val="24"/>
          <w:szCs w:val="24"/>
          <w:rtl/>
        </w:rPr>
        <w:t>כמו כן, במסמך זה ראינו ראיות קליניות ש-</w:t>
      </w:r>
      <w:r w:rsidRPr="00BC06E0">
        <w:rPr>
          <w:rFonts w:cstheme="minorHAnsi"/>
          <w:sz w:val="24"/>
          <w:szCs w:val="24"/>
        </w:rPr>
        <w:t>ADE</w:t>
      </w:r>
      <w:r w:rsidRPr="00BC06E0">
        <w:rPr>
          <w:rFonts w:cstheme="minorHAnsi"/>
          <w:sz w:val="24"/>
          <w:szCs w:val="24"/>
          <w:rtl/>
        </w:rPr>
        <w:t xml:space="preserve"> מתרחש בבני אדם כתוצאה מיצירת נוגדנים לחלבון הקוץ (מקור 31 במסמך זה). לכן, בשלב הזה נותר רק להבין מהי משמעות תופעת ה-</w:t>
      </w:r>
      <w:r w:rsidRPr="00BC06E0">
        <w:rPr>
          <w:rFonts w:cstheme="minorHAnsi"/>
          <w:sz w:val="24"/>
          <w:szCs w:val="24"/>
        </w:rPr>
        <w:t>ADE</w:t>
      </w:r>
      <w:r w:rsidRPr="00BC06E0">
        <w:rPr>
          <w:rFonts w:cstheme="minorHAnsi"/>
          <w:sz w:val="24"/>
          <w:szCs w:val="24"/>
          <w:rtl/>
        </w:rPr>
        <w:t xml:space="preserve">, </w:t>
      </w:r>
      <w:r w:rsidRPr="00BC06E0">
        <w:rPr>
          <w:rFonts w:cstheme="minorHAnsi"/>
          <w:b/>
          <w:bCs/>
          <w:sz w:val="24"/>
          <w:szCs w:val="24"/>
          <w:rtl/>
        </w:rPr>
        <w:t xml:space="preserve">והמשמעות קשה מאד כפי שראינו, זו למעשה 'מחלת קורונה -מוגברת' – </w:t>
      </w:r>
      <w:r w:rsidRPr="00BC06E0">
        <w:rPr>
          <w:rFonts w:cstheme="minorHAnsi"/>
          <w:b/>
          <w:bCs/>
          <w:sz w:val="24"/>
          <w:szCs w:val="24"/>
          <w:u w:val="single"/>
          <w:rtl/>
        </w:rPr>
        <w:t>מאד מוגברת</w:t>
      </w:r>
      <w:r w:rsidRPr="00BC06E0">
        <w:rPr>
          <w:rFonts w:cstheme="minorHAnsi"/>
          <w:sz w:val="24"/>
          <w:szCs w:val="24"/>
          <w:rtl/>
        </w:rPr>
        <w:t>, ופעמים רבות שההחמרה נעשית כמעט "בבת אחת", האדם יכול לתפקד בסדר ובתוך כמה שעות מרגע שהתחילה תופעת ה-</w:t>
      </w:r>
      <w:r w:rsidRPr="00BC06E0">
        <w:rPr>
          <w:rFonts w:cstheme="minorHAnsi"/>
          <w:sz w:val="24"/>
          <w:szCs w:val="24"/>
        </w:rPr>
        <w:t>ADE</w:t>
      </w:r>
      <w:r w:rsidRPr="00BC06E0">
        <w:rPr>
          <w:rFonts w:cstheme="minorHAnsi"/>
          <w:sz w:val="24"/>
          <w:szCs w:val="24"/>
          <w:rtl/>
        </w:rPr>
        <w:t xml:space="preserve"> הוא עשוי להיות במצב קשה ופעמים רבות שיש דלקות במספר איברים בגוף </w:t>
      </w:r>
      <w:r w:rsidR="00F50BC4" w:rsidRPr="00BC06E0">
        <w:rPr>
          <w:rFonts w:cstheme="minorHAnsi"/>
          <w:sz w:val="24"/>
          <w:szCs w:val="24"/>
          <w:rtl/>
        </w:rPr>
        <w:t xml:space="preserve">בכלל </w:t>
      </w:r>
      <w:r w:rsidRPr="00BC06E0">
        <w:rPr>
          <w:rFonts w:cstheme="minorHAnsi"/>
          <w:sz w:val="24"/>
          <w:szCs w:val="24"/>
          <w:rtl/>
        </w:rPr>
        <w:t>ובפרט תופעת ה-</w:t>
      </w:r>
      <w:r w:rsidRPr="00BC06E0">
        <w:rPr>
          <w:rFonts w:cstheme="minorHAnsi"/>
          <w:sz w:val="24"/>
          <w:szCs w:val="24"/>
        </w:rPr>
        <w:t>ADE</w:t>
      </w:r>
      <w:r w:rsidRPr="00BC06E0">
        <w:rPr>
          <w:rFonts w:cstheme="minorHAnsi"/>
          <w:sz w:val="24"/>
          <w:szCs w:val="24"/>
          <w:rtl/>
        </w:rPr>
        <w:t xml:space="preserve"> באה לידי ביטוי בדלקת ריאות חריפה.</w:t>
      </w:r>
    </w:p>
    <w:p w14:paraId="3211A344" w14:textId="77777777" w:rsidR="004822DF" w:rsidRPr="008451FB" w:rsidRDefault="00F3272F" w:rsidP="00B052D8">
      <w:pPr>
        <w:pStyle w:val="a3"/>
        <w:numPr>
          <w:ilvl w:val="0"/>
          <w:numId w:val="26"/>
        </w:numPr>
        <w:bidi/>
        <w:jc w:val="both"/>
        <w:rPr>
          <w:rFonts w:eastAsia="Times New Roman" w:cstheme="minorHAnsi"/>
          <w:b/>
          <w:bCs/>
          <w:caps/>
          <w:kern w:val="36"/>
          <w:sz w:val="28"/>
          <w:szCs w:val="28"/>
          <w:lang w:val="en-GB"/>
        </w:rPr>
      </w:pPr>
      <w:r w:rsidRPr="008451FB">
        <w:rPr>
          <w:rFonts w:eastAsia="Times New Roman" w:cstheme="minorHAnsi"/>
          <w:b/>
          <w:bCs/>
          <w:caps/>
          <w:kern w:val="36"/>
          <w:sz w:val="28"/>
          <w:szCs w:val="28"/>
          <w:rtl/>
          <w:lang w:val="en-GB"/>
        </w:rPr>
        <w:t xml:space="preserve">חסידי </w:t>
      </w:r>
      <w:r w:rsidR="00996221" w:rsidRPr="008451FB">
        <w:rPr>
          <w:rFonts w:eastAsia="Times New Roman" w:cstheme="minorHAnsi"/>
          <w:b/>
          <w:bCs/>
          <w:caps/>
          <w:kern w:val="36"/>
          <w:sz w:val="28"/>
          <w:szCs w:val="28"/>
          <w:rtl/>
          <w:lang w:val="en-GB"/>
        </w:rPr>
        <w:t>ה'חיסון'</w:t>
      </w:r>
      <w:r w:rsidRPr="008451FB">
        <w:rPr>
          <w:rFonts w:eastAsia="Times New Roman" w:cstheme="minorHAnsi"/>
          <w:b/>
          <w:bCs/>
          <w:caps/>
          <w:kern w:val="36"/>
          <w:sz w:val="28"/>
          <w:szCs w:val="28"/>
          <w:rtl/>
          <w:lang w:val="en-GB"/>
        </w:rPr>
        <w:t xml:space="preserve"> עשויים לטעון ש</w:t>
      </w:r>
      <w:r w:rsidR="00073960" w:rsidRPr="008451FB">
        <w:rPr>
          <w:rFonts w:eastAsia="Times New Roman" w:cstheme="minorHAnsi"/>
          <w:b/>
          <w:bCs/>
          <w:caps/>
          <w:kern w:val="36"/>
          <w:sz w:val="28"/>
          <w:szCs w:val="28"/>
          <w:rtl/>
          <w:lang w:val="en-GB"/>
        </w:rPr>
        <w:t>תופעת ה-</w:t>
      </w:r>
      <w:r w:rsidR="00073960" w:rsidRPr="008451FB">
        <w:rPr>
          <w:rFonts w:eastAsia="Times New Roman" w:cstheme="minorHAnsi"/>
          <w:b/>
          <w:bCs/>
          <w:caps/>
          <w:kern w:val="36"/>
          <w:sz w:val="28"/>
          <w:szCs w:val="28"/>
          <w:lang w:val="en-GB"/>
        </w:rPr>
        <w:t>ADE</w:t>
      </w:r>
      <w:r w:rsidR="00073960" w:rsidRPr="008451FB">
        <w:rPr>
          <w:rFonts w:eastAsia="Times New Roman" w:cstheme="minorHAnsi"/>
          <w:b/>
          <w:bCs/>
          <w:caps/>
          <w:kern w:val="36"/>
          <w:sz w:val="28"/>
          <w:szCs w:val="28"/>
          <w:rtl/>
          <w:lang w:val="en-GB"/>
        </w:rPr>
        <w:t xml:space="preserve"> אינה מסוכנת:</w:t>
      </w:r>
      <w:r w:rsidR="00073960" w:rsidRPr="008451FB">
        <w:rPr>
          <w:rFonts w:eastAsia="Times New Roman" w:cstheme="minorHAnsi"/>
          <w:caps/>
          <w:kern w:val="36"/>
          <w:sz w:val="28"/>
          <w:szCs w:val="28"/>
          <w:rtl/>
          <w:lang w:val="en-GB"/>
        </w:rPr>
        <w:t xml:space="preserve"> </w:t>
      </w:r>
    </w:p>
    <w:p w14:paraId="66EEE5FD" w14:textId="26EB75C4" w:rsidR="00073960" w:rsidRPr="004822DF" w:rsidRDefault="00073960" w:rsidP="004822DF">
      <w:pPr>
        <w:bidi/>
        <w:jc w:val="both"/>
        <w:rPr>
          <w:rFonts w:eastAsia="Times New Roman" w:cstheme="minorHAnsi"/>
          <w:b/>
          <w:bCs/>
          <w:caps/>
          <w:kern w:val="36"/>
          <w:sz w:val="24"/>
          <w:szCs w:val="24"/>
          <w:lang w:val="en-GB"/>
        </w:rPr>
      </w:pPr>
      <w:r w:rsidRPr="004822DF">
        <w:rPr>
          <w:rFonts w:eastAsia="Times New Roman" w:cstheme="minorHAnsi"/>
          <w:caps/>
          <w:kern w:val="36"/>
          <w:sz w:val="24"/>
          <w:szCs w:val="24"/>
          <w:rtl/>
          <w:lang w:val="en-GB"/>
        </w:rPr>
        <w:t>אם חסיד ה'חיסון' מכיר ש-</w:t>
      </w:r>
      <w:r w:rsidRPr="004822DF">
        <w:rPr>
          <w:rFonts w:eastAsia="Times New Roman" w:cstheme="minorHAnsi"/>
          <w:caps/>
          <w:kern w:val="36"/>
          <w:sz w:val="24"/>
          <w:szCs w:val="24"/>
          <w:lang w:val="en-GB"/>
        </w:rPr>
        <w:t>ADE</w:t>
      </w:r>
      <w:r w:rsidRPr="004822DF">
        <w:rPr>
          <w:rFonts w:eastAsia="Times New Roman" w:cstheme="minorHAnsi"/>
          <w:caps/>
          <w:kern w:val="36"/>
          <w:sz w:val="24"/>
          <w:szCs w:val="24"/>
          <w:rtl/>
          <w:lang w:val="en-GB"/>
        </w:rPr>
        <w:t xml:space="preserve"> זו תופעה בריאותית שלא נשללה, ושממשיכים לבדוק ולבחון אותה על </w:t>
      </w:r>
      <w:r w:rsidR="00822F86" w:rsidRPr="004822DF">
        <w:rPr>
          <w:rFonts w:eastAsia="Times New Roman" w:cstheme="minorHAnsi"/>
          <w:caps/>
          <w:kern w:val="36"/>
          <w:sz w:val="24"/>
          <w:szCs w:val="24"/>
          <w:rtl/>
          <w:lang w:val="en-GB"/>
        </w:rPr>
        <w:t>האוכלוסייה</w:t>
      </w:r>
      <w:r w:rsidRPr="004822DF">
        <w:rPr>
          <w:rFonts w:eastAsia="Times New Roman" w:cstheme="minorHAnsi"/>
          <w:caps/>
          <w:kern w:val="36"/>
          <w:sz w:val="24"/>
          <w:szCs w:val="24"/>
          <w:rtl/>
          <w:lang w:val="en-GB"/>
        </w:rPr>
        <w:t xml:space="preserve"> ה'מתחסנת', הוא עשוי לנסות להפחית מעוצמת הבעיה, או מכיוון שאינו מכיר את ההיסטוריה, או מכיוון שהוא </w:t>
      </w:r>
      <w:r w:rsidRPr="004822DF">
        <w:rPr>
          <w:rFonts w:eastAsia="Times New Roman" w:cstheme="minorHAnsi"/>
          <w:b/>
          <w:bCs/>
          <w:caps/>
          <w:kern w:val="36"/>
          <w:sz w:val="24"/>
          <w:szCs w:val="24"/>
          <w:rtl/>
          <w:lang w:val="en-GB"/>
        </w:rPr>
        <w:t>מאמין</w:t>
      </w:r>
      <w:r w:rsidRPr="004822DF">
        <w:rPr>
          <w:rFonts w:eastAsia="Times New Roman" w:cstheme="minorHAnsi"/>
          <w:caps/>
          <w:kern w:val="36"/>
          <w:sz w:val="24"/>
          <w:szCs w:val="24"/>
          <w:rtl/>
          <w:lang w:val="en-GB"/>
        </w:rPr>
        <w:t xml:space="preserve"> 'במערכת' </w:t>
      </w:r>
      <w:proofErr w:type="spellStart"/>
      <w:r w:rsidRPr="004822DF">
        <w:rPr>
          <w:rFonts w:eastAsia="Times New Roman" w:cstheme="minorHAnsi"/>
          <w:caps/>
          <w:kern w:val="36"/>
          <w:sz w:val="24"/>
          <w:szCs w:val="24"/>
          <w:rtl/>
          <w:lang w:val="en-GB"/>
        </w:rPr>
        <w:t>וב'מומחים</w:t>
      </w:r>
      <w:proofErr w:type="spellEnd"/>
      <w:r w:rsidRPr="004822DF">
        <w:rPr>
          <w:rFonts w:eastAsia="Times New Roman" w:cstheme="minorHAnsi"/>
          <w:caps/>
          <w:kern w:val="36"/>
          <w:sz w:val="24"/>
          <w:szCs w:val="24"/>
          <w:rtl/>
          <w:lang w:val="en-GB"/>
        </w:rPr>
        <w:t>' האחרים וב-</w:t>
      </w:r>
      <w:r w:rsidRPr="004822DF">
        <w:rPr>
          <w:rFonts w:eastAsia="Times New Roman" w:cstheme="minorHAnsi"/>
          <w:caps/>
          <w:kern w:val="36"/>
          <w:sz w:val="24"/>
          <w:szCs w:val="24"/>
          <w:lang w:val="en-GB"/>
        </w:rPr>
        <w:t>FDA</w:t>
      </w:r>
      <w:r w:rsidRPr="004822DF">
        <w:rPr>
          <w:rFonts w:eastAsia="Times New Roman" w:cstheme="minorHAnsi"/>
          <w:caps/>
          <w:kern w:val="36"/>
          <w:sz w:val="24"/>
          <w:szCs w:val="24"/>
          <w:rtl/>
          <w:lang w:val="en-GB"/>
        </w:rPr>
        <w:t xml:space="preserve"> ו/או בשאר הנפשות הפועלות בתחום הזה ומבחינתו הוא רוצה להניח שכבר בדקו את הנושא ואם הייתה בעיה בעלת משמעות רצינית, הרי שלא היו עושים ניסוי בבני אדם עם דבר מסוכן כל כך</w:t>
      </w:r>
      <w:r w:rsidR="00822F86" w:rsidRPr="004822DF">
        <w:rPr>
          <w:rFonts w:eastAsia="Times New Roman" w:cstheme="minorHAnsi"/>
          <w:caps/>
          <w:kern w:val="36"/>
          <w:sz w:val="24"/>
          <w:szCs w:val="24"/>
          <w:rtl/>
          <w:lang w:val="en-GB"/>
        </w:rPr>
        <w:t xml:space="preserve"> או מסיבות השמורות </w:t>
      </w:r>
      <w:proofErr w:type="spellStart"/>
      <w:r w:rsidR="00822F86" w:rsidRPr="004822DF">
        <w:rPr>
          <w:rFonts w:eastAsia="Times New Roman" w:cstheme="minorHAnsi"/>
          <w:caps/>
          <w:kern w:val="36"/>
          <w:sz w:val="24"/>
          <w:szCs w:val="24"/>
          <w:rtl/>
          <w:lang w:val="en-GB"/>
        </w:rPr>
        <w:t>איתו</w:t>
      </w:r>
      <w:proofErr w:type="spellEnd"/>
      <w:r w:rsidRPr="004822DF">
        <w:rPr>
          <w:rFonts w:eastAsia="Times New Roman" w:cstheme="minorHAnsi"/>
          <w:caps/>
          <w:kern w:val="36"/>
          <w:sz w:val="24"/>
          <w:szCs w:val="24"/>
          <w:rtl/>
          <w:lang w:val="en-GB"/>
        </w:rPr>
        <w:t xml:space="preserve">. </w:t>
      </w:r>
      <w:r w:rsidR="00822F86" w:rsidRPr="004822DF">
        <w:rPr>
          <w:rFonts w:eastAsia="Times New Roman" w:cstheme="minorHAnsi"/>
          <w:caps/>
          <w:kern w:val="36"/>
          <w:sz w:val="24"/>
          <w:szCs w:val="24"/>
          <w:rtl/>
          <w:lang w:val="en-GB"/>
        </w:rPr>
        <w:t xml:space="preserve">בכל אופן, חסיד ה'חיסון' </w:t>
      </w:r>
      <w:r w:rsidRPr="004822DF">
        <w:rPr>
          <w:rFonts w:eastAsia="Times New Roman" w:cstheme="minorHAnsi"/>
          <w:caps/>
          <w:kern w:val="36"/>
          <w:sz w:val="24"/>
          <w:szCs w:val="24"/>
          <w:rtl/>
          <w:lang w:val="en-GB"/>
        </w:rPr>
        <w:t>עשוי לומר שהוא מכיר את הנושא ושמדובר בתופעה לא משמעותי</w:t>
      </w:r>
      <w:r w:rsidR="008A5CE4" w:rsidRPr="004822DF">
        <w:rPr>
          <w:rFonts w:eastAsia="Times New Roman" w:cstheme="minorHAnsi"/>
          <w:caps/>
          <w:kern w:val="36"/>
          <w:sz w:val="24"/>
          <w:szCs w:val="24"/>
          <w:rtl/>
          <w:lang w:val="en-GB"/>
        </w:rPr>
        <w:t>ת</w:t>
      </w:r>
      <w:r w:rsidRPr="004822DF">
        <w:rPr>
          <w:rFonts w:eastAsia="Times New Roman" w:cstheme="minorHAnsi"/>
          <w:caps/>
          <w:kern w:val="36"/>
          <w:sz w:val="24"/>
          <w:szCs w:val="24"/>
          <w:rtl/>
          <w:lang w:val="en-GB"/>
        </w:rPr>
        <w:t xml:space="preserve">, לא פוגענית, ו/או נדירה מאד שלא אמורה להתממש </w:t>
      </w:r>
      <w:r w:rsidR="00975AFB" w:rsidRPr="004822DF">
        <w:rPr>
          <w:rFonts w:eastAsia="Times New Roman" w:cstheme="minorHAnsi"/>
          <w:caps/>
          <w:kern w:val="36"/>
          <w:sz w:val="24"/>
          <w:szCs w:val="24"/>
          <w:rtl/>
          <w:lang w:val="en-GB"/>
        </w:rPr>
        <w:t>כמעט בכלל</w:t>
      </w:r>
      <w:r w:rsidRPr="004822DF">
        <w:rPr>
          <w:rFonts w:eastAsia="Times New Roman" w:cstheme="minorHAnsi"/>
          <w:caps/>
          <w:kern w:val="36"/>
          <w:sz w:val="24"/>
          <w:szCs w:val="24"/>
          <w:rtl/>
          <w:lang w:val="en-GB"/>
        </w:rPr>
        <w:t>.</w:t>
      </w:r>
    </w:p>
    <w:p w14:paraId="75FA03BB" w14:textId="3651CD2C" w:rsidR="00073960" w:rsidRPr="00BC06E0" w:rsidRDefault="00073960" w:rsidP="00073960">
      <w:pPr>
        <w:bidi/>
        <w:ind w:left="720"/>
        <w:jc w:val="both"/>
        <w:rPr>
          <w:rFonts w:cstheme="minorHAnsi"/>
          <w:sz w:val="24"/>
          <w:szCs w:val="24"/>
          <w:rtl/>
        </w:rPr>
      </w:pPr>
      <w:r w:rsidRPr="00BC06E0">
        <w:rPr>
          <w:rFonts w:eastAsia="Times New Roman" w:cstheme="minorHAnsi"/>
          <w:b/>
          <w:bCs/>
          <w:caps/>
          <w:kern w:val="36"/>
          <w:sz w:val="24"/>
          <w:szCs w:val="24"/>
          <w:rtl/>
          <w:lang w:val="en-GB"/>
        </w:rPr>
        <w:t xml:space="preserve">מענה: </w:t>
      </w:r>
      <w:r w:rsidRPr="00BC06E0">
        <w:rPr>
          <w:rFonts w:eastAsia="Times New Roman" w:cstheme="minorHAnsi"/>
          <w:caps/>
          <w:kern w:val="36"/>
          <w:sz w:val="24"/>
          <w:szCs w:val="24"/>
          <w:rtl/>
          <w:lang w:val="en-GB"/>
        </w:rPr>
        <w:t>אנחנו לא רוצים להזריק לאף אחד חומר שמייצר תהליך רפואי שככל הנראה הינו בלתי הפיך על בסיס אמונה ובפרט כאשר לכתחילה ה-</w:t>
      </w:r>
      <w:r w:rsidRPr="00BC06E0">
        <w:rPr>
          <w:rFonts w:eastAsia="Times New Roman" w:cstheme="minorHAnsi"/>
          <w:caps/>
          <w:kern w:val="36"/>
          <w:sz w:val="24"/>
          <w:szCs w:val="24"/>
          <w:lang w:val="en-GB"/>
        </w:rPr>
        <w:t>FDA</w:t>
      </w:r>
      <w:r w:rsidRPr="00BC06E0">
        <w:rPr>
          <w:rFonts w:eastAsia="Times New Roman" w:cstheme="minorHAnsi"/>
          <w:caps/>
          <w:kern w:val="36"/>
          <w:sz w:val="24"/>
          <w:szCs w:val="24"/>
          <w:rtl/>
          <w:lang w:val="en-GB"/>
        </w:rPr>
        <w:t xml:space="preserve"> וחברת פייזר בעצמם אמרו מפורשות ובכתב, במסמך רשמי, כמופיע ב</w:t>
      </w:r>
      <w:r w:rsidRPr="00BC06E0">
        <w:rPr>
          <w:rFonts w:cstheme="minorHAnsi"/>
          <w:sz w:val="24"/>
          <w:szCs w:val="24"/>
          <w:rtl/>
        </w:rPr>
        <w:t>עמוד 44 במסמך ה-</w:t>
      </w:r>
      <w:r w:rsidRPr="00BC06E0">
        <w:rPr>
          <w:rFonts w:cstheme="minorHAnsi"/>
          <w:sz w:val="24"/>
          <w:szCs w:val="24"/>
        </w:rPr>
        <w:t>FDA</w:t>
      </w:r>
      <w:r w:rsidRPr="00BC06E0">
        <w:rPr>
          <w:rFonts w:cstheme="minorHAnsi"/>
          <w:sz w:val="24"/>
          <w:szCs w:val="24"/>
          <w:rtl/>
        </w:rPr>
        <w:t xml:space="preserve"> שמדובר</w:t>
      </w:r>
      <w:r w:rsidRPr="00BC06E0">
        <w:rPr>
          <w:rFonts w:cstheme="minorHAnsi"/>
          <w:b/>
          <w:bCs/>
          <w:sz w:val="24"/>
          <w:szCs w:val="24"/>
          <w:rtl/>
        </w:rPr>
        <w:t xml:space="preserve"> </w:t>
      </w:r>
      <w:r w:rsidR="00185DC9" w:rsidRPr="00BC06E0">
        <w:rPr>
          <w:rFonts w:cstheme="minorHAnsi"/>
          <w:b/>
          <w:bCs/>
          <w:sz w:val="24"/>
          <w:szCs w:val="24"/>
          <w:rtl/>
        </w:rPr>
        <w:t xml:space="preserve">ב- </w:t>
      </w:r>
      <w:r w:rsidRPr="00BC06E0">
        <w:rPr>
          <w:rFonts w:cstheme="minorHAnsi"/>
          <w:b/>
          <w:bCs/>
          <w:sz w:val="24"/>
          <w:szCs w:val="24"/>
          <w:u w:val="single"/>
          <w:rtl/>
        </w:rPr>
        <w:t>"סיכון אפשרי משמעותי"</w:t>
      </w:r>
      <w:r w:rsidRPr="00BC06E0">
        <w:rPr>
          <w:rFonts w:cstheme="minorHAnsi"/>
          <w:sz w:val="24"/>
          <w:szCs w:val="24"/>
          <w:rtl/>
        </w:rPr>
        <w:t>:</w:t>
      </w:r>
    </w:p>
    <w:p w14:paraId="136E218F" w14:textId="77777777" w:rsidR="00073960" w:rsidRPr="00BC06E0" w:rsidRDefault="00073960" w:rsidP="00073960">
      <w:pPr>
        <w:bidi/>
        <w:ind w:left="1440"/>
        <w:jc w:val="both"/>
        <w:rPr>
          <w:rFonts w:cstheme="minorHAnsi"/>
          <w:sz w:val="24"/>
          <w:szCs w:val="24"/>
          <w:rtl/>
        </w:rPr>
      </w:pPr>
      <w:r w:rsidRPr="00BC06E0">
        <w:rPr>
          <w:rFonts w:cstheme="minorHAnsi"/>
          <w:sz w:val="24"/>
          <w:szCs w:val="24"/>
          <w:rtl/>
        </w:rPr>
        <w:t>"פייזר דיווחה תוכנית מעקב-רפואי (</w:t>
      </w:r>
      <w:r w:rsidRPr="00BC06E0">
        <w:rPr>
          <w:rFonts w:cstheme="minorHAnsi"/>
          <w:sz w:val="24"/>
          <w:szCs w:val="24"/>
        </w:rPr>
        <w:t>PVP</w:t>
      </w:r>
      <w:r w:rsidRPr="00BC06E0">
        <w:rPr>
          <w:rFonts w:cstheme="minorHAnsi"/>
          <w:sz w:val="24"/>
          <w:szCs w:val="24"/>
          <w:rtl/>
        </w:rPr>
        <w:t xml:space="preserve">) לבקרה אודות סיכונים שעשויים להיות קשורים לחיסון קורונה-19 של </w:t>
      </w:r>
      <w:proofErr w:type="spellStart"/>
      <w:r w:rsidRPr="00BC06E0">
        <w:rPr>
          <w:rFonts w:cstheme="minorHAnsi"/>
          <w:sz w:val="24"/>
          <w:szCs w:val="24"/>
          <w:rtl/>
        </w:rPr>
        <w:t>פייזר-ביונטק</w:t>
      </w:r>
      <w:proofErr w:type="spellEnd"/>
      <w:r w:rsidRPr="00BC06E0">
        <w:rPr>
          <w:rFonts w:cstheme="minorHAnsi"/>
          <w:sz w:val="24"/>
          <w:szCs w:val="24"/>
          <w:rtl/>
        </w:rPr>
        <w:t xml:space="preserve">. </w:t>
      </w:r>
      <w:proofErr w:type="spellStart"/>
      <w:r w:rsidRPr="00BC06E0">
        <w:rPr>
          <w:rFonts w:cstheme="minorHAnsi"/>
          <w:b/>
          <w:bCs/>
          <w:sz w:val="24"/>
          <w:szCs w:val="24"/>
          <w:rtl/>
        </w:rPr>
        <w:t>הספונסורית</w:t>
      </w:r>
      <w:proofErr w:type="spellEnd"/>
      <w:r w:rsidRPr="00BC06E0">
        <w:rPr>
          <w:rFonts w:cstheme="minorHAnsi"/>
          <w:b/>
          <w:bCs/>
          <w:sz w:val="24"/>
          <w:szCs w:val="24"/>
          <w:rtl/>
        </w:rPr>
        <w:t xml:space="preserve"> (</w:t>
      </w:r>
      <w:proofErr w:type="spellStart"/>
      <w:r w:rsidRPr="00BC06E0">
        <w:rPr>
          <w:rFonts w:cstheme="minorHAnsi"/>
          <w:b/>
          <w:bCs/>
          <w:sz w:val="24"/>
          <w:szCs w:val="24"/>
          <w:rtl/>
        </w:rPr>
        <w:t>פייזר</w:t>
      </w:r>
      <w:proofErr w:type="spellEnd"/>
      <w:r w:rsidRPr="00BC06E0">
        <w:rPr>
          <w:rFonts w:cstheme="minorHAnsi"/>
          <w:b/>
          <w:bCs/>
          <w:sz w:val="24"/>
          <w:szCs w:val="24"/>
          <w:rtl/>
        </w:rPr>
        <w:t xml:space="preserve">) זיהתה 'מחלת התגברות הקשורה לחיסון', כולל 'מחלה </w:t>
      </w:r>
      <w:proofErr w:type="spellStart"/>
      <w:r w:rsidRPr="00BC06E0">
        <w:rPr>
          <w:rFonts w:cstheme="minorHAnsi"/>
          <w:b/>
          <w:bCs/>
          <w:sz w:val="24"/>
          <w:szCs w:val="24"/>
          <w:rtl/>
        </w:rPr>
        <w:t>ריאתית</w:t>
      </w:r>
      <w:proofErr w:type="spellEnd"/>
      <w:r w:rsidRPr="00BC06E0">
        <w:rPr>
          <w:rFonts w:cstheme="minorHAnsi"/>
          <w:b/>
          <w:bCs/>
          <w:sz w:val="24"/>
          <w:szCs w:val="24"/>
          <w:rtl/>
        </w:rPr>
        <w:t xml:space="preserve"> מוגברת הקשורה לחיסון' </w:t>
      </w:r>
      <w:r w:rsidRPr="00BC06E0">
        <w:rPr>
          <w:rFonts w:cstheme="minorHAnsi"/>
          <w:b/>
          <w:bCs/>
          <w:sz w:val="24"/>
          <w:szCs w:val="24"/>
          <w:u w:val="single"/>
          <w:rtl/>
        </w:rPr>
        <w:t>כסיכון אפשרי משמעותי.</w:t>
      </w:r>
      <w:r w:rsidRPr="00BC06E0">
        <w:rPr>
          <w:rFonts w:cstheme="minorHAnsi"/>
          <w:b/>
          <w:bCs/>
          <w:sz w:val="24"/>
          <w:szCs w:val="24"/>
          <w:rtl/>
        </w:rPr>
        <w:t>"</w:t>
      </w:r>
      <w:r w:rsidRPr="00BC06E0">
        <w:rPr>
          <w:rFonts w:cstheme="minorHAnsi"/>
          <w:sz w:val="24"/>
          <w:szCs w:val="24"/>
          <w:rtl/>
        </w:rPr>
        <w:t xml:space="preserve"> סוף ציטוט (דגש לא במקור).</w:t>
      </w:r>
    </w:p>
    <w:p w14:paraId="030A31E9" w14:textId="56946D26" w:rsidR="00073960" w:rsidRPr="00BC06E0" w:rsidRDefault="00073960" w:rsidP="00073960">
      <w:pPr>
        <w:pStyle w:val="a3"/>
        <w:bidi/>
        <w:jc w:val="both"/>
        <w:rPr>
          <w:rFonts w:eastAsia="Times New Roman" w:cstheme="minorHAnsi"/>
          <w:caps/>
          <w:kern w:val="36"/>
          <w:sz w:val="24"/>
          <w:szCs w:val="24"/>
          <w:u w:val="single"/>
          <w:rtl/>
          <w:lang w:val="en-GB"/>
        </w:rPr>
      </w:pPr>
      <w:r w:rsidRPr="00BC06E0">
        <w:rPr>
          <w:rFonts w:eastAsia="Times New Roman" w:cstheme="minorHAnsi"/>
          <w:caps/>
          <w:kern w:val="36"/>
          <w:sz w:val="24"/>
          <w:szCs w:val="24"/>
          <w:rtl/>
          <w:lang w:val="en-GB"/>
        </w:rPr>
        <w:t xml:space="preserve">כמו כן, ראינו שמחקרים וניסויים על בעלי חיים הוכיחו שנוגדני הקוץ </w:t>
      </w:r>
      <w:r w:rsidRPr="00BC06E0">
        <w:rPr>
          <w:rFonts w:eastAsia="Times New Roman" w:cstheme="minorHAnsi"/>
          <w:b/>
          <w:bCs/>
          <w:caps/>
          <w:kern w:val="36"/>
          <w:sz w:val="24"/>
          <w:szCs w:val="24"/>
          <w:rtl/>
          <w:lang w:val="en-GB"/>
        </w:rPr>
        <w:t>גרמו למוות וחולי רב, אצל קופים, חתולים, עכברים ועוד.</w:t>
      </w:r>
      <w:r w:rsidRPr="00BC06E0">
        <w:rPr>
          <w:rFonts w:eastAsia="Times New Roman" w:cstheme="minorHAnsi"/>
          <w:caps/>
          <w:kern w:val="36"/>
          <w:sz w:val="24"/>
          <w:szCs w:val="24"/>
          <w:rtl/>
          <w:lang w:val="en-GB"/>
        </w:rPr>
        <w:t xml:space="preserve"> </w:t>
      </w:r>
      <w:r w:rsidRPr="00BC06E0">
        <w:rPr>
          <w:rFonts w:eastAsia="Times New Roman" w:cstheme="minorHAnsi"/>
          <w:b/>
          <w:bCs/>
          <w:caps/>
          <w:kern w:val="36"/>
          <w:sz w:val="24"/>
          <w:szCs w:val="24"/>
          <w:rtl/>
          <w:lang w:val="en-GB"/>
        </w:rPr>
        <w:t>הרי שאם היו עושים ניסויים על בעלי חיים והיו מזריקים להם את אותו 'חיסון' כנגד קורונה-19 של חברת פייזר והיו רואים תוצאות כאלו של מוות וחולי רב בקרב בעלי החיים, לאחר חצי שנה-שנה</w:t>
      </w:r>
      <w:r w:rsidR="000214C4" w:rsidRPr="00BC06E0">
        <w:rPr>
          <w:rFonts w:eastAsia="Times New Roman" w:cstheme="minorHAnsi"/>
          <w:b/>
          <w:bCs/>
          <w:caps/>
          <w:kern w:val="36"/>
          <w:sz w:val="24"/>
          <w:szCs w:val="24"/>
          <w:rtl/>
          <w:lang w:val="en-GB"/>
        </w:rPr>
        <w:t xml:space="preserve"> או יותר</w:t>
      </w:r>
      <w:r w:rsidRPr="00BC06E0">
        <w:rPr>
          <w:rFonts w:eastAsia="Times New Roman" w:cstheme="minorHAnsi"/>
          <w:b/>
          <w:bCs/>
          <w:caps/>
          <w:kern w:val="36"/>
          <w:sz w:val="24"/>
          <w:szCs w:val="24"/>
          <w:rtl/>
          <w:lang w:val="en-GB"/>
        </w:rPr>
        <w:t>, לא היו עוברים לניסויים על בני אדם ובוודאי שלא לאישור שימוש נרחב על בני אדם</w:t>
      </w:r>
      <w:r w:rsidR="00C60053" w:rsidRPr="00BC06E0">
        <w:rPr>
          <w:rFonts w:eastAsia="Times New Roman" w:cstheme="minorHAnsi"/>
          <w:b/>
          <w:bCs/>
          <w:caps/>
          <w:kern w:val="36"/>
          <w:sz w:val="24"/>
          <w:szCs w:val="24"/>
          <w:rtl/>
          <w:lang w:val="en-GB"/>
        </w:rPr>
        <w:t>, חירום או לא חירום.</w:t>
      </w:r>
      <w:r w:rsidRPr="00BC06E0">
        <w:rPr>
          <w:rFonts w:eastAsia="Times New Roman" w:cstheme="minorHAnsi"/>
          <w:b/>
          <w:bCs/>
          <w:caps/>
          <w:kern w:val="36"/>
          <w:sz w:val="24"/>
          <w:szCs w:val="24"/>
          <w:rtl/>
          <w:lang w:val="en-GB"/>
        </w:rPr>
        <w:t xml:space="preserve"> </w:t>
      </w:r>
    </w:p>
    <w:p w14:paraId="39296BA5" w14:textId="27B0AF24" w:rsidR="00073960" w:rsidRPr="00BC06E0" w:rsidRDefault="00073960" w:rsidP="00073960">
      <w:pPr>
        <w:bidi/>
        <w:ind w:left="720"/>
        <w:jc w:val="both"/>
        <w:rPr>
          <w:rFonts w:cstheme="minorHAnsi"/>
          <w:sz w:val="28"/>
          <w:szCs w:val="28"/>
          <w:rtl/>
        </w:rPr>
      </w:pPr>
      <w:r w:rsidRPr="00BC06E0">
        <w:rPr>
          <w:rFonts w:cstheme="minorHAnsi"/>
          <w:b/>
          <w:bCs/>
          <w:sz w:val="28"/>
          <w:szCs w:val="28"/>
          <w:rtl/>
        </w:rPr>
        <w:lastRenderedPageBreak/>
        <w:t>יוצא שהעניין מוכרע מכיוון שהגוף המאשר (ה-</w:t>
      </w:r>
      <w:r w:rsidRPr="00BC06E0">
        <w:rPr>
          <w:rFonts w:cstheme="minorHAnsi"/>
          <w:b/>
          <w:bCs/>
          <w:sz w:val="28"/>
          <w:szCs w:val="28"/>
        </w:rPr>
        <w:t>FDA</w:t>
      </w:r>
      <w:r w:rsidRPr="00BC06E0">
        <w:rPr>
          <w:rFonts w:cstheme="minorHAnsi"/>
          <w:b/>
          <w:bCs/>
          <w:sz w:val="28"/>
          <w:szCs w:val="28"/>
          <w:rtl/>
        </w:rPr>
        <w:t xml:space="preserve">) וחברת ייצור החיסונים עצמם </w:t>
      </w:r>
      <w:r w:rsidR="00A4179E" w:rsidRPr="00BC06E0">
        <w:rPr>
          <w:rFonts w:cstheme="minorHAnsi"/>
          <w:b/>
          <w:bCs/>
          <w:sz w:val="28"/>
          <w:szCs w:val="28"/>
          <w:rtl/>
        </w:rPr>
        <w:t>טוענות הפוך</w:t>
      </w:r>
      <w:r w:rsidRPr="00BC06E0">
        <w:rPr>
          <w:rFonts w:cstheme="minorHAnsi"/>
          <w:b/>
          <w:bCs/>
          <w:sz w:val="28"/>
          <w:szCs w:val="28"/>
          <w:rtl/>
        </w:rPr>
        <w:t xml:space="preserve"> "שמדובר בסיכון אפשרי </w:t>
      </w:r>
      <w:r w:rsidRPr="00BC06E0">
        <w:rPr>
          <w:rFonts w:cstheme="minorHAnsi"/>
          <w:b/>
          <w:bCs/>
          <w:sz w:val="28"/>
          <w:szCs w:val="28"/>
          <w:u w:val="single"/>
          <w:rtl/>
        </w:rPr>
        <w:t>משמעותי</w:t>
      </w:r>
      <w:r w:rsidRPr="00BC06E0">
        <w:rPr>
          <w:rFonts w:cstheme="minorHAnsi"/>
          <w:b/>
          <w:bCs/>
          <w:sz w:val="28"/>
          <w:szCs w:val="28"/>
          <w:rtl/>
        </w:rPr>
        <w:t>"</w:t>
      </w:r>
      <w:r w:rsidR="00A4179E" w:rsidRPr="00BC06E0">
        <w:rPr>
          <w:rFonts w:cstheme="minorHAnsi"/>
          <w:b/>
          <w:bCs/>
          <w:sz w:val="28"/>
          <w:szCs w:val="28"/>
          <w:rtl/>
        </w:rPr>
        <w:t xml:space="preserve"> </w:t>
      </w:r>
      <w:r w:rsidRPr="00BC06E0">
        <w:rPr>
          <w:rFonts w:cstheme="minorHAnsi"/>
          <w:b/>
          <w:bCs/>
          <w:sz w:val="28"/>
          <w:szCs w:val="28"/>
          <w:rtl/>
        </w:rPr>
        <w:t>ובנוסף מחקרים רבים ולאורך שנים רבות הראו שמדובר בתופעה בעלת משמעות בריאותית חמורה מאד, הכוללת מוות, פגיעה מערכתית ודלקת ריאות חמורה ובאחוזים ניכרים.</w:t>
      </w:r>
    </w:p>
    <w:p w14:paraId="13B07CB0" w14:textId="2934CAB3" w:rsidR="004822DF" w:rsidRPr="008451FB" w:rsidRDefault="004822DF" w:rsidP="00B052D8">
      <w:pPr>
        <w:pStyle w:val="a3"/>
        <w:numPr>
          <w:ilvl w:val="0"/>
          <w:numId w:val="26"/>
        </w:numPr>
        <w:bidi/>
        <w:jc w:val="both"/>
        <w:rPr>
          <w:rFonts w:eastAsia="Times New Roman" w:cstheme="minorHAnsi"/>
          <w:b/>
          <w:bCs/>
          <w:caps/>
          <w:kern w:val="36"/>
          <w:sz w:val="28"/>
          <w:szCs w:val="28"/>
          <w:lang w:val="en-GB"/>
        </w:rPr>
      </w:pPr>
      <w:r w:rsidRPr="008451FB">
        <w:rPr>
          <w:rFonts w:eastAsia="Times New Roman" w:cstheme="minorHAnsi" w:hint="cs"/>
          <w:b/>
          <w:bCs/>
          <w:caps/>
          <w:kern w:val="36"/>
          <w:sz w:val="28"/>
          <w:szCs w:val="28"/>
          <w:rtl/>
          <w:lang w:val="en-GB"/>
        </w:rPr>
        <w:t>פחד-מוות מקורונה:</w:t>
      </w:r>
    </w:p>
    <w:p w14:paraId="3D751C06" w14:textId="39C9F45E" w:rsidR="00073960" w:rsidRPr="004822DF" w:rsidRDefault="00F3272F" w:rsidP="004822DF">
      <w:pPr>
        <w:bidi/>
        <w:jc w:val="both"/>
        <w:rPr>
          <w:rFonts w:eastAsia="Times New Roman" w:cstheme="minorHAnsi"/>
          <w:b/>
          <w:bCs/>
          <w:caps/>
          <w:kern w:val="36"/>
          <w:sz w:val="24"/>
          <w:szCs w:val="24"/>
          <w:lang w:val="en-GB"/>
        </w:rPr>
      </w:pPr>
      <w:r w:rsidRPr="004822DF">
        <w:rPr>
          <w:rFonts w:eastAsia="Times New Roman" w:cstheme="minorHAnsi"/>
          <w:b/>
          <w:bCs/>
          <w:caps/>
          <w:kern w:val="36"/>
          <w:sz w:val="24"/>
          <w:szCs w:val="24"/>
          <w:rtl/>
          <w:lang w:val="en-GB"/>
        </w:rPr>
        <w:t xml:space="preserve">חסידי </w:t>
      </w:r>
      <w:r w:rsidR="008339E5" w:rsidRPr="004822DF">
        <w:rPr>
          <w:rFonts w:eastAsia="Times New Roman" w:cstheme="minorHAnsi"/>
          <w:b/>
          <w:bCs/>
          <w:caps/>
          <w:kern w:val="36"/>
          <w:sz w:val="24"/>
          <w:szCs w:val="24"/>
          <w:rtl/>
          <w:lang w:val="en-GB"/>
        </w:rPr>
        <w:t>ה'חיסון'</w:t>
      </w:r>
      <w:r w:rsidRPr="004822DF">
        <w:rPr>
          <w:rFonts w:eastAsia="Times New Roman" w:cstheme="minorHAnsi"/>
          <w:b/>
          <w:bCs/>
          <w:caps/>
          <w:kern w:val="36"/>
          <w:sz w:val="24"/>
          <w:szCs w:val="24"/>
          <w:rtl/>
          <w:lang w:val="en-GB"/>
        </w:rPr>
        <w:t xml:space="preserve"> עשויים לטעון ש</w:t>
      </w:r>
      <w:r w:rsidR="00073960" w:rsidRPr="004822DF">
        <w:rPr>
          <w:rFonts w:eastAsia="Times New Roman" w:cstheme="minorHAnsi"/>
          <w:b/>
          <w:bCs/>
          <w:caps/>
          <w:kern w:val="36"/>
          <w:sz w:val="24"/>
          <w:szCs w:val="24"/>
          <w:rtl/>
          <w:lang w:val="en-GB"/>
        </w:rPr>
        <w:t>הקורונה מאד מסוכנת אז שווה לקחת כל סיכון, העיקר שיהיה סיכוי להפחית את ההדבקה בקורונה:</w:t>
      </w:r>
      <w:r w:rsidR="00073960" w:rsidRPr="004822DF">
        <w:rPr>
          <w:rFonts w:eastAsia="Times New Roman" w:cstheme="minorHAnsi"/>
          <w:caps/>
          <w:kern w:val="36"/>
          <w:sz w:val="24"/>
          <w:szCs w:val="24"/>
          <w:rtl/>
          <w:lang w:val="en-GB"/>
        </w:rPr>
        <w:t xml:space="preserve"> כעת חסיד ה'חיסון' יספר שקורונה זו מחלה מסוכנת מאד, שהמונים נפטרים ממנה ושגם מי שמחלימים, לפעמים יש להם תופעות לוואי לטווח ארוך ו</w:t>
      </w:r>
      <w:r w:rsidR="000E2F4B" w:rsidRPr="004822DF">
        <w:rPr>
          <w:rFonts w:eastAsia="Times New Roman" w:cstheme="minorHAnsi"/>
          <w:caps/>
          <w:kern w:val="36"/>
          <w:sz w:val="24"/>
          <w:szCs w:val="24"/>
          <w:rtl/>
          <w:lang w:val="en-GB"/>
        </w:rPr>
        <w:t xml:space="preserve">חסיד ה'חיסון' </w:t>
      </w:r>
      <w:r w:rsidR="00073960" w:rsidRPr="004822DF">
        <w:rPr>
          <w:rFonts w:eastAsia="Times New Roman" w:cstheme="minorHAnsi"/>
          <w:caps/>
          <w:kern w:val="36"/>
          <w:sz w:val="24"/>
          <w:szCs w:val="24"/>
          <w:rtl/>
          <w:lang w:val="en-GB"/>
        </w:rPr>
        <w:t xml:space="preserve">עשוי גם </w:t>
      </w:r>
      <w:r w:rsidR="000E2F4B" w:rsidRPr="004822DF">
        <w:rPr>
          <w:rFonts w:eastAsia="Times New Roman" w:cstheme="minorHAnsi"/>
          <w:caps/>
          <w:kern w:val="36"/>
          <w:sz w:val="24"/>
          <w:szCs w:val="24"/>
          <w:rtl/>
          <w:lang w:val="en-GB"/>
        </w:rPr>
        <w:t>לספק</w:t>
      </w:r>
      <w:r w:rsidR="00073960" w:rsidRPr="004822DF">
        <w:rPr>
          <w:rFonts w:eastAsia="Times New Roman" w:cstheme="minorHAnsi"/>
          <w:caps/>
          <w:kern w:val="36"/>
          <w:sz w:val="24"/>
          <w:szCs w:val="24"/>
          <w:rtl/>
          <w:lang w:val="en-GB"/>
        </w:rPr>
        <w:t xml:space="preserve"> כל מני דוגמאות.</w:t>
      </w:r>
    </w:p>
    <w:p w14:paraId="7B842953" w14:textId="0D084916" w:rsidR="00DC29F5" w:rsidRPr="00BC06E0" w:rsidRDefault="00073960" w:rsidP="00DC29F5">
      <w:pPr>
        <w:bidi/>
        <w:ind w:firstLine="720"/>
        <w:jc w:val="both"/>
        <w:rPr>
          <w:rFonts w:eastAsia="Times New Roman" w:cstheme="minorHAnsi"/>
          <w:caps/>
          <w:kern w:val="36"/>
          <w:sz w:val="24"/>
          <w:szCs w:val="24"/>
          <w:rtl/>
          <w:lang w:val="en-GB"/>
        </w:rPr>
      </w:pPr>
      <w:r w:rsidRPr="00BC06E0">
        <w:rPr>
          <w:rFonts w:eastAsia="Times New Roman" w:cstheme="minorHAnsi"/>
          <w:b/>
          <w:bCs/>
          <w:caps/>
          <w:kern w:val="36"/>
          <w:sz w:val="24"/>
          <w:szCs w:val="24"/>
          <w:rtl/>
          <w:lang w:val="en-GB"/>
        </w:rPr>
        <w:t>מענה:</w:t>
      </w:r>
      <w:r w:rsidRPr="00BC06E0">
        <w:rPr>
          <w:rFonts w:eastAsia="Times New Roman" w:cstheme="minorHAnsi"/>
          <w:caps/>
          <w:kern w:val="36"/>
          <w:sz w:val="24"/>
          <w:szCs w:val="24"/>
          <w:rtl/>
          <w:lang w:val="en-GB"/>
        </w:rPr>
        <w:t xml:space="preserve"> כפי שמופיע במסמך </w:t>
      </w:r>
      <w:r w:rsidR="00591321" w:rsidRPr="00BC06E0">
        <w:rPr>
          <w:rFonts w:eastAsia="Times New Roman" w:cstheme="minorHAnsi"/>
          <w:caps/>
          <w:kern w:val="36"/>
          <w:sz w:val="24"/>
          <w:szCs w:val="24"/>
          <w:rtl/>
          <w:lang w:val="en-GB"/>
        </w:rPr>
        <w:t>'</w:t>
      </w:r>
      <w:r w:rsidRPr="00BC06E0">
        <w:rPr>
          <w:rFonts w:eastAsia="Times New Roman" w:cstheme="minorHAnsi"/>
          <w:caps/>
          <w:kern w:val="36"/>
          <w:sz w:val="24"/>
          <w:szCs w:val="24"/>
          <w:rtl/>
          <w:lang w:val="en-GB"/>
        </w:rPr>
        <w:t>הרופאים 2020</w:t>
      </w:r>
      <w:r w:rsidR="00591321" w:rsidRPr="00BC06E0">
        <w:rPr>
          <w:rFonts w:eastAsia="Times New Roman" w:cstheme="minorHAnsi"/>
          <w:caps/>
          <w:kern w:val="36"/>
          <w:sz w:val="24"/>
          <w:szCs w:val="24"/>
          <w:rtl/>
          <w:lang w:val="en-GB"/>
        </w:rPr>
        <w:t>'</w:t>
      </w:r>
      <w:r w:rsidRPr="00BC06E0">
        <w:rPr>
          <w:rFonts w:eastAsia="Times New Roman" w:cstheme="minorHAnsi"/>
          <w:caps/>
          <w:kern w:val="36"/>
          <w:sz w:val="24"/>
          <w:szCs w:val="24"/>
          <w:rtl/>
          <w:lang w:val="en-GB"/>
        </w:rPr>
        <w:t xml:space="preserve">, עליו </w:t>
      </w:r>
      <w:r w:rsidRPr="00BC06E0">
        <w:rPr>
          <w:rFonts w:eastAsia="Times New Roman" w:cstheme="minorHAnsi"/>
          <w:b/>
          <w:bCs/>
          <w:caps/>
          <w:kern w:val="36"/>
          <w:sz w:val="24"/>
          <w:szCs w:val="24"/>
          <w:rtl/>
          <w:lang w:val="en-GB"/>
        </w:rPr>
        <w:t>חתומים למעלה מ-100 רופאים</w:t>
      </w:r>
      <w:r w:rsidRPr="00BC06E0">
        <w:rPr>
          <w:rFonts w:eastAsia="Times New Roman" w:cstheme="minorHAnsi"/>
          <w:caps/>
          <w:kern w:val="36"/>
          <w:sz w:val="24"/>
          <w:szCs w:val="24"/>
          <w:rtl/>
          <w:lang w:val="en-GB"/>
        </w:rPr>
        <w:t xml:space="preserve"> והמצורף כנספח למסמך זה: </w:t>
      </w:r>
    </w:p>
    <w:p w14:paraId="69D34408" w14:textId="1C8FEC39" w:rsidR="00073960" w:rsidRPr="00BC06E0" w:rsidRDefault="003A39F1" w:rsidP="00DC29F5">
      <w:pPr>
        <w:pStyle w:val="a3"/>
        <w:bidi/>
        <w:ind w:left="1440"/>
        <w:jc w:val="both"/>
        <w:rPr>
          <w:rFonts w:eastAsia="Times New Roman" w:cstheme="minorHAnsi"/>
          <w:caps/>
          <w:kern w:val="36"/>
          <w:sz w:val="24"/>
          <w:szCs w:val="24"/>
          <w:rtl/>
          <w:lang w:val="en-GB"/>
        </w:rPr>
      </w:pPr>
      <w:r w:rsidRPr="00BC06E0">
        <w:rPr>
          <w:rFonts w:eastAsia="Times New Roman" w:cstheme="minorHAnsi"/>
          <w:caps/>
          <w:kern w:val="36"/>
          <w:sz w:val="24"/>
          <w:szCs w:val="24"/>
          <w:rtl/>
          <w:lang w:val="en-GB"/>
        </w:rPr>
        <w:t>"</w:t>
      </w:r>
      <w:r w:rsidR="00073960" w:rsidRPr="00BC06E0">
        <w:rPr>
          <w:rFonts w:eastAsia="Times New Roman" w:cstheme="minorHAnsi"/>
          <w:caps/>
          <w:kern w:val="36"/>
          <w:sz w:val="24"/>
          <w:szCs w:val="24"/>
          <w:rtl/>
          <w:lang w:val="en-GB"/>
        </w:rPr>
        <w:t xml:space="preserve">מהנתונים הרבים שנאספו על נגיף קוביד-19 בשנה האחרונה עולה כי הנגיף הינו בעל שיעור הדבקה גבוה, אך </w:t>
      </w:r>
      <w:r w:rsidR="00073960" w:rsidRPr="00BC06E0">
        <w:rPr>
          <w:rFonts w:eastAsia="Times New Roman" w:cstheme="minorHAnsi"/>
          <w:b/>
          <w:bCs/>
          <w:caps/>
          <w:kern w:val="36"/>
          <w:sz w:val="24"/>
          <w:szCs w:val="24"/>
          <w:rtl/>
          <w:lang w:val="en-GB"/>
        </w:rPr>
        <w:t>רובם הגדול של הנדבקים בו אינם חולים כלל, או חולים במחלה ויראלית קלה בלבד</w:t>
      </w:r>
      <w:r w:rsidR="00073960" w:rsidRPr="00BC06E0">
        <w:rPr>
          <w:rFonts w:eastAsia="Times New Roman" w:cstheme="minorHAnsi"/>
          <w:caps/>
          <w:kern w:val="36"/>
          <w:sz w:val="24"/>
          <w:szCs w:val="24"/>
          <w:rtl/>
          <w:lang w:val="en-GB"/>
        </w:rPr>
        <w:t>."</w:t>
      </w:r>
      <w:r w:rsidR="00DC29F5" w:rsidRPr="00BC06E0">
        <w:rPr>
          <w:rFonts w:eastAsia="Times New Roman" w:cstheme="minorHAnsi"/>
          <w:caps/>
          <w:kern w:val="36"/>
          <w:sz w:val="24"/>
          <w:szCs w:val="24"/>
          <w:rtl/>
          <w:lang w:val="en-GB"/>
        </w:rPr>
        <w:t xml:space="preserve"> (סוף ציטוט, דגש לא במקור)</w:t>
      </w:r>
    </w:p>
    <w:p w14:paraId="400E0005" w14:textId="6D24131F" w:rsidR="00DC29F5" w:rsidRPr="00BC06E0" w:rsidRDefault="00DC29F5" w:rsidP="00DC29F5">
      <w:pPr>
        <w:bidi/>
        <w:ind w:left="720"/>
        <w:rPr>
          <w:rFonts w:eastAsia="Times New Roman" w:cstheme="minorHAnsi"/>
          <w:caps/>
          <w:kern w:val="36"/>
          <w:sz w:val="24"/>
          <w:szCs w:val="24"/>
          <w:rtl/>
          <w:lang w:val="en-GB"/>
        </w:rPr>
      </w:pPr>
      <w:r w:rsidRPr="00BC06E0">
        <w:rPr>
          <w:rFonts w:eastAsia="Times New Roman" w:cstheme="minorHAnsi"/>
          <w:caps/>
          <w:kern w:val="36"/>
          <w:sz w:val="24"/>
          <w:szCs w:val="24"/>
          <w:rtl/>
          <w:lang w:val="en-GB"/>
        </w:rPr>
        <w:t>כ</w:t>
      </w:r>
      <w:r w:rsidR="00073960" w:rsidRPr="00BC06E0">
        <w:rPr>
          <w:rFonts w:eastAsia="Times New Roman" w:cstheme="minorHAnsi"/>
          <w:caps/>
          <w:kern w:val="36"/>
          <w:sz w:val="24"/>
          <w:szCs w:val="24"/>
          <w:rtl/>
          <w:lang w:val="en-GB"/>
        </w:rPr>
        <w:t xml:space="preserve">מו כן, כפי שמופיע במסמך </w:t>
      </w:r>
      <w:r w:rsidR="00591321" w:rsidRPr="00BC06E0">
        <w:rPr>
          <w:rFonts w:eastAsia="Times New Roman" w:cstheme="minorHAnsi"/>
          <w:caps/>
          <w:kern w:val="36"/>
          <w:sz w:val="24"/>
          <w:szCs w:val="24"/>
          <w:rtl/>
          <w:lang w:val="en-GB"/>
        </w:rPr>
        <w:t>'</w:t>
      </w:r>
      <w:r w:rsidR="00073960" w:rsidRPr="00BC06E0">
        <w:rPr>
          <w:rFonts w:eastAsia="Times New Roman" w:cstheme="minorHAnsi"/>
          <w:caps/>
          <w:kern w:val="36"/>
          <w:sz w:val="24"/>
          <w:szCs w:val="24"/>
          <w:rtl/>
          <w:lang w:val="en-GB"/>
        </w:rPr>
        <w:t>עורכי הדין</w:t>
      </w:r>
      <w:r w:rsidR="00591321" w:rsidRPr="00BC06E0">
        <w:rPr>
          <w:rFonts w:eastAsia="Times New Roman" w:cstheme="minorHAnsi"/>
          <w:caps/>
          <w:kern w:val="36"/>
          <w:sz w:val="24"/>
          <w:szCs w:val="24"/>
          <w:rtl/>
          <w:lang w:val="en-GB"/>
        </w:rPr>
        <w:t xml:space="preserve"> | ישראל 2020' </w:t>
      </w:r>
      <w:r w:rsidR="00073960" w:rsidRPr="00BC06E0">
        <w:rPr>
          <w:rFonts w:eastAsia="Times New Roman" w:cstheme="minorHAnsi"/>
          <w:caps/>
          <w:kern w:val="36"/>
          <w:sz w:val="24"/>
          <w:szCs w:val="24"/>
          <w:rtl/>
          <w:lang w:val="en-GB"/>
        </w:rPr>
        <w:t xml:space="preserve">עליו </w:t>
      </w:r>
      <w:r w:rsidR="00073960" w:rsidRPr="00BC06E0">
        <w:rPr>
          <w:rFonts w:eastAsia="Times New Roman" w:cstheme="minorHAnsi"/>
          <w:b/>
          <w:bCs/>
          <w:caps/>
          <w:kern w:val="36"/>
          <w:sz w:val="24"/>
          <w:szCs w:val="24"/>
          <w:rtl/>
          <w:lang w:val="en-GB"/>
        </w:rPr>
        <w:t>חתומים 96 עורכי דין</w:t>
      </w:r>
      <w:r w:rsidR="00073960" w:rsidRPr="00BC06E0">
        <w:rPr>
          <w:rFonts w:eastAsia="Times New Roman" w:cstheme="minorHAnsi"/>
          <w:caps/>
          <w:kern w:val="36"/>
          <w:sz w:val="24"/>
          <w:szCs w:val="24"/>
          <w:rtl/>
          <w:lang w:val="en-GB"/>
        </w:rPr>
        <w:t xml:space="preserve">: </w:t>
      </w:r>
    </w:p>
    <w:p w14:paraId="3DF00644" w14:textId="356AB0E4" w:rsidR="00073960" w:rsidRPr="00BC06E0" w:rsidRDefault="00073960" w:rsidP="00DC29F5">
      <w:pPr>
        <w:bidi/>
        <w:ind w:left="1440"/>
        <w:rPr>
          <w:rFonts w:eastAsia="Times New Roman" w:cstheme="minorHAnsi"/>
          <w:caps/>
          <w:kern w:val="36"/>
          <w:sz w:val="24"/>
          <w:szCs w:val="24"/>
          <w:rtl/>
          <w:lang w:val="en-GB"/>
        </w:rPr>
      </w:pPr>
      <w:r w:rsidRPr="00BC06E0">
        <w:rPr>
          <w:rFonts w:eastAsia="Times New Roman" w:cstheme="minorHAnsi"/>
          <w:caps/>
          <w:kern w:val="36"/>
          <w:sz w:val="24"/>
          <w:szCs w:val="24"/>
          <w:rtl/>
          <w:lang w:val="en-GB"/>
        </w:rPr>
        <w:t xml:space="preserve">"נגיף הקורונה אינו נבדל מנגיפים רבים ומוכרים אחרים. על -פי רוב, הנדבקים בנגיף אינם מפתחים תסמינים כלל, ובמקרים מועטים מפתחים מחלה ויראלית קלה, ועל כך אף אין מחלוקת בין המומחים. </w:t>
      </w:r>
      <w:r w:rsidRPr="00BC06E0">
        <w:rPr>
          <w:rFonts w:eastAsia="Times New Roman" w:cstheme="minorHAnsi"/>
          <w:b/>
          <w:bCs/>
          <w:caps/>
          <w:kern w:val="36"/>
          <w:sz w:val="24"/>
          <w:szCs w:val="24"/>
          <w:rtl/>
          <w:lang w:val="en-GB"/>
        </w:rPr>
        <w:t>אחוז ההחלמה בקרב החולים עומד על כ- 99.4%</w:t>
      </w:r>
      <w:r w:rsidRPr="00BC06E0">
        <w:rPr>
          <w:rFonts w:eastAsia="Times New Roman" w:cstheme="minorHAnsi"/>
          <w:caps/>
          <w:kern w:val="36"/>
          <w:sz w:val="24"/>
          <w:szCs w:val="24"/>
          <w:rtl/>
          <w:lang w:val="en-GB"/>
        </w:rPr>
        <w:t xml:space="preserve"> </w:t>
      </w:r>
      <w:r w:rsidRPr="00BC06E0">
        <w:rPr>
          <w:rFonts w:eastAsia="Times New Roman" w:cstheme="minorHAnsi"/>
          <w:b/>
          <w:bCs/>
          <w:caps/>
          <w:kern w:val="36"/>
          <w:sz w:val="24"/>
          <w:szCs w:val="24"/>
          <w:rtl/>
          <w:lang w:val="en-GB"/>
        </w:rPr>
        <w:t>ובמהלך הזמן שחלף פותחו טיפולים ותרופות יעילים המפחיתים את חומרתה של המחלה, שממילא אינה פוגעת יותר ממחלות ויראליות אחרות, דומות ומוכרות מזה שנים."</w:t>
      </w:r>
      <w:r w:rsidR="00DC29F5" w:rsidRPr="00BC06E0">
        <w:rPr>
          <w:rFonts w:eastAsia="Times New Roman" w:cstheme="minorHAnsi"/>
          <w:b/>
          <w:bCs/>
          <w:caps/>
          <w:kern w:val="36"/>
          <w:sz w:val="24"/>
          <w:szCs w:val="24"/>
          <w:rtl/>
          <w:lang w:val="en-GB"/>
        </w:rPr>
        <w:t xml:space="preserve"> </w:t>
      </w:r>
      <w:r w:rsidR="00DC29F5" w:rsidRPr="00BC06E0">
        <w:rPr>
          <w:rFonts w:eastAsia="Times New Roman" w:cstheme="minorHAnsi"/>
          <w:caps/>
          <w:kern w:val="36"/>
          <w:sz w:val="24"/>
          <w:szCs w:val="24"/>
          <w:rtl/>
          <w:lang w:val="en-GB"/>
        </w:rPr>
        <w:t>(סוף ציטוט, דגש לא במקור)</w:t>
      </w:r>
    </w:p>
    <w:p w14:paraId="1CD12700" w14:textId="0A6C5303" w:rsidR="00073960" w:rsidRPr="00BC06E0" w:rsidRDefault="002F7B07" w:rsidP="00073960">
      <w:pPr>
        <w:bidi/>
        <w:ind w:left="720"/>
        <w:jc w:val="both"/>
        <w:rPr>
          <w:rFonts w:eastAsia="Times New Roman" w:cstheme="minorHAnsi"/>
          <w:caps/>
          <w:kern w:val="36"/>
          <w:sz w:val="24"/>
          <w:szCs w:val="24"/>
          <w:rtl/>
          <w:lang w:val="en-GB"/>
        </w:rPr>
      </w:pPr>
      <w:r w:rsidRPr="00BC06E0">
        <w:rPr>
          <w:rFonts w:eastAsia="Times New Roman" w:cstheme="minorHAnsi"/>
          <w:caps/>
          <w:kern w:val="36"/>
          <w:sz w:val="24"/>
          <w:szCs w:val="24"/>
          <w:rtl/>
          <w:lang w:val="en-GB"/>
        </w:rPr>
        <w:t>נזכור ש</w:t>
      </w:r>
      <w:r w:rsidR="003A39F1" w:rsidRPr="00BC06E0">
        <w:rPr>
          <w:rFonts w:eastAsia="Times New Roman" w:cstheme="minorHAnsi"/>
          <w:caps/>
          <w:kern w:val="36"/>
          <w:sz w:val="24"/>
          <w:szCs w:val="24"/>
          <w:rtl/>
          <w:lang w:val="en-GB"/>
        </w:rPr>
        <w:t xml:space="preserve">לא הראו </w:t>
      </w:r>
      <w:proofErr w:type="spellStart"/>
      <w:r w:rsidR="003A39F1" w:rsidRPr="00BC06E0">
        <w:rPr>
          <w:rFonts w:eastAsia="Times New Roman" w:cstheme="minorHAnsi"/>
          <w:caps/>
          <w:kern w:val="36"/>
          <w:sz w:val="24"/>
          <w:szCs w:val="24"/>
          <w:rtl/>
          <w:lang w:val="en-GB"/>
        </w:rPr>
        <w:t>ש</w:t>
      </w:r>
      <w:r w:rsidR="00073960" w:rsidRPr="00BC06E0">
        <w:rPr>
          <w:rFonts w:eastAsia="Times New Roman" w:cstheme="minorHAnsi"/>
          <w:caps/>
          <w:kern w:val="36"/>
          <w:sz w:val="24"/>
          <w:szCs w:val="24"/>
          <w:rtl/>
          <w:lang w:val="en-GB"/>
        </w:rPr>
        <w:t>ה'חיסון</w:t>
      </w:r>
      <w:proofErr w:type="spellEnd"/>
      <w:r w:rsidR="00073960" w:rsidRPr="00BC06E0">
        <w:rPr>
          <w:rFonts w:eastAsia="Times New Roman" w:cstheme="minorHAnsi"/>
          <w:caps/>
          <w:kern w:val="36"/>
          <w:sz w:val="24"/>
          <w:szCs w:val="24"/>
          <w:rtl/>
          <w:lang w:val="en-GB"/>
        </w:rPr>
        <w:t xml:space="preserve">' עצמו </w:t>
      </w:r>
      <w:r w:rsidR="00073960" w:rsidRPr="00BC06E0">
        <w:rPr>
          <w:rFonts w:eastAsia="Times New Roman" w:cstheme="minorHAnsi"/>
          <w:caps/>
          <w:kern w:val="36"/>
          <w:sz w:val="24"/>
          <w:szCs w:val="24"/>
          <w:u w:val="single"/>
          <w:rtl/>
          <w:lang w:val="en-GB"/>
        </w:rPr>
        <w:t>מפחית תמותה</w:t>
      </w:r>
      <w:r w:rsidRPr="00BC06E0">
        <w:rPr>
          <w:rFonts w:eastAsia="Times New Roman" w:cstheme="minorHAnsi"/>
          <w:caps/>
          <w:kern w:val="36"/>
          <w:sz w:val="24"/>
          <w:szCs w:val="24"/>
          <w:rtl/>
          <w:lang w:val="en-GB"/>
        </w:rPr>
        <w:t xml:space="preserve">, כפי שראינו במאמר שהתפרסם במגזין הרפואי הבריטי </w:t>
      </w:r>
      <w:r w:rsidRPr="00BC06E0">
        <w:rPr>
          <w:rFonts w:eastAsia="Times New Roman" w:cstheme="minorHAnsi"/>
          <w:caps/>
          <w:kern w:val="36"/>
          <w:sz w:val="24"/>
          <w:szCs w:val="24"/>
          <w:lang w:val="en-GB"/>
        </w:rPr>
        <w:t>(bmj)</w:t>
      </w:r>
      <w:r w:rsidRPr="00BC06E0">
        <w:rPr>
          <w:rFonts w:eastAsia="Times New Roman" w:cstheme="minorHAnsi"/>
          <w:caps/>
          <w:kern w:val="36"/>
          <w:sz w:val="24"/>
          <w:szCs w:val="24"/>
          <w:rtl/>
          <w:lang w:val="en-GB"/>
        </w:rPr>
        <w:t xml:space="preserve"> </w:t>
      </w:r>
      <w:r w:rsidR="00073960" w:rsidRPr="00BC06E0">
        <w:rPr>
          <w:rFonts w:eastAsia="Times New Roman" w:cstheme="minorHAnsi"/>
          <w:caps/>
          <w:kern w:val="36"/>
          <w:sz w:val="24"/>
          <w:szCs w:val="24"/>
          <w:rtl/>
          <w:lang w:val="en-GB"/>
        </w:rPr>
        <w:t xml:space="preserve">וגם נושא היעילות ה'חיסונית' שלו מוטל בספק ונבדק על ידי בדיקת </w:t>
      </w:r>
      <w:r w:rsidR="00073960" w:rsidRPr="00BC06E0">
        <w:rPr>
          <w:rFonts w:eastAsia="Times New Roman" w:cstheme="minorHAnsi"/>
          <w:caps/>
          <w:kern w:val="36"/>
          <w:sz w:val="24"/>
          <w:szCs w:val="24"/>
          <w:lang w:val="en-GB"/>
        </w:rPr>
        <w:t>PCR</w:t>
      </w:r>
      <w:r w:rsidR="00073960" w:rsidRPr="00BC06E0">
        <w:rPr>
          <w:rFonts w:eastAsia="Times New Roman" w:cstheme="minorHAnsi"/>
          <w:caps/>
          <w:kern w:val="36"/>
          <w:sz w:val="24"/>
          <w:szCs w:val="24"/>
          <w:rtl/>
          <w:lang w:val="en-GB"/>
        </w:rPr>
        <w:t xml:space="preserve"> בחתך זמן ספציפי ולא לאורך זמן</w:t>
      </w:r>
      <w:r w:rsidR="00591321" w:rsidRPr="00BC06E0">
        <w:rPr>
          <w:rFonts w:eastAsia="Times New Roman" w:cstheme="minorHAnsi"/>
          <w:caps/>
          <w:kern w:val="36"/>
          <w:sz w:val="24"/>
          <w:szCs w:val="24"/>
          <w:rtl/>
          <w:lang w:val="en-GB"/>
        </w:rPr>
        <w:t xml:space="preserve">. לעומת זאת, </w:t>
      </w:r>
      <w:r w:rsidR="00591321" w:rsidRPr="00BC06E0">
        <w:rPr>
          <w:rFonts w:eastAsia="Times New Roman" w:cstheme="minorHAnsi"/>
          <w:caps/>
          <w:kern w:val="36"/>
          <w:sz w:val="24"/>
          <w:szCs w:val="24"/>
          <w:lang w:val="en-GB"/>
        </w:rPr>
        <w:t>ADE</w:t>
      </w:r>
      <w:r w:rsidR="00591321" w:rsidRPr="00BC06E0">
        <w:rPr>
          <w:rFonts w:eastAsia="Times New Roman" w:cstheme="minorHAnsi"/>
          <w:caps/>
          <w:kern w:val="36"/>
          <w:sz w:val="24"/>
          <w:szCs w:val="24"/>
          <w:rtl/>
          <w:lang w:val="en-GB"/>
        </w:rPr>
        <w:t xml:space="preserve"> (שזה "רק" סיכון אחד מני רבים) זו תופעה קטלנית מאד שכאשר היא מתרחשת היא גורמת ל'מתחסן' לחוות קורונה-מוגברת מאד.</w:t>
      </w:r>
    </w:p>
    <w:p w14:paraId="07EC03E8" w14:textId="7762A775" w:rsidR="002F7B07" w:rsidRPr="00BC06E0" w:rsidRDefault="002F7B07" w:rsidP="002F7B07">
      <w:pPr>
        <w:bidi/>
        <w:ind w:left="720"/>
        <w:jc w:val="both"/>
        <w:rPr>
          <w:rFonts w:eastAsia="Times New Roman" w:cstheme="minorHAnsi"/>
          <w:b/>
          <w:bCs/>
          <w:caps/>
          <w:kern w:val="36"/>
          <w:sz w:val="24"/>
          <w:szCs w:val="24"/>
          <w:rtl/>
          <w:lang w:val="en-GB"/>
        </w:rPr>
      </w:pPr>
      <w:r w:rsidRPr="00BC06E0">
        <w:rPr>
          <w:rFonts w:eastAsia="Times New Roman" w:cstheme="minorHAnsi"/>
          <w:caps/>
          <w:kern w:val="36"/>
          <w:sz w:val="24"/>
          <w:szCs w:val="24"/>
          <w:rtl/>
          <w:lang w:val="en-GB"/>
        </w:rPr>
        <w:t>הפגיעה האפשרית מ-</w:t>
      </w:r>
      <w:r w:rsidRPr="00BC06E0">
        <w:rPr>
          <w:rFonts w:eastAsia="Times New Roman" w:cstheme="minorHAnsi"/>
          <w:caps/>
          <w:kern w:val="36"/>
          <w:sz w:val="24"/>
          <w:szCs w:val="24"/>
          <w:lang w:val="en-GB"/>
        </w:rPr>
        <w:t>ADE</w:t>
      </w:r>
      <w:r w:rsidRPr="00BC06E0">
        <w:rPr>
          <w:rFonts w:eastAsia="Times New Roman" w:cstheme="minorHAnsi"/>
          <w:caps/>
          <w:kern w:val="36"/>
          <w:sz w:val="24"/>
          <w:szCs w:val="24"/>
          <w:rtl/>
          <w:lang w:val="en-GB"/>
        </w:rPr>
        <w:t xml:space="preserve">, בהתאם לפגיעה לתוצאות מחקרים בבעלי חיים יכולה להגיע גם ל-40%, וצפי סביר ינוע בין </w:t>
      </w:r>
      <w:r w:rsidRPr="00BC06E0">
        <w:rPr>
          <w:rFonts w:eastAsia="Times New Roman" w:cstheme="minorHAnsi"/>
          <w:b/>
          <w:bCs/>
          <w:caps/>
          <w:kern w:val="36"/>
          <w:sz w:val="24"/>
          <w:szCs w:val="24"/>
          <w:rtl/>
          <w:lang w:val="en-GB"/>
        </w:rPr>
        <w:t>5% ועד 15%</w:t>
      </w:r>
      <w:r w:rsidRPr="00BC06E0">
        <w:rPr>
          <w:rFonts w:eastAsia="Times New Roman" w:cstheme="minorHAnsi"/>
          <w:caps/>
          <w:kern w:val="36"/>
          <w:sz w:val="24"/>
          <w:szCs w:val="24"/>
          <w:rtl/>
          <w:lang w:val="en-GB"/>
        </w:rPr>
        <w:t xml:space="preserve"> </w:t>
      </w:r>
      <w:r w:rsidR="00D13AD3" w:rsidRPr="00BC06E0">
        <w:rPr>
          <w:rFonts w:eastAsia="Times New Roman" w:cstheme="minorHAnsi"/>
          <w:caps/>
          <w:kern w:val="36"/>
          <w:sz w:val="24"/>
          <w:szCs w:val="24"/>
          <w:rtl/>
          <w:lang w:val="en-GB"/>
        </w:rPr>
        <w:t xml:space="preserve">(שיכול להיות גם נמוך יותר, ואי אפשר לדעת בפועל עד שנושא זה ייבדק וייחקר) </w:t>
      </w:r>
      <w:r w:rsidRPr="00BC06E0">
        <w:rPr>
          <w:rFonts w:eastAsia="Times New Roman" w:cstheme="minorHAnsi"/>
          <w:caps/>
          <w:kern w:val="36"/>
          <w:sz w:val="24"/>
          <w:szCs w:val="24"/>
          <w:rtl/>
          <w:lang w:val="en-GB"/>
        </w:rPr>
        <w:t xml:space="preserve">מה שאומר שאם כלל אוכלוסיית ישראל המונה כ-9.2 מיליון תושבים 'יתחסנו', אז </w:t>
      </w:r>
      <w:r w:rsidRPr="00BC06E0">
        <w:rPr>
          <w:rFonts w:eastAsia="Times New Roman" w:cstheme="minorHAnsi"/>
          <w:b/>
          <w:bCs/>
          <w:caps/>
          <w:kern w:val="36"/>
          <w:sz w:val="24"/>
          <w:szCs w:val="24"/>
          <w:rtl/>
          <w:lang w:val="en-GB"/>
        </w:rPr>
        <w:t>460,000 – 1,380,000 יהודים</w:t>
      </w:r>
      <w:r w:rsidR="00892B80" w:rsidRPr="00BC06E0">
        <w:rPr>
          <w:rFonts w:eastAsia="Times New Roman" w:cstheme="minorHAnsi"/>
          <w:b/>
          <w:bCs/>
          <w:caps/>
          <w:kern w:val="36"/>
          <w:sz w:val="24"/>
          <w:szCs w:val="24"/>
          <w:rtl/>
          <w:lang w:val="en-GB"/>
        </w:rPr>
        <w:t>, שחלקם הגדול צעירים ובריאים</w:t>
      </w:r>
      <w:r w:rsidR="00892B80" w:rsidRPr="00BC06E0">
        <w:rPr>
          <w:rFonts w:eastAsia="Times New Roman" w:cstheme="minorHAnsi"/>
          <w:caps/>
          <w:kern w:val="36"/>
          <w:sz w:val="24"/>
          <w:szCs w:val="24"/>
          <w:rtl/>
          <w:lang w:val="en-GB"/>
        </w:rPr>
        <w:t xml:space="preserve"> שלא אמורים </w:t>
      </w:r>
      <w:proofErr w:type="spellStart"/>
      <w:r w:rsidR="00892B80" w:rsidRPr="00BC06E0">
        <w:rPr>
          <w:rFonts w:eastAsia="Times New Roman" w:cstheme="minorHAnsi"/>
          <w:caps/>
          <w:kern w:val="36"/>
          <w:sz w:val="24"/>
          <w:szCs w:val="24"/>
          <w:rtl/>
          <w:lang w:val="en-GB"/>
        </w:rPr>
        <w:t>להפגע</w:t>
      </w:r>
      <w:proofErr w:type="spellEnd"/>
      <w:r w:rsidR="00892B80" w:rsidRPr="00BC06E0">
        <w:rPr>
          <w:rFonts w:eastAsia="Times New Roman" w:cstheme="minorHAnsi"/>
          <w:caps/>
          <w:kern w:val="36"/>
          <w:sz w:val="24"/>
          <w:szCs w:val="24"/>
          <w:rtl/>
          <w:lang w:val="en-GB"/>
        </w:rPr>
        <w:t xml:space="preserve"> משום חולי לא השנה ולא בשנים </w:t>
      </w:r>
      <w:proofErr w:type="spellStart"/>
      <w:r w:rsidR="00892B80" w:rsidRPr="00BC06E0">
        <w:rPr>
          <w:rFonts w:eastAsia="Times New Roman" w:cstheme="minorHAnsi"/>
          <w:caps/>
          <w:kern w:val="36"/>
          <w:sz w:val="24"/>
          <w:szCs w:val="24"/>
          <w:rtl/>
          <w:lang w:val="en-GB"/>
        </w:rPr>
        <w:t>הקרובות</w:t>
      </w:r>
      <w:r w:rsidR="00DE372B" w:rsidRPr="00BC06E0">
        <w:rPr>
          <w:rFonts w:eastAsia="Times New Roman" w:cstheme="minorHAnsi"/>
          <w:caps/>
          <w:kern w:val="36"/>
          <w:sz w:val="24"/>
          <w:szCs w:val="24"/>
          <w:rtl/>
          <w:lang w:val="en-GB"/>
        </w:rPr>
        <w:t>,</w:t>
      </w:r>
      <w:r w:rsidRPr="00BC06E0">
        <w:rPr>
          <w:rFonts w:eastAsia="Times New Roman" w:cstheme="minorHAnsi"/>
          <w:caps/>
          <w:kern w:val="36"/>
          <w:sz w:val="24"/>
          <w:szCs w:val="24"/>
          <w:rtl/>
          <w:lang w:val="en-GB"/>
        </w:rPr>
        <w:t>עשויים</w:t>
      </w:r>
      <w:proofErr w:type="spellEnd"/>
      <w:r w:rsidRPr="00BC06E0">
        <w:rPr>
          <w:rFonts w:eastAsia="Times New Roman" w:cstheme="minorHAnsi"/>
          <w:caps/>
          <w:kern w:val="36"/>
          <w:sz w:val="24"/>
          <w:szCs w:val="24"/>
          <w:rtl/>
          <w:lang w:val="en-GB"/>
        </w:rPr>
        <w:t xml:space="preserve"> למות מזה</w:t>
      </w:r>
      <w:r w:rsidR="00DE372B" w:rsidRPr="00BC06E0">
        <w:rPr>
          <w:rFonts w:eastAsia="Times New Roman" w:cstheme="minorHAnsi"/>
          <w:caps/>
          <w:kern w:val="36"/>
          <w:sz w:val="24"/>
          <w:szCs w:val="24"/>
          <w:rtl/>
          <w:lang w:val="en-GB"/>
        </w:rPr>
        <w:t xml:space="preserve">. </w:t>
      </w:r>
      <w:r w:rsidRPr="00BC06E0">
        <w:rPr>
          <w:rFonts w:eastAsia="Times New Roman" w:cstheme="minorHAnsi"/>
          <w:caps/>
          <w:kern w:val="36"/>
          <w:sz w:val="24"/>
          <w:szCs w:val="24"/>
          <w:rtl/>
          <w:lang w:val="en-GB"/>
        </w:rPr>
        <w:t xml:space="preserve">מספר זה יכול להמשיך ולעלות כל שנה ושנה מה שמייצר </w:t>
      </w:r>
      <w:r w:rsidRPr="00BC06E0">
        <w:rPr>
          <w:rFonts w:eastAsia="Times New Roman" w:cstheme="minorHAnsi"/>
          <w:b/>
          <w:bCs/>
          <w:caps/>
          <w:kern w:val="36"/>
          <w:sz w:val="24"/>
          <w:szCs w:val="24"/>
          <w:rtl/>
          <w:lang w:val="en-GB"/>
        </w:rPr>
        <w:t>תרחיש שואה של ממש.</w:t>
      </w:r>
    </w:p>
    <w:p w14:paraId="6180DE48" w14:textId="575401A6" w:rsidR="002F7B07" w:rsidRPr="00BC06E0" w:rsidRDefault="002F7B07" w:rsidP="002F7B07">
      <w:pPr>
        <w:bidi/>
        <w:ind w:left="720"/>
        <w:jc w:val="both"/>
        <w:rPr>
          <w:rFonts w:eastAsia="Times New Roman" w:cstheme="minorHAnsi"/>
          <w:caps/>
          <w:kern w:val="36"/>
          <w:sz w:val="24"/>
          <w:szCs w:val="24"/>
          <w:rtl/>
          <w:lang w:val="en-GB"/>
        </w:rPr>
      </w:pPr>
      <w:r w:rsidRPr="00BC06E0">
        <w:rPr>
          <w:rFonts w:eastAsia="Times New Roman" w:cstheme="minorHAnsi"/>
          <w:caps/>
          <w:kern w:val="36"/>
          <w:sz w:val="24"/>
          <w:szCs w:val="24"/>
          <w:rtl/>
          <w:lang w:val="en-GB"/>
        </w:rPr>
        <w:t>הפגיעה מקורונה</w:t>
      </w:r>
      <w:r w:rsidR="00DE372B" w:rsidRPr="00BC06E0">
        <w:rPr>
          <w:rFonts w:eastAsia="Times New Roman" w:cstheme="minorHAnsi"/>
          <w:caps/>
          <w:kern w:val="36"/>
          <w:sz w:val="24"/>
          <w:szCs w:val="24"/>
          <w:rtl/>
          <w:lang w:val="en-GB"/>
        </w:rPr>
        <w:t xml:space="preserve"> לעומת זאת</w:t>
      </w:r>
      <w:r w:rsidRPr="00BC06E0">
        <w:rPr>
          <w:rFonts w:eastAsia="Times New Roman" w:cstheme="minorHAnsi"/>
          <w:caps/>
          <w:kern w:val="36"/>
          <w:sz w:val="24"/>
          <w:szCs w:val="24"/>
          <w:rtl/>
          <w:lang w:val="en-GB"/>
        </w:rPr>
        <w:t xml:space="preserve">, לפי הדיווחים הרשמיים, גם לשיטה שמאמינה לדיווחים כולם, </w:t>
      </w:r>
      <w:r w:rsidRPr="00BC06E0">
        <w:rPr>
          <w:rFonts w:eastAsia="Times New Roman" w:cstheme="minorHAnsi"/>
          <w:b/>
          <w:bCs/>
          <w:caps/>
          <w:kern w:val="36"/>
          <w:sz w:val="24"/>
          <w:szCs w:val="24"/>
          <w:rtl/>
          <w:lang w:val="en-GB"/>
        </w:rPr>
        <w:t xml:space="preserve">הינה פגיעה בעיקר </w:t>
      </w:r>
      <w:proofErr w:type="spellStart"/>
      <w:r w:rsidRPr="00BC06E0">
        <w:rPr>
          <w:rFonts w:eastAsia="Times New Roman" w:cstheme="minorHAnsi"/>
          <w:b/>
          <w:bCs/>
          <w:caps/>
          <w:kern w:val="36"/>
          <w:sz w:val="24"/>
          <w:szCs w:val="24"/>
          <w:rtl/>
          <w:lang w:val="en-GB"/>
        </w:rPr>
        <w:t>באוכלוסיה</w:t>
      </w:r>
      <w:proofErr w:type="spellEnd"/>
      <w:r w:rsidRPr="00BC06E0">
        <w:rPr>
          <w:rFonts w:eastAsia="Times New Roman" w:cstheme="minorHAnsi"/>
          <w:b/>
          <w:bCs/>
          <w:caps/>
          <w:kern w:val="36"/>
          <w:sz w:val="24"/>
          <w:szCs w:val="24"/>
          <w:rtl/>
          <w:lang w:val="en-GB"/>
        </w:rPr>
        <w:t xml:space="preserve"> מבוגרת ובעלת מחלות רבות</w:t>
      </w:r>
      <w:r w:rsidRPr="00BC06E0">
        <w:rPr>
          <w:rFonts w:eastAsia="Times New Roman" w:cstheme="minorHAnsi"/>
          <w:caps/>
          <w:kern w:val="36"/>
          <w:sz w:val="24"/>
          <w:szCs w:val="24"/>
          <w:rtl/>
          <w:lang w:val="en-GB"/>
        </w:rPr>
        <w:t xml:space="preserve"> ואם כלל האוכלוסייה בישראל הייתה 'נדבקת בקורונה' לשיטת המאמינים בדיווחים אלו, הקורונה הייתה </w:t>
      </w:r>
      <w:r w:rsidR="00ED2CB4" w:rsidRPr="00BC06E0">
        <w:rPr>
          <w:rFonts w:eastAsia="Times New Roman" w:cstheme="minorHAnsi"/>
          <w:caps/>
          <w:kern w:val="36"/>
          <w:sz w:val="24"/>
          <w:szCs w:val="24"/>
          <w:rtl/>
          <w:lang w:val="en-GB"/>
        </w:rPr>
        <w:t>גורמת ל</w:t>
      </w:r>
      <w:r w:rsidRPr="00BC06E0">
        <w:rPr>
          <w:rFonts w:eastAsia="Times New Roman" w:cstheme="minorHAnsi"/>
          <w:caps/>
          <w:kern w:val="36"/>
          <w:sz w:val="24"/>
          <w:szCs w:val="24"/>
          <w:rtl/>
          <w:lang w:val="en-GB"/>
        </w:rPr>
        <w:t>מוות</w:t>
      </w:r>
      <w:r w:rsidR="00715DE9" w:rsidRPr="00BC06E0">
        <w:rPr>
          <w:rFonts w:eastAsia="Times New Roman" w:cstheme="minorHAnsi"/>
          <w:caps/>
          <w:kern w:val="36"/>
          <w:sz w:val="24"/>
          <w:szCs w:val="24"/>
          <w:rtl/>
          <w:lang w:val="en-GB"/>
        </w:rPr>
        <w:t xml:space="preserve"> בגובה 0.7% ומקרים אלו מתרכזים</w:t>
      </w:r>
      <w:r w:rsidRPr="00BC06E0">
        <w:rPr>
          <w:rFonts w:eastAsia="Times New Roman" w:cstheme="minorHAnsi"/>
          <w:caps/>
          <w:kern w:val="36"/>
          <w:sz w:val="24"/>
          <w:szCs w:val="24"/>
          <w:rtl/>
          <w:lang w:val="en-GB"/>
        </w:rPr>
        <w:t xml:space="preserve"> בעיקר </w:t>
      </w:r>
      <w:r w:rsidR="00715DE9" w:rsidRPr="00BC06E0">
        <w:rPr>
          <w:rFonts w:eastAsia="Times New Roman" w:cstheme="minorHAnsi"/>
          <w:caps/>
          <w:kern w:val="36"/>
          <w:sz w:val="24"/>
          <w:szCs w:val="24"/>
          <w:rtl/>
          <w:lang w:val="en-GB"/>
        </w:rPr>
        <w:t xml:space="preserve">במותם המצער של אנשים </w:t>
      </w:r>
      <w:r w:rsidRPr="00BC06E0">
        <w:rPr>
          <w:rFonts w:eastAsia="Times New Roman" w:cstheme="minorHAnsi"/>
          <w:caps/>
          <w:kern w:val="36"/>
          <w:sz w:val="24"/>
          <w:szCs w:val="24"/>
          <w:rtl/>
          <w:lang w:val="en-GB"/>
        </w:rPr>
        <w:t>מבוגרים</w:t>
      </w:r>
      <w:r w:rsidR="00715DE9" w:rsidRPr="00BC06E0">
        <w:rPr>
          <w:rFonts w:eastAsia="Times New Roman" w:cstheme="minorHAnsi"/>
          <w:caps/>
          <w:kern w:val="36"/>
          <w:sz w:val="24"/>
          <w:szCs w:val="24"/>
          <w:rtl/>
          <w:lang w:val="en-GB"/>
        </w:rPr>
        <w:t xml:space="preserve"> מעל גיל 70, כ-80% [51]</w:t>
      </w:r>
      <w:r w:rsidRPr="00BC06E0">
        <w:rPr>
          <w:rFonts w:eastAsia="Times New Roman" w:cstheme="minorHAnsi"/>
          <w:caps/>
          <w:kern w:val="36"/>
          <w:sz w:val="24"/>
          <w:szCs w:val="24"/>
          <w:rtl/>
          <w:lang w:val="en-GB"/>
        </w:rPr>
        <w:t xml:space="preserve"> וחולים שגם ככה</w:t>
      </w:r>
      <w:r w:rsidR="00ED2CB4" w:rsidRPr="00BC06E0">
        <w:rPr>
          <w:rFonts w:eastAsia="Times New Roman" w:cstheme="minorHAnsi"/>
          <w:caps/>
          <w:kern w:val="36"/>
          <w:sz w:val="24"/>
          <w:szCs w:val="24"/>
          <w:rtl/>
          <w:lang w:val="en-GB"/>
        </w:rPr>
        <w:t>, המציאות מראה שהם</w:t>
      </w:r>
      <w:r w:rsidRPr="00BC06E0">
        <w:rPr>
          <w:rFonts w:eastAsia="Times New Roman" w:cstheme="minorHAnsi"/>
          <w:caps/>
          <w:kern w:val="36"/>
          <w:sz w:val="24"/>
          <w:szCs w:val="24"/>
          <w:rtl/>
          <w:lang w:val="en-GB"/>
        </w:rPr>
        <w:t xml:space="preserve"> בד"כ נפטרים בשנים רגילות</w:t>
      </w:r>
      <w:r w:rsidR="00972ACF" w:rsidRPr="00BC06E0">
        <w:rPr>
          <w:rFonts w:eastAsia="Times New Roman" w:cstheme="minorHAnsi"/>
          <w:caps/>
          <w:kern w:val="36"/>
          <w:sz w:val="24"/>
          <w:szCs w:val="24"/>
          <w:rtl/>
          <w:lang w:val="en-GB"/>
        </w:rPr>
        <w:t xml:space="preserve">, כאשר </w:t>
      </w:r>
      <w:r w:rsidR="004F550E" w:rsidRPr="00BC06E0">
        <w:rPr>
          <w:rFonts w:eastAsia="Times New Roman" w:cstheme="minorHAnsi"/>
          <w:caps/>
          <w:kern w:val="36"/>
          <w:sz w:val="24"/>
          <w:szCs w:val="24"/>
          <w:rtl/>
          <w:lang w:val="en-GB"/>
        </w:rPr>
        <w:t xml:space="preserve">לפי הלשכה המרכזית לסטטיסטיקה </w:t>
      </w:r>
      <w:r w:rsidR="00ED2CB4" w:rsidRPr="00BC06E0">
        <w:rPr>
          <w:rFonts w:eastAsia="Times New Roman" w:cstheme="minorHAnsi"/>
          <w:caps/>
          <w:kern w:val="36"/>
          <w:sz w:val="24"/>
          <w:szCs w:val="24"/>
          <w:rtl/>
          <w:lang w:val="en-GB"/>
        </w:rPr>
        <w:t>רוב</w:t>
      </w:r>
      <w:r w:rsidR="00972ACF" w:rsidRPr="00BC06E0">
        <w:rPr>
          <w:rFonts w:eastAsia="Times New Roman" w:cstheme="minorHAnsi"/>
          <w:caps/>
          <w:kern w:val="36"/>
          <w:sz w:val="24"/>
          <w:szCs w:val="24"/>
          <w:rtl/>
          <w:lang w:val="en-GB"/>
        </w:rPr>
        <w:t xml:space="preserve"> רובו </w:t>
      </w:r>
      <w:r w:rsidR="004F550E" w:rsidRPr="00BC06E0">
        <w:rPr>
          <w:rFonts w:eastAsia="Times New Roman" w:cstheme="minorHAnsi"/>
          <w:caps/>
          <w:kern w:val="36"/>
          <w:sz w:val="24"/>
          <w:szCs w:val="24"/>
          <w:rtl/>
          <w:lang w:val="en-GB"/>
        </w:rPr>
        <w:t>(</w:t>
      </w:r>
      <w:r w:rsidR="00972ACF" w:rsidRPr="00BC06E0">
        <w:rPr>
          <w:rFonts w:eastAsia="Times New Roman" w:cstheme="minorHAnsi"/>
          <w:caps/>
          <w:kern w:val="36"/>
          <w:sz w:val="24"/>
          <w:szCs w:val="24"/>
          <w:rtl/>
          <w:lang w:val="en-GB"/>
        </w:rPr>
        <w:t>כ-70%</w:t>
      </w:r>
      <w:r w:rsidR="004F550E" w:rsidRPr="00BC06E0">
        <w:rPr>
          <w:rFonts w:eastAsia="Times New Roman" w:cstheme="minorHAnsi"/>
          <w:caps/>
          <w:kern w:val="36"/>
          <w:sz w:val="24"/>
          <w:szCs w:val="24"/>
          <w:rtl/>
          <w:lang w:val="en-GB"/>
        </w:rPr>
        <w:t>)</w:t>
      </w:r>
      <w:r w:rsidR="00ED2CB4" w:rsidRPr="00BC06E0">
        <w:rPr>
          <w:rFonts w:eastAsia="Times New Roman" w:cstheme="minorHAnsi"/>
          <w:caps/>
          <w:kern w:val="36"/>
          <w:sz w:val="24"/>
          <w:szCs w:val="24"/>
          <w:rtl/>
          <w:lang w:val="en-GB"/>
        </w:rPr>
        <w:t xml:space="preserve"> </w:t>
      </w:r>
      <w:r w:rsidR="00972ACF" w:rsidRPr="00BC06E0">
        <w:rPr>
          <w:rFonts w:eastAsia="Times New Roman" w:cstheme="minorHAnsi"/>
          <w:caps/>
          <w:kern w:val="36"/>
          <w:sz w:val="24"/>
          <w:szCs w:val="24"/>
          <w:rtl/>
          <w:lang w:val="en-GB"/>
        </w:rPr>
        <w:t>מהנפטרים בישראל</w:t>
      </w:r>
      <w:r w:rsidR="00ED2CB4" w:rsidRPr="00BC06E0">
        <w:rPr>
          <w:rFonts w:eastAsia="Times New Roman" w:cstheme="minorHAnsi"/>
          <w:caps/>
          <w:kern w:val="36"/>
          <w:sz w:val="24"/>
          <w:szCs w:val="24"/>
          <w:rtl/>
          <w:lang w:val="en-GB"/>
        </w:rPr>
        <w:t xml:space="preserve"> </w:t>
      </w:r>
      <w:r w:rsidR="009203B6" w:rsidRPr="00BC06E0">
        <w:rPr>
          <w:rFonts w:eastAsia="Times New Roman" w:cstheme="minorHAnsi"/>
          <w:caps/>
          <w:kern w:val="36"/>
          <w:sz w:val="24"/>
          <w:szCs w:val="24"/>
          <w:rtl/>
          <w:lang w:val="en-GB"/>
        </w:rPr>
        <w:t>ב</w:t>
      </w:r>
      <w:r w:rsidR="00972ACF" w:rsidRPr="00BC06E0">
        <w:rPr>
          <w:rFonts w:eastAsia="Times New Roman" w:cstheme="minorHAnsi"/>
          <w:caps/>
          <w:kern w:val="36"/>
          <w:sz w:val="24"/>
          <w:szCs w:val="24"/>
          <w:rtl/>
          <w:lang w:val="en-GB"/>
        </w:rPr>
        <w:t xml:space="preserve">עשורים </w:t>
      </w:r>
      <w:r w:rsidR="00715DE9" w:rsidRPr="00BC06E0">
        <w:rPr>
          <w:rFonts w:eastAsia="Times New Roman" w:cstheme="minorHAnsi"/>
          <w:caps/>
          <w:kern w:val="36"/>
          <w:sz w:val="24"/>
          <w:szCs w:val="24"/>
          <w:rtl/>
          <w:lang w:val="en-GB"/>
        </w:rPr>
        <w:t>האחרונים</w:t>
      </w:r>
      <w:r w:rsidR="00ED2CB4" w:rsidRPr="00BC06E0">
        <w:rPr>
          <w:rFonts w:eastAsia="Times New Roman" w:cstheme="minorHAnsi"/>
          <w:caps/>
          <w:kern w:val="36"/>
          <w:sz w:val="24"/>
          <w:szCs w:val="24"/>
          <w:rtl/>
          <w:lang w:val="en-GB"/>
        </w:rPr>
        <w:t xml:space="preserve"> הם אנשים מעל גיל 70 [5</w:t>
      </w:r>
      <w:r w:rsidR="00715DE9" w:rsidRPr="00BC06E0">
        <w:rPr>
          <w:rFonts w:eastAsia="Times New Roman" w:cstheme="minorHAnsi"/>
          <w:caps/>
          <w:kern w:val="36"/>
          <w:sz w:val="24"/>
          <w:szCs w:val="24"/>
          <w:rtl/>
          <w:lang w:val="en-GB"/>
        </w:rPr>
        <w:t>2</w:t>
      </w:r>
      <w:r w:rsidR="00ED2CB4" w:rsidRPr="00BC06E0">
        <w:rPr>
          <w:rFonts w:eastAsia="Times New Roman" w:cstheme="minorHAnsi"/>
          <w:caps/>
          <w:kern w:val="36"/>
          <w:sz w:val="24"/>
          <w:szCs w:val="24"/>
          <w:rtl/>
          <w:lang w:val="en-GB"/>
        </w:rPr>
        <w:t xml:space="preserve">], </w:t>
      </w:r>
      <w:r w:rsidR="00715DE9" w:rsidRPr="00BC06E0">
        <w:rPr>
          <w:rFonts w:eastAsia="Times New Roman" w:cstheme="minorHAnsi"/>
          <w:caps/>
          <w:kern w:val="36"/>
          <w:sz w:val="24"/>
          <w:szCs w:val="24"/>
          <w:rtl/>
          <w:lang w:val="en-GB"/>
        </w:rPr>
        <w:t>המספר הכללי יוצא כ-</w:t>
      </w:r>
      <w:r w:rsidRPr="00BC06E0">
        <w:rPr>
          <w:rFonts w:eastAsia="Times New Roman" w:cstheme="minorHAnsi"/>
          <w:caps/>
          <w:kern w:val="36"/>
          <w:sz w:val="24"/>
          <w:szCs w:val="24"/>
          <w:rtl/>
          <w:lang w:val="en-GB"/>
        </w:rPr>
        <w:t>64,000</w:t>
      </w:r>
      <w:r w:rsidR="00715DE9" w:rsidRPr="00BC06E0">
        <w:rPr>
          <w:rFonts w:eastAsia="Times New Roman" w:cstheme="minorHAnsi"/>
          <w:caps/>
          <w:kern w:val="36"/>
          <w:sz w:val="24"/>
          <w:szCs w:val="24"/>
          <w:rtl/>
          <w:lang w:val="en-GB"/>
        </w:rPr>
        <w:t xml:space="preserve"> </w:t>
      </w:r>
      <w:r w:rsidRPr="00BC06E0">
        <w:rPr>
          <w:rFonts w:eastAsia="Times New Roman" w:cstheme="minorHAnsi"/>
          <w:caps/>
          <w:kern w:val="36"/>
          <w:sz w:val="24"/>
          <w:szCs w:val="24"/>
          <w:rtl/>
          <w:lang w:val="en-GB"/>
        </w:rPr>
        <w:t>כנגזר מכמות 'הנפטרים' מקורונה המדווחת כיום של 3,959 מסך של 543,499 'נדבקים'. והרי שאולי בכלל לא תהיה שום הפחתה בתמותה,</w:t>
      </w:r>
      <w:r w:rsidR="00141DB2" w:rsidRPr="00BC06E0">
        <w:rPr>
          <w:rFonts w:eastAsia="Times New Roman" w:cstheme="minorHAnsi"/>
          <w:caps/>
          <w:kern w:val="36"/>
          <w:sz w:val="24"/>
          <w:szCs w:val="24"/>
          <w:rtl/>
          <w:lang w:val="en-GB"/>
        </w:rPr>
        <w:t xml:space="preserve"> כי כאמור</w:t>
      </w:r>
      <w:r w:rsidRPr="00BC06E0">
        <w:rPr>
          <w:rFonts w:eastAsia="Times New Roman" w:cstheme="minorHAnsi"/>
          <w:caps/>
          <w:kern w:val="36"/>
          <w:sz w:val="24"/>
          <w:szCs w:val="24"/>
          <w:rtl/>
          <w:lang w:val="en-GB"/>
        </w:rPr>
        <w:t xml:space="preserve"> אין הוכחה </w:t>
      </w:r>
      <w:proofErr w:type="spellStart"/>
      <w:r w:rsidRPr="00BC06E0">
        <w:rPr>
          <w:rFonts w:eastAsia="Times New Roman" w:cstheme="minorHAnsi"/>
          <w:caps/>
          <w:kern w:val="36"/>
          <w:sz w:val="24"/>
          <w:szCs w:val="24"/>
          <w:rtl/>
          <w:lang w:val="en-GB"/>
        </w:rPr>
        <w:t>שה'חיסון</w:t>
      </w:r>
      <w:proofErr w:type="spellEnd"/>
      <w:r w:rsidRPr="00BC06E0">
        <w:rPr>
          <w:rFonts w:eastAsia="Times New Roman" w:cstheme="minorHAnsi"/>
          <w:caps/>
          <w:kern w:val="36"/>
          <w:sz w:val="24"/>
          <w:szCs w:val="24"/>
          <w:rtl/>
          <w:lang w:val="en-GB"/>
        </w:rPr>
        <w:t xml:space="preserve">' של חברת </w:t>
      </w:r>
      <w:proofErr w:type="spellStart"/>
      <w:r w:rsidRPr="00BC06E0">
        <w:rPr>
          <w:rFonts w:eastAsia="Times New Roman" w:cstheme="minorHAnsi"/>
          <w:caps/>
          <w:kern w:val="36"/>
          <w:sz w:val="24"/>
          <w:szCs w:val="24"/>
          <w:rtl/>
          <w:lang w:val="en-GB"/>
        </w:rPr>
        <w:t>פייזר</w:t>
      </w:r>
      <w:proofErr w:type="spellEnd"/>
      <w:r w:rsidRPr="00BC06E0">
        <w:rPr>
          <w:rFonts w:eastAsia="Times New Roman" w:cstheme="minorHAnsi"/>
          <w:caps/>
          <w:kern w:val="36"/>
          <w:sz w:val="24"/>
          <w:szCs w:val="24"/>
          <w:rtl/>
          <w:lang w:val="en-GB"/>
        </w:rPr>
        <w:t xml:space="preserve"> מפחית תמותה</w:t>
      </w:r>
      <w:r w:rsidR="00141DB2" w:rsidRPr="00BC06E0">
        <w:rPr>
          <w:rFonts w:eastAsia="Times New Roman" w:cstheme="minorHAnsi"/>
          <w:caps/>
          <w:kern w:val="36"/>
          <w:sz w:val="24"/>
          <w:szCs w:val="24"/>
          <w:rtl/>
          <w:lang w:val="en-GB"/>
        </w:rPr>
        <w:t xml:space="preserve"> [50]. </w:t>
      </w:r>
    </w:p>
    <w:p w14:paraId="340E0BF8" w14:textId="77777777" w:rsidR="002F7B07" w:rsidRPr="00BC06E0" w:rsidRDefault="002F7B07" w:rsidP="002F7B07">
      <w:pPr>
        <w:bidi/>
        <w:ind w:left="720"/>
        <w:jc w:val="both"/>
        <w:rPr>
          <w:rFonts w:eastAsia="Times New Roman" w:cstheme="minorHAnsi"/>
          <w:b/>
          <w:bCs/>
          <w:caps/>
          <w:kern w:val="36"/>
          <w:sz w:val="28"/>
          <w:szCs w:val="28"/>
          <w:rtl/>
          <w:lang w:val="en-GB"/>
        </w:rPr>
      </w:pPr>
      <w:r w:rsidRPr="00BC06E0">
        <w:rPr>
          <w:rFonts w:eastAsia="Times New Roman" w:cstheme="minorHAnsi"/>
          <w:b/>
          <w:bCs/>
          <w:caps/>
          <w:kern w:val="36"/>
          <w:sz w:val="28"/>
          <w:szCs w:val="28"/>
          <w:rtl/>
          <w:lang w:val="en-GB"/>
        </w:rPr>
        <w:t>יוצא שרוב רובם הגדול של הנדבקים בקורונה "אינם חולים כלל, או חולים במחלה ויראלית קלה בלבד", והמחלה "אינה פוגעת יותר ממחלות ויראליות אחרות, דומות ומוכרות מזה שנים." ואף יש טיפולים ותרופות יעלים כנגד המחלה.</w:t>
      </w:r>
    </w:p>
    <w:p w14:paraId="750D4355" w14:textId="465535F8" w:rsidR="00081A51" w:rsidRPr="004822DF" w:rsidRDefault="00081A51" w:rsidP="00CF2DFE">
      <w:pPr>
        <w:pStyle w:val="a3"/>
        <w:numPr>
          <w:ilvl w:val="0"/>
          <w:numId w:val="10"/>
        </w:numPr>
        <w:bidi/>
        <w:jc w:val="both"/>
        <w:rPr>
          <w:rFonts w:eastAsia="Times New Roman" w:cstheme="minorHAnsi"/>
          <w:b/>
          <w:bCs/>
          <w:caps/>
          <w:kern w:val="36"/>
          <w:sz w:val="32"/>
          <w:szCs w:val="32"/>
          <w:rtl/>
        </w:rPr>
      </w:pPr>
      <w:r w:rsidRPr="004822DF">
        <w:rPr>
          <w:rFonts w:eastAsia="Times New Roman" w:cstheme="minorHAnsi"/>
          <w:b/>
          <w:bCs/>
          <w:caps/>
          <w:kern w:val="36"/>
          <w:sz w:val="32"/>
          <w:szCs w:val="32"/>
          <w:rtl/>
        </w:rPr>
        <w:lastRenderedPageBreak/>
        <w:t xml:space="preserve">טבלת סיכון </w:t>
      </w:r>
      <w:r w:rsidR="00D13AD3" w:rsidRPr="004822DF">
        <w:rPr>
          <w:rFonts w:eastAsia="Times New Roman" w:cstheme="minorHAnsi"/>
          <w:b/>
          <w:bCs/>
          <w:caps/>
          <w:kern w:val="36"/>
          <w:sz w:val="32"/>
          <w:szCs w:val="32"/>
          <w:rtl/>
        </w:rPr>
        <w:t xml:space="preserve">למוות </w:t>
      </w:r>
      <w:r w:rsidRPr="004822DF">
        <w:rPr>
          <w:rFonts w:eastAsia="Times New Roman" w:cstheme="minorHAnsi"/>
          <w:b/>
          <w:bCs/>
          <w:caps/>
          <w:kern w:val="36"/>
          <w:sz w:val="32"/>
          <w:szCs w:val="32"/>
          <w:rtl/>
        </w:rPr>
        <w:t>לפי גיל</w:t>
      </w:r>
    </w:p>
    <w:p w14:paraId="592D8B77" w14:textId="0814B36D" w:rsidR="00081A51" w:rsidRPr="004822DF" w:rsidRDefault="00974950" w:rsidP="00B052D8">
      <w:pPr>
        <w:pStyle w:val="a3"/>
        <w:numPr>
          <w:ilvl w:val="0"/>
          <w:numId w:val="27"/>
        </w:numPr>
        <w:bidi/>
        <w:jc w:val="center"/>
        <w:rPr>
          <w:rFonts w:eastAsia="Times New Roman" w:cstheme="minorHAnsi"/>
          <w:caps/>
          <w:kern w:val="36"/>
          <w:sz w:val="28"/>
          <w:szCs w:val="28"/>
          <w:rtl/>
        </w:rPr>
      </w:pPr>
      <w:r w:rsidRPr="004822DF">
        <w:rPr>
          <w:rFonts w:eastAsia="Times New Roman" w:cstheme="minorHAnsi"/>
          <w:caps/>
          <w:kern w:val="36"/>
          <w:sz w:val="28"/>
          <w:szCs w:val="28"/>
          <w:rtl/>
        </w:rPr>
        <w:t xml:space="preserve">טבלה זו מתייחסת </w:t>
      </w:r>
      <w:r w:rsidR="00081A51" w:rsidRPr="004822DF">
        <w:rPr>
          <w:rFonts w:eastAsia="Times New Roman" w:cstheme="minorHAnsi"/>
          <w:caps/>
          <w:kern w:val="36"/>
          <w:sz w:val="28"/>
          <w:szCs w:val="28"/>
          <w:rtl/>
        </w:rPr>
        <w:t>לתופע</w:t>
      </w:r>
      <w:r w:rsidR="007B6F58" w:rsidRPr="004822DF">
        <w:rPr>
          <w:rFonts w:eastAsia="Times New Roman" w:cstheme="minorHAnsi"/>
          <w:caps/>
          <w:kern w:val="36"/>
          <w:sz w:val="28"/>
          <w:szCs w:val="28"/>
          <w:rtl/>
        </w:rPr>
        <w:t>ת</w:t>
      </w:r>
      <w:r w:rsidR="00081A51" w:rsidRPr="004822DF">
        <w:rPr>
          <w:rFonts w:eastAsia="Times New Roman" w:cstheme="minorHAnsi"/>
          <w:caps/>
          <w:kern w:val="36"/>
          <w:sz w:val="28"/>
          <w:szCs w:val="28"/>
          <w:rtl/>
        </w:rPr>
        <w:t xml:space="preserve"> ה-</w:t>
      </w:r>
      <w:r w:rsidR="00081A51" w:rsidRPr="004822DF">
        <w:rPr>
          <w:rFonts w:eastAsia="Times New Roman" w:cstheme="minorHAnsi"/>
          <w:caps/>
          <w:kern w:val="36"/>
          <w:sz w:val="28"/>
          <w:szCs w:val="28"/>
        </w:rPr>
        <w:t>ADE</w:t>
      </w:r>
      <w:r w:rsidR="00081A51" w:rsidRPr="004822DF">
        <w:rPr>
          <w:rFonts w:eastAsia="Times New Roman" w:cstheme="minorHAnsi"/>
          <w:caps/>
          <w:kern w:val="36"/>
          <w:sz w:val="28"/>
          <w:szCs w:val="28"/>
          <w:rtl/>
        </w:rPr>
        <w:t xml:space="preserve"> </w:t>
      </w:r>
      <w:r w:rsidR="007B6F58" w:rsidRPr="004822DF">
        <w:rPr>
          <w:rFonts w:eastAsia="Times New Roman" w:cstheme="minorHAnsi"/>
          <w:caps/>
          <w:kern w:val="36"/>
          <w:sz w:val="28"/>
          <w:szCs w:val="28"/>
          <w:rtl/>
        </w:rPr>
        <w:t xml:space="preserve">בלבד </w:t>
      </w:r>
      <w:r w:rsidR="00081A51" w:rsidRPr="004822DF">
        <w:rPr>
          <w:rFonts w:eastAsia="Times New Roman" w:cstheme="minorHAnsi"/>
          <w:caps/>
          <w:kern w:val="36"/>
          <w:sz w:val="28"/>
          <w:szCs w:val="28"/>
          <w:rtl/>
        </w:rPr>
        <w:t xml:space="preserve">ומבלי </w:t>
      </w:r>
      <w:r w:rsidR="007B6F58" w:rsidRPr="004822DF">
        <w:rPr>
          <w:rFonts w:eastAsia="Times New Roman" w:cstheme="minorHAnsi"/>
          <w:caps/>
          <w:kern w:val="36"/>
          <w:sz w:val="28"/>
          <w:szCs w:val="28"/>
          <w:rtl/>
        </w:rPr>
        <w:t>לקחת בחשבון</w:t>
      </w:r>
      <w:r w:rsidR="00081A51" w:rsidRPr="004822DF">
        <w:rPr>
          <w:rFonts w:eastAsia="Times New Roman" w:cstheme="minorHAnsi"/>
          <w:caps/>
          <w:kern w:val="36"/>
          <w:sz w:val="28"/>
          <w:szCs w:val="28"/>
          <w:rtl/>
        </w:rPr>
        <w:t xml:space="preserve"> </w:t>
      </w:r>
      <w:r w:rsidR="007B6F58" w:rsidRPr="004822DF">
        <w:rPr>
          <w:rFonts w:eastAsia="Times New Roman" w:cstheme="minorHAnsi"/>
          <w:caps/>
          <w:kern w:val="36"/>
          <w:sz w:val="28"/>
          <w:szCs w:val="28"/>
          <w:rtl/>
        </w:rPr>
        <w:t>סיכונים אפשריים נוספים כגון מחלות</w:t>
      </w:r>
      <w:r w:rsidR="00081A51" w:rsidRPr="004822DF">
        <w:rPr>
          <w:rFonts w:eastAsia="Times New Roman" w:cstheme="minorHAnsi"/>
          <w:caps/>
          <w:kern w:val="36"/>
          <w:sz w:val="28"/>
          <w:szCs w:val="28"/>
          <w:rtl/>
        </w:rPr>
        <w:t xml:space="preserve"> אוטואימוניות, עקרות ופגיעה בפוריות, סרטן ובעיות </w:t>
      </w:r>
      <w:r w:rsidR="007B6F58" w:rsidRPr="004822DF">
        <w:rPr>
          <w:rFonts w:eastAsia="Times New Roman" w:cstheme="minorHAnsi"/>
          <w:caps/>
          <w:kern w:val="36"/>
          <w:sz w:val="28"/>
          <w:szCs w:val="28"/>
          <w:rtl/>
        </w:rPr>
        <w:t>בריאותיות נוספות</w:t>
      </w:r>
    </w:p>
    <w:tbl>
      <w:tblPr>
        <w:tblStyle w:val="ab"/>
        <w:bidiVisual/>
        <w:tblW w:w="10492" w:type="dxa"/>
        <w:jc w:val="center"/>
        <w:tblLook w:val="04A0" w:firstRow="1" w:lastRow="0" w:firstColumn="1" w:lastColumn="0" w:noHBand="0" w:noVBand="1"/>
      </w:tblPr>
      <w:tblGrid>
        <w:gridCol w:w="2412"/>
        <w:gridCol w:w="4253"/>
        <w:gridCol w:w="3827"/>
      </w:tblGrid>
      <w:tr w:rsidR="00C62F55" w:rsidRPr="00BC06E0" w14:paraId="1312CE2C" w14:textId="77777777" w:rsidTr="00704E8C">
        <w:trPr>
          <w:jc w:val="center"/>
        </w:trPr>
        <w:tc>
          <w:tcPr>
            <w:tcW w:w="2412" w:type="dxa"/>
            <w:vAlign w:val="center"/>
          </w:tcPr>
          <w:p w14:paraId="0BF98F49" w14:textId="583B76F2" w:rsidR="00C62F55" w:rsidRPr="00BC06E0" w:rsidRDefault="00C62F55" w:rsidP="00704E8C">
            <w:pPr>
              <w:bidi/>
              <w:jc w:val="center"/>
              <w:rPr>
                <w:rFonts w:eastAsia="Times New Roman" w:cstheme="minorHAnsi"/>
                <w:b/>
                <w:bCs/>
                <w:caps/>
                <w:kern w:val="36"/>
                <w:sz w:val="32"/>
                <w:szCs w:val="32"/>
                <w:u w:val="single"/>
                <w:rtl/>
              </w:rPr>
            </w:pPr>
            <w:r w:rsidRPr="00BC06E0">
              <w:rPr>
                <w:rFonts w:eastAsia="Times New Roman" w:cstheme="minorHAnsi"/>
                <w:b/>
                <w:bCs/>
                <w:caps/>
                <w:kern w:val="36"/>
                <w:sz w:val="32"/>
                <w:szCs w:val="32"/>
                <w:u w:val="single"/>
                <w:rtl/>
              </w:rPr>
              <w:t>קריטריון</w:t>
            </w:r>
          </w:p>
        </w:tc>
        <w:tc>
          <w:tcPr>
            <w:tcW w:w="4253" w:type="dxa"/>
          </w:tcPr>
          <w:p w14:paraId="61D8D9F9" w14:textId="77777777" w:rsidR="00C62F55" w:rsidRPr="00BC06E0" w:rsidRDefault="00EC7114" w:rsidP="00C62F55">
            <w:pPr>
              <w:bidi/>
              <w:jc w:val="center"/>
              <w:rPr>
                <w:rFonts w:eastAsia="Times New Roman" w:cstheme="minorHAnsi"/>
                <w:caps/>
                <w:kern w:val="36"/>
                <w:sz w:val="32"/>
                <w:szCs w:val="32"/>
                <w:rtl/>
              </w:rPr>
            </w:pPr>
            <w:r w:rsidRPr="00BC06E0">
              <w:rPr>
                <w:rFonts w:eastAsia="Times New Roman" w:cstheme="minorHAnsi"/>
                <w:b/>
                <w:bCs/>
                <w:caps/>
                <w:kern w:val="36"/>
                <w:sz w:val="32"/>
                <w:szCs w:val="32"/>
                <w:u w:val="single"/>
                <w:rtl/>
              </w:rPr>
              <w:t xml:space="preserve">קורונה - </w:t>
            </w:r>
            <w:r w:rsidR="00C62F55" w:rsidRPr="00BC06E0">
              <w:rPr>
                <w:rFonts w:eastAsia="Times New Roman" w:cstheme="minorHAnsi"/>
                <w:b/>
                <w:bCs/>
                <w:caps/>
                <w:kern w:val="36"/>
                <w:sz w:val="32"/>
                <w:szCs w:val="32"/>
                <w:u w:val="single"/>
                <w:rtl/>
              </w:rPr>
              <w:t>לא 'מתחסנים'</w:t>
            </w:r>
            <w:r w:rsidRPr="00BC06E0">
              <w:rPr>
                <w:rFonts w:eastAsia="Times New Roman" w:cstheme="minorHAnsi"/>
                <w:caps/>
                <w:kern w:val="36"/>
                <w:sz w:val="32"/>
                <w:szCs w:val="32"/>
                <w:rtl/>
              </w:rPr>
              <w:t xml:space="preserve"> *</w:t>
            </w:r>
          </w:p>
          <w:p w14:paraId="68712850" w14:textId="6031CE06" w:rsidR="00E70C51" w:rsidRPr="00BC06E0" w:rsidRDefault="00E70C51" w:rsidP="00E70C51">
            <w:pPr>
              <w:bidi/>
              <w:jc w:val="center"/>
              <w:rPr>
                <w:rFonts w:eastAsia="Times New Roman" w:cstheme="minorHAnsi"/>
                <w:caps/>
                <w:kern w:val="36"/>
                <w:sz w:val="24"/>
                <w:szCs w:val="24"/>
                <w:rtl/>
              </w:rPr>
            </w:pPr>
            <w:r w:rsidRPr="00BC06E0">
              <w:rPr>
                <w:rFonts w:eastAsia="Times New Roman" w:cstheme="minorHAnsi"/>
                <w:caps/>
                <w:kern w:val="36"/>
                <w:sz w:val="24"/>
                <w:szCs w:val="24"/>
                <w:rtl/>
              </w:rPr>
              <w:t xml:space="preserve">יתכן מאד והאדם כלל לא יחלה בקורונה. סכנה זו תקפה </w:t>
            </w:r>
            <w:r w:rsidRPr="00BC06E0">
              <w:rPr>
                <w:rFonts w:eastAsia="Times New Roman" w:cstheme="minorHAnsi"/>
                <w:b/>
                <w:bCs/>
                <w:caps/>
                <w:kern w:val="36"/>
                <w:sz w:val="24"/>
                <w:szCs w:val="24"/>
                <w:u w:val="single"/>
                <w:rtl/>
              </w:rPr>
              <w:t>רק</w:t>
            </w:r>
            <w:r w:rsidRPr="00BC06E0">
              <w:rPr>
                <w:rFonts w:eastAsia="Times New Roman" w:cstheme="minorHAnsi"/>
                <w:caps/>
                <w:kern w:val="36"/>
                <w:sz w:val="24"/>
                <w:szCs w:val="24"/>
                <w:rtl/>
              </w:rPr>
              <w:t xml:space="preserve"> במידה והאדם חלה בקורונה</w:t>
            </w:r>
          </w:p>
        </w:tc>
        <w:tc>
          <w:tcPr>
            <w:tcW w:w="3827" w:type="dxa"/>
          </w:tcPr>
          <w:p w14:paraId="3E27C8DB" w14:textId="77777777" w:rsidR="00C62F55" w:rsidRPr="00BC06E0" w:rsidRDefault="00C62F55" w:rsidP="00C62F55">
            <w:pPr>
              <w:bidi/>
              <w:jc w:val="center"/>
              <w:rPr>
                <w:rFonts w:eastAsia="Times New Roman" w:cstheme="minorHAnsi"/>
                <w:caps/>
                <w:kern w:val="36"/>
                <w:sz w:val="32"/>
                <w:szCs w:val="32"/>
                <w:rtl/>
              </w:rPr>
            </w:pPr>
            <w:r w:rsidRPr="00BC06E0">
              <w:rPr>
                <w:rFonts w:eastAsia="Times New Roman" w:cstheme="minorHAnsi"/>
                <w:b/>
                <w:bCs/>
                <w:caps/>
                <w:kern w:val="36"/>
                <w:sz w:val="32"/>
                <w:szCs w:val="32"/>
                <w:u w:val="single"/>
                <w:rtl/>
              </w:rPr>
              <w:t>'מתחסנים'</w:t>
            </w:r>
            <w:r w:rsidR="00EC7114" w:rsidRPr="00BC06E0">
              <w:rPr>
                <w:rFonts w:eastAsia="Times New Roman" w:cstheme="minorHAnsi"/>
                <w:caps/>
                <w:kern w:val="36"/>
                <w:sz w:val="32"/>
                <w:szCs w:val="32"/>
                <w:rtl/>
              </w:rPr>
              <w:t xml:space="preserve"> **</w:t>
            </w:r>
          </w:p>
          <w:p w14:paraId="582470A9" w14:textId="0071ED93" w:rsidR="00E70C51" w:rsidRPr="00BC06E0" w:rsidRDefault="00E70C51" w:rsidP="00E70C51">
            <w:pPr>
              <w:bidi/>
              <w:jc w:val="center"/>
              <w:rPr>
                <w:rFonts w:eastAsia="Times New Roman" w:cstheme="minorHAnsi"/>
                <w:caps/>
                <w:kern w:val="36"/>
                <w:sz w:val="24"/>
                <w:szCs w:val="24"/>
                <w:rtl/>
              </w:rPr>
            </w:pPr>
            <w:r w:rsidRPr="00BC06E0">
              <w:rPr>
                <w:rFonts w:eastAsia="Times New Roman" w:cstheme="minorHAnsi"/>
                <w:b/>
                <w:bCs/>
                <w:caps/>
                <w:kern w:val="36"/>
                <w:sz w:val="24"/>
                <w:szCs w:val="24"/>
                <w:u w:val="single"/>
                <w:rtl/>
              </w:rPr>
              <w:t>כל</w:t>
            </w:r>
            <w:r w:rsidRPr="00BC06E0">
              <w:rPr>
                <w:rFonts w:eastAsia="Times New Roman" w:cstheme="minorHAnsi"/>
                <w:caps/>
                <w:kern w:val="36"/>
                <w:sz w:val="24"/>
                <w:szCs w:val="24"/>
                <w:rtl/>
              </w:rPr>
              <w:t xml:space="preserve"> ה'מתחסנים' נחשפים לסכנה זו</w:t>
            </w:r>
          </w:p>
        </w:tc>
      </w:tr>
      <w:tr w:rsidR="00C62F55" w:rsidRPr="00BC06E0" w14:paraId="124D19CA" w14:textId="77777777" w:rsidTr="00704E8C">
        <w:trPr>
          <w:jc w:val="center"/>
        </w:trPr>
        <w:tc>
          <w:tcPr>
            <w:tcW w:w="2412" w:type="dxa"/>
          </w:tcPr>
          <w:p w14:paraId="4B46C0DD" w14:textId="4CD3980B" w:rsidR="00C62F55" w:rsidRPr="00BC06E0" w:rsidRDefault="00C62F55" w:rsidP="00C62F55">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מעל גיל 70</w:t>
            </w:r>
          </w:p>
        </w:tc>
        <w:tc>
          <w:tcPr>
            <w:tcW w:w="4253" w:type="dxa"/>
          </w:tcPr>
          <w:p w14:paraId="537C1CBD" w14:textId="6403629A" w:rsidR="00C62F55" w:rsidRPr="00BC06E0" w:rsidRDefault="00C62F55" w:rsidP="00E70C51">
            <w:pPr>
              <w:bidi/>
              <w:jc w:val="center"/>
              <w:rPr>
                <w:rFonts w:eastAsia="Times New Roman" w:cstheme="minorHAnsi"/>
                <w:caps/>
                <w:kern w:val="36"/>
                <w:sz w:val="26"/>
                <w:szCs w:val="26"/>
                <w:rtl/>
              </w:rPr>
            </w:pPr>
            <w:r w:rsidRPr="00BC06E0">
              <w:rPr>
                <w:rFonts w:eastAsia="Times New Roman" w:cstheme="minorHAnsi"/>
                <w:caps/>
                <w:kern w:val="36"/>
                <w:sz w:val="26"/>
                <w:szCs w:val="26"/>
                <w:rtl/>
              </w:rPr>
              <w:t>0.6%</w:t>
            </w:r>
            <w:r w:rsidR="003E19B0" w:rsidRPr="00BC06E0">
              <w:rPr>
                <w:rFonts w:eastAsia="Times New Roman" w:cstheme="minorHAnsi"/>
                <w:caps/>
                <w:kern w:val="36"/>
                <w:sz w:val="26"/>
                <w:szCs w:val="26"/>
                <w:rtl/>
              </w:rPr>
              <w:t xml:space="preserve"> |</w:t>
            </w:r>
            <w:r w:rsidR="001A3C9C" w:rsidRPr="00BC06E0">
              <w:rPr>
                <w:rFonts w:eastAsia="Times New Roman" w:cstheme="minorHAnsi"/>
                <w:caps/>
                <w:kern w:val="36"/>
                <w:sz w:val="26"/>
                <w:szCs w:val="26"/>
                <w:rtl/>
              </w:rPr>
              <w:t>1:165</w:t>
            </w:r>
            <w:r w:rsidR="00386D7F" w:rsidRPr="00BC06E0">
              <w:rPr>
                <w:rFonts w:eastAsia="Times New Roman" w:cstheme="minorHAnsi"/>
                <w:caps/>
                <w:kern w:val="36"/>
                <w:sz w:val="26"/>
                <w:szCs w:val="26"/>
                <w:rtl/>
              </w:rPr>
              <w:t xml:space="preserve"> </w:t>
            </w:r>
          </w:p>
        </w:tc>
        <w:tc>
          <w:tcPr>
            <w:tcW w:w="3827" w:type="dxa"/>
          </w:tcPr>
          <w:p w14:paraId="5B6765AF" w14:textId="0330FFAA" w:rsidR="00C62F55" w:rsidRPr="00BC06E0" w:rsidRDefault="00C62F55"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 xml:space="preserve">5% - 15% </w:t>
            </w:r>
            <w:r w:rsidR="00E70C51" w:rsidRPr="00BC06E0">
              <w:rPr>
                <w:rFonts w:eastAsia="Times New Roman" w:cstheme="minorHAnsi"/>
                <w:caps/>
                <w:kern w:val="36"/>
                <w:sz w:val="26"/>
                <w:szCs w:val="26"/>
                <w:rtl/>
              </w:rPr>
              <w:t xml:space="preserve">| 1:20 – 1:6 </w:t>
            </w:r>
          </w:p>
        </w:tc>
      </w:tr>
      <w:tr w:rsidR="001A3C9C" w:rsidRPr="00BC06E0" w14:paraId="21136958" w14:textId="77777777" w:rsidTr="00704E8C">
        <w:trPr>
          <w:jc w:val="center"/>
        </w:trPr>
        <w:tc>
          <w:tcPr>
            <w:tcW w:w="2412" w:type="dxa"/>
          </w:tcPr>
          <w:p w14:paraId="63183E59" w14:textId="72D3BF6E" w:rsidR="001A3C9C" w:rsidRPr="00BC06E0" w:rsidRDefault="001A3C9C" w:rsidP="001A3C9C">
            <w:pPr>
              <w:bidi/>
              <w:jc w:val="center"/>
              <w:rPr>
                <w:rFonts w:eastAsia="Times New Roman" w:cstheme="minorHAnsi"/>
                <w:caps/>
                <w:kern w:val="36"/>
                <w:sz w:val="26"/>
                <w:szCs w:val="26"/>
                <w:u w:val="single"/>
                <w:rtl/>
              </w:rPr>
            </w:pPr>
            <w:r w:rsidRPr="00BC06E0">
              <w:rPr>
                <w:rFonts w:eastAsia="Times New Roman" w:cstheme="minorHAnsi"/>
                <w:caps/>
                <w:kern w:val="36"/>
                <w:sz w:val="26"/>
                <w:szCs w:val="26"/>
                <w:rtl/>
              </w:rPr>
              <w:t>סיכון למוות בין 60-69</w:t>
            </w:r>
          </w:p>
        </w:tc>
        <w:tc>
          <w:tcPr>
            <w:tcW w:w="4253" w:type="dxa"/>
          </w:tcPr>
          <w:p w14:paraId="32E32024" w14:textId="251ABEDE"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 xml:space="preserve">0.096% | 1:1,040 </w:t>
            </w:r>
          </w:p>
        </w:tc>
        <w:tc>
          <w:tcPr>
            <w:tcW w:w="3827" w:type="dxa"/>
          </w:tcPr>
          <w:p w14:paraId="4E54E30A" w14:textId="12ECED7F"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 xml:space="preserve">5% - 15% | 1:20 – 1:6 </w:t>
            </w:r>
          </w:p>
        </w:tc>
      </w:tr>
      <w:tr w:rsidR="001A3C9C" w:rsidRPr="00BC06E0" w14:paraId="7FE4492E" w14:textId="77777777" w:rsidTr="00704E8C">
        <w:trPr>
          <w:jc w:val="center"/>
        </w:trPr>
        <w:tc>
          <w:tcPr>
            <w:tcW w:w="2412" w:type="dxa"/>
          </w:tcPr>
          <w:p w14:paraId="4F70E608" w14:textId="501EADB8"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סיכון למוות בין 50-59</w:t>
            </w:r>
          </w:p>
        </w:tc>
        <w:tc>
          <w:tcPr>
            <w:tcW w:w="4253" w:type="dxa"/>
          </w:tcPr>
          <w:p w14:paraId="00BD1EDA" w14:textId="442D9E32"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 xml:space="preserve">0.036% | 1:2,770 </w:t>
            </w:r>
          </w:p>
        </w:tc>
        <w:tc>
          <w:tcPr>
            <w:tcW w:w="3827" w:type="dxa"/>
          </w:tcPr>
          <w:p w14:paraId="7255486A" w14:textId="265FEDC8"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 xml:space="preserve">5% - 15% | 1:20 – 1:6  </w:t>
            </w:r>
          </w:p>
        </w:tc>
      </w:tr>
      <w:tr w:rsidR="001A3C9C" w:rsidRPr="00BC06E0" w14:paraId="399B485E" w14:textId="77777777" w:rsidTr="00704E8C">
        <w:trPr>
          <w:jc w:val="center"/>
        </w:trPr>
        <w:tc>
          <w:tcPr>
            <w:tcW w:w="2412" w:type="dxa"/>
          </w:tcPr>
          <w:p w14:paraId="58D49F2D" w14:textId="75580B28"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בין 40-49</w:t>
            </w:r>
          </w:p>
        </w:tc>
        <w:tc>
          <w:tcPr>
            <w:tcW w:w="4253" w:type="dxa"/>
          </w:tcPr>
          <w:p w14:paraId="73D856BB" w14:textId="32716B49"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0.0094% | 1:10,600</w:t>
            </w:r>
          </w:p>
        </w:tc>
        <w:tc>
          <w:tcPr>
            <w:tcW w:w="3827" w:type="dxa"/>
          </w:tcPr>
          <w:p w14:paraId="4D8428DD" w14:textId="1F1691F9" w:rsidR="001A3C9C" w:rsidRPr="00BC06E0" w:rsidRDefault="00C800C2"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5% - 15% | 1:20 – 1:6</w:t>
            </w:r>
          </w:p>
        </w:tc>
      </w:tr>
      <w:tr w:rsidR="001A3C9C" w:rsidRPr="00BC06E0" w14:paraId="5BDB14F3" w14:textId="77777777" w:rsidTr="00704E8C">
        <w:trPr>
          <w:jc w:val="center"/>
        </w:trPr>
        <w:tc>
          <w:tcPr>
            <w:tcW w:w="2412" w:type="dxa"/>
          </w:tcPr>
          <w:p w14:paraId="377CDF6A" w14:textId="432ACCD0"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בין 30-39</w:t>
            </w:r>
          </w:p>
        </w:tc>
        <w:tc>
          <w:tcPr>
            <w:tcW w:w="4253" w:type="dxa"/>
          </w:tcPr>
          <w:p w14:paraId="15341A2A" w14:textId="4D6F8BD5" w:rsidR="001A3C9C" w:rsidRPr="00BC06E0" w:rsidRDefault="007051F1"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0.0044% | 1:21,900</w:t>
            </w:r>
          </w:p>
        </w:tc>
        <w:tc>
          <w:tcPr>
            <w:tcW w:w="3827" w:type="dxa"/>
          </w:tcPr>
          <w:p w14:paraId="0ADC72D6" w14:textId="2AC90488" w:rsidR="001A3C9C" w:rsidRPr="00BC06E0" w:rsidRDefault="00C800C2"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5% - 15% | 1:20 – 1:6</w:t>
            </w:r>
          </w:p>
        </w:tc>
      </w:tr>
      <w:tr w:rsidR="001A3C9C" w:rsidRPr="00BC06E0" w14:paraId="4F244581" w14:textId="77777777" w:rsidTr="00704E8C">
        <w:trPr>
          <w:jc w:val="center"/>
        </w:trPr>
        <w:tc>
          <w:tcPr>
            <w:tcW w:w="2412" w:type="dxa"/>
          </w:tcPr>
          <w:p w14:paraId="57277E23" w14:textId="36B2DD58"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בין 20-29</w:t>
            </w:r>
          </w:p>
        </w:tc>
        <w:tc>
          <w:tcPr>
            <w:tcW w:w="4253" w:type="dxa"/>
          </w:tcPr>
          <w:p w14:paraId="211EFBEE" w14:textId="336EAE65" w:rsidR="001A3C9C" w:rsidRPr="00BC06E0" w:rsidRDefault="007051F1"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0.00</w:t>
            </w:r>
            <w:r w:rsidR="004C5CC3" w:rsidRPr="00BC06E0">
              <w:rPr>
                <w:rFonts w:eastAsia="Times New Roman" w:cstheme="minorHAnsi"/>
                <w:caps/>
                <w:kern w:val="36"/>
                <w:sz w:val="26"/>
                <w:szCs w:val="26"/>
                <w:rtl/>
              </w:rPr>
              <w:t>29</w:t>
            </w:r>
            <w:r w:rsidRPr="00BC06E0">
              <w:rPr>
                <w:rFonts w:eastAsia="Times New Roman" w:cstheme="minorHAnsi"/>
                <w:caps/>
                <w:kern w:val="36"/>
                <w:sz w:val="26"/>
                <w:szCs w:val="26"/>
                <w:rtl/>
              </w:rPr>
              <w:t>% | 1:3</w:t>
            </w:r>
            <w:r w:rsidR="004C5CC3" w:rsidRPr="00BC06E0">
              <w:rPr>
                <w:rFonts w:eastAsia="Times New Roman" w:cstheme="minorHAnsi"/>
                <w:caps/>
                <w:kern w:val="36"/>
                <w:sz w:val="26"/>
                <w:szCs w:val="26"/>
                <w:rtl/>
              </w:rPr>
              <w:t>4</w:t>
            </w:r>
            <w:r w:rsidRPr="00BC06E0">
              <w:rPr>
                <w:rFonts w:eastAsia="Times New Roman" w:cstheme="minorHAnsi"/>
                <w:caps/>
                <w:kern w:val="36"/>
                <w:sz w:val="26"/>
                <w:szCs w:val="26"/>
                <w:rtl/>
              </w:rPr>
              <w:t>,</w:t>
            </w:r>
            <w:r w:rsidR="004C5CC3" w:rsidRPr="00BC06E0">
              <w:rPr>
                <w:rFonts w:eastAsia="Times New Roman" w:cstheme="minorHAnsi"/>
                <w:caps/>
                <w:kern w:val="36"/>
                <w:sz w:val="26"/>
                <w:szCs w:val="26"/>
                <w:rtl/>
              </w:rPr>
              <w:t>0</w:t>
            </w:r>
            <w:r w:rsidRPr="00BC06E0">
              <w:rPr>
                <w:rFonts w:eastAsia="Times New Roman" w:cstheme="minorHAnsi"/>
                <w:caps/>
                <w:kern w:val="36"/>
                <w:sz w:val="26"/>
                <w:szCs w:val="26"/>
                <w:rtl/>
              </w:rPr>
              <w:t>00</w:t>
            </w:r>
          </w:p>
        </w:tc>
        <w:tc>
          <w:tcPr>
            <w:tcW w:w="3827" w:type="dxa"/>
          </w:tcPr>
          <w:p w14:paraId="3CB38C90" w14:textId="5D2C3E2A" w:rsidR="001A3C9C" w:rsidRPr="00BC06E0" w:rsidRDefault="00C800C2"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5% - 15% | 1:20 – 1:6</w:t>
            </w:r>
          </w:p>
        </w:tc>
      </w:tr>
      <w:tr w:rsidR="004C5CC3" w:rsidRPr="00BC06E0" w14:paraId="2F806A60" w14:textId="77777777" w:rsidTr="00704E8C">
        <w:trPr>
          <w:jc w:val="center"/>
        </w:trPr>
        <w:tc>
          <w:tcPr>
            <w:tcW w:w="2412" w:type="dxa"/>
          </w:tcPr>
          <w:p w14:paraId="3C3660A9" w14:textId="68EFB953" w:rsidR="004C5CC3" w:rsidRPr="00BC06E0" w:rsidRDefault="004C5CC3" w:rsidP="004C5CC3">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בין 10-19</w:t>
            </w:r>
          </w:p>
        </w:tc>
        <w:tc>
          <w:tcPr>
            <w:tcW w:w="4253" w:type="dxa"/>
          </w:tcPr>
          <w:p w14:paraId="0D270AEA" w14:textId="722ACD18" w:rsidR="004C5CC3" w:rsidRPr="00BC06E0" w:rsidRDefault="004C5CC3" w:rsidP="004C5CC3">
            <w:pPr>
              <w:bidi/>
              <w:jc w:val="center"/>
              <w:rPr>
                <w:rFonts w:eastAsia="Times New Roman" w:cstheme="minorHAnsi"/>
                <w:caps/>
                <w:kern w:val="36"/>
                <w:sz w:val="26"/>
                <w:szCs w:val="26"/>
                <w:rtl/>
              </w:rPr>
            </w:pPr>
            <w:r w:rsidRPr="00BC06E0">
              <w:rPr>
                <w:rFonts w:eastAsia="Times New Roman" w:cstheme="minorHAnsi"/>
                <w:caps/>
                <w:kern w:val="36"/>
                <w:sz w:val="26"/>
                <w:szCs w:val="26"/>
                <w:rtl/>
              </w:rPr>
              <w:t>0.0015% | 1:66,700</w:t>
            </w:r>
          </w:p>
        </w:tc>
        <w:tc>
          <w:tcPr>
            <w:tcW w:w="3827" w:type="dxa"/>
          </w:tcPr>
          <w:p w14:paraId="2DDA6C7B" w14:textId="60278029" w:rsidR="004C5CC3" w:rsidRPr="00BC06E0" w:rsidRDefault="004C5CC3" w:rsidP="004C5CC3">
            <w:pPr>
              <w:bidi/>
              <w:jc w:val="center"/>
              <w:rPr>
                <w:rFonts w:eastAsia="Times New Roman" w:cstheme="minorHAnsi"/>
                <w:caps/>
                <w:kern w:val="36"/>
                <w:sz w:val="26"/>
                <w:szCs w:val="26"/>
                <w:rtl/>
              </w:rPr>
            </w:pPr>
            <w:r w:rsidRPr="00BC06E0">
              <w:rPr>
                <w:rFonts w:eastAsia="Times New Roman" w:cstheme="minorHAnsi"/>
                <w:caps/>
                <w:kern w:val="36"/>
                <w:sz w:val="26"/>
                <w:szCs w:val="26"/>
                <w:rtl/>
              </w:rPr>
              <w:t>5% - 15% | 1:20 – 1:6</w:t>
            </w:r>
          </w:p>
        </w:tc>
      </w:tr>
      <w:tr w:rsidR="001A3C9C" w:rsidRPr="00BC06E0" w14:paraId="31590820" w14:textId="77777777" w:rsidTr="00704E8C">
        <w:trPr>
          <w:jc w:val="center"/>
        </w:trPr>
        <w:tc>
          <w:tcPr>
            <w:tcW w:w="2412" w:type="dxa"/>
          </w:tcPr>
          <w:p w14:paraId="70722156" w14:textId="1DF10653" w:rsidR="001A3C9C" w:rsidRPr="00BC06E0" w:rsidRDefault="001A3C9C"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סיכון למוות בין 1-9</w:t>
            </w:r>
          </w:p>
        </w:tc>
        <w:tc>
          <w:tcPr>
            <w:tcW w:w="4253" w:type="dxa"/>
          </w:tcPr>
          <w:p w14:paraId="6575DB0C" w14:textId="01D55975" w:rsidR="001A3C9C" w:rsidRPr="00BC06E0" w:rsidRDefault="00420DC8" w:rsidP="001A3C9C">
            <w:pPr>
              <w:bidi/>
              <w:jc w:val="center"/>
              <w:rPr>
                <w:rFonts w:eastAsia="Times New Roman" w:cstheme="minorHAnsi"/>
                <w:caps/>
                <w:kern w:val="36"/>
                <w:sz w:val="26"/>
                <w:szCs w:val="26"/>
                <w:rtl/>
              </w:rPr>
            </w:pPr>
            <w:r w:rsidRPr="00BC06E0">
              <w:rPr>
                <w:rFonts w:eastAsia="Times New Roman" w:cstheme="minorHAnsi"/>
                <w:caps/>
                <w:kern w:val="36"/>
                <w:sz w:val="26"/>
                <w:szCs w:val="26"/>
              </w:rPr>
              <w:t xml:space="preserve"> </w:t>
            </w:r>
            <w:r w:rsidR="007051F1" w:rsidRPr="00BC06E0">
              <w:rPr>
                <w:rFonts w:eastAsia="Times New Roman" w:cstheme="minorHAnsi"/>
                <w:caps/>
                <w:kern w:val="36"/>
                <w:sz w:val="26"/>
                <w:szCs w:val="26"/>
                <w:rtl/>
              </w:rPr>
              <w:t>0.00075%| 1:</w:t>
            </w:r>
            <w:r w:rsidR="004C5CC3" w:rsidRPr="00BC06E0">
              <w:rPr>
                <w:rFonts w:eastAsia="Times New Roman" w:cstheme="minorHAnsi"/>
                <w:caps/>
                <w:kern w:val="36"/>
                <w:sz w:val="26"/>
                <w:szCs w:val="26"/>
                <w:rtl/>
              </w:rPr>
              <w:t>133</w:t>
            </w:r>
            <w:r w:rsidR="00574EFF" w:rsidRPr="00BC06E0">
              <w:rPr>
                <w:rFonts w:eastAsia="Times New Roman" w:cstheme="minorHAnsi"/>
                <w:caps/>
                <w:kern w:val="36"/>
                <w:sz w:val="26"/>
                <w:szCs w:val="26"/>
                <w:rtl/>
              </w:rPr>
              <w:t>,</w:t>
            </w:r>
            <w:r w:rsidR="004C5CC3" w:rsidRPr="00BC06E0">
              <w:rPr>
                <w:rFonts w:eastAsia="Times New Roman" w:cstheme="minorHAnsi"/>
                <w:caps/>
                <w:kern w:val="36"/>
                <w:sz w:val="26"/>
                <w:szCs w:val="26"/>
                <w:rtl/>
              </w:rPr>
              <w:t>4</w:t>
            </w:r>
            <w:r w:rsidR="00574EFF" w:rsidRPr="00BC06E0">
              <w:rPr>
                <w:rFonts w:eastAsia="Times New Roman" w:cstheme="minorHAnsi"/>
                <w:caps/>
                <w:kern w:val="36"/>
                <w:sz w:val="26"/>
                <w:szCs w:val="26"/>
                <w:rtl/>
              </w:rPr>
              <w:t>00</w:t>
            </w:r>
          </w:p>
        </w:tc>
        <w:tc>
          <w:tcPr>
            <w:tcW w:w="3827" w:type="dxa"/>
          </w:tcPr>
          <w:p w14:paraId="75615078" w14:textId="6DE765B4" w:rsidR="001A3C9C" w:rsidRPr="00BC06E0" w:rsidRDefault="00C800C2" w:rsidP="001A3C9C">
            <w:pPr>
              <w:bidi/>
              <w:jc w:val="center"/>
              <w:rPr>
                <w:rFonts w:eastAsia="Times New Roman" w:cstheme="minorHAnsi"/>
                <w:caps/>
                <w:kern w:val="36"/>
                <w:sz w:val="26"/>
                <w:szCs w:val="26"/>
                <w:rtl/>
              </w:rPr>
            </w:pPr>
            <w:r w:rsidRPr="00BC06E0">
              <w:rPr>
                <w:rFonts w:eastAsia="Times New Roman" w:cstheme="minorHAnsi"/>
                <w:caps/>
                <w:kern w:val="36"/>
                <w:sz w:val="26"/>
                <w:szCs w:val="26"/>
                <w:rtl/>
              </w:rPr>
              <w:t>5% - 15% | 1:20 – 1:6</w:t>
            </w:r>
          </w:p>
        </w:tc>
      </w:tr>
      <w:tr w:rsidR="001A3C9C" w:rsidRPr="00BC06E0" w14:paraId="00795BC2" w14:textId="77777777" w:rsidTr="00704E8C">
        <w:trPr>
          <w:jc w:val="center"/>
        </w:trPr>
        <w:tc>
          <w:tcPr>
            <w:tcW w:w="2412" w:type="dxa"/>
          </w:tcPr>
          <w:p w14:paraId="5F05B42C" w14:textId="44F0B829"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נזקים לטווח ארוך</w:t>
            </w:r>
          </w:p>
        </w:tc>
        <w:tc>
          <w:tcPr>
            <w:tcW w:w="4253" w:type="dxa"/>
          </w:tcPr>
          <w:p w14:paraId="1267FE45" w14:textId="61D5E1E5"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קיימים סיכונים</w:t>
            </w:r>
          </w:p>
        </w:tc>
        <w:tc>
          <w:tcPr>
            <w:tcW w:w="3827" w:type="dxa"/>
          </w:tcPr>
          <w:p w14:paraId="3A9246BA" w14:textId="654808B2" w:rsidR="001A3C9C" w:rsidRPr="00BC06E0" w:rsidRDefault="001A3C9C" w:rsidP="001A3C9C">
            <w:pPr>
              <w:bidi/>
              <w:jc w:val="center"/>
              <w:rPr>
                <w:rFonts w:eastAsia="Times New Roman" w:cstheme="minorHAnsi"/>
                <w:b/>
                <w:bCs/>
                <w:caps/>
                <w:kern w:val="36"/>
                <w:sz w:val="26"/>
                <w:szCs w:val="26"/>
                <w:u w:val="single"/>
                <w:rtl/>
              </w:rPr>
            </w:pPr>
            <w:r w:rsidRPr="00BC06E0">
              <w:rPr>
                <w:rFonts w:eastAsia="Times New Roman" w:cstheme="minorHAnsi"/>
                <w:caps/>
                <w:kern w:val="36"/>
                <w:sz w:val="26"/>
                <w:szCs w:val="26"/>
                <w:rtl/>
              </w:rPr>
              <w:t>קיימים סיכונים</w:t>
            </w:r>
          </w:p>
        </w:tc>
      </w:tr>
    </w:tbl>
    <w:p w14:paraId="40EA881B" w14:textId="18F70C6E" w:rsidR="002D0343" w:rsidRDefault="00EC7114" w:rsidP="002D0343">
      <w:pPr>
        <w:bidi/>
        <w:jc w:val="center"/>
        <w:rPr>
          <w:rStyle w:val="Hyperlink"/>
          <w:rFonts w:eastAsia="Times New Roman" w:cstheme="minorHAnsi"/>
          <w:caps/>
          <w:kern w:val="36"/>
          <w:sz w:val="20"/>
          <w:szCs w:val="20"/>
          <w:rtl/>
        </w:rPr>
      </w:pPr>
      <w:r w:rsidRPr="004822DF">
        <w:rPr>
          <w:rFonts w:eastAsia="Times New Roman" w:cstheme="minorHAnsi"/>
          <w:caps/>
          <w:kern w:val="36"/>
          <w:sz w:val="4"/>
          <w:szCs w:val="4"/>
          <w:rtl/>
        </w:rPr>
        <w:br/>
      </w:r>
      <w:r w:rsidRPr="004822DF">
        <w:rPr>
          <w:rFonts w:eastAsia="Times New Roman" w:cstheme="minorHAnsi"/>
          <w:caps/>
          <w:kern w:val="36"/>
          <w:sz w:val="20"/>
          <w:szCs w:val="20"/>
          <w:rtl/>
        </w:rPr>
        <w:t>*נתונים מלוח הבקרה של משרד הבריאות כמופיע באתר משרד הבריאות:</w:t>
      </w:r>
      <w:r w:rsidRPr="004822DF">
        <w:rPr>
          <w:rFonts w:eastAsia="Times New Roman" w:cstheme="minorHAnsi"/>
          <w:caps/>
          <w:kern w:val="36"/>
          <w:sz w:val="20"/>
          <w:szCs w:val="20"/>
          <w:rtl/>
        </w:rPr>
        <w:br/>
      </w:r>
      <w:hyperlink r:id="rId78" w:history="1">
        <w:r w:rsidRPr="004822DF">
          <w:rPr>
            <w:rStyle w:val="Hyperlink"/>
            <w:rFonts w:eastAsia="Times New Roman" w:cstheme="minorHAnsi"/>
            <w:caps/>
            <w:kern w:val="36"/>
            <w:sz w:val="20"/>
            <w:szCs w:val="20"/>
          </w:rPr>
          <w:t>https://datadashboard.health.gov.il/COVID-19/general</w:t>
        </w:r>
      </w:hyperlink>
    </w:p>
    <w:p w14:paraId="00C6E7E6" w14:textId="2DD1F317" w:rsidR="00531063" w:rsidRPr="00531063" w:rsidRDefault="00531063" w:rsidP="002D0343">
      <w:pPr>
        <w:pStyle w:val="a3"/>
        <w:bidi/>
        <w:ind w:left="360"/>
        <w:jc w:val="both"/>
        <w:rPr>
          <w:rFonts w:eastAsia="Times New Roman" w:cstheme="minorHAnsi"/>
          <w:caps/>
          <w:kern w:val="36"/>
          <w:sz w:val="32"/>
          <w:szCs w:val="32"/>
        </w:rPr>
      </w:pPr>
      <w:r w:rsidRPr="00531063">
        <w:rPr>
          <w:rFonts w:eastAsia="Times New Roman" w:cstheme="minorHAnsi" w:hint="cs"/>
          <w:caps/>
          <w:kern w:val="36"/>
          <w:sz w:val="32"/>
          <w:szCs w:val="32"/>
          <w:rtl/>
        </w:rPr>
        <w:t xml:space="preserve">חברות </w:t>
      </w:r>
      <w:proofErr w:type="spellStart"/>
      <w:r w:rsidRPr="00531063">
        <w:rPr>
          <w:rFonts w:eastAsia="Times New Roman" w:cstheme="minorHAnsi" w:hint="cs"/>
          <w:caps/>
          <w:kern w:val="36"/>
          <w:sz w:val="32"/>
          <w:szCs w:val="32"/>
          <w:rtl/>
        </w:rPr>
        <w:t>פייזר</w:t>
      </w:r>
      <w:proofErr w:type="spellEnd"/>
      <w:r w:rsidRPr="00531063">
        <w:rPr>
          <w:rFonts w:eastAsia="Times New Roman" w:cstheme="minorHAnsi" w:hint="cs"/>
          <w:caps/>
          <w:kern w:val="36"/>
          <w:sz w:val="32"/>
          <w:szCs w:val="32"/>
          <w:rtl/>
        </w:rPr>
        <w:t xml:space="preserve"> ומודרנה </w:t>
      </w:r>
      <w:r w:rsidRPr="00531063">
        <w:rPr>
          <w:rFonts w:eastAsia="Times New Roman" w:cstheme="minorHAnsi" w:hint="cs"/>
          <w:b/>
          <w:bCs/>
          <w:caps/>
          <w:kern w:val="36"/>
          <w:sz w:val="32"/>
          <w:szCs w:val="32"/>
          <w:u w:val="single"/>
          <w:rtl/>
        </w:rPr>
        <w:t>לא</w:t>
      </w:r>
      <w:r w:rsidRPr="00531063">
        <w:rPr>
          <w:rFonts w:eastAsia="Times New Roman" w:cstheme="minorHAnsi" w:hint="cs"/>
          <w:caps/>
          <w:kern w:val="36"/>
          <w:sz w:val="32"/>
          <w:szCs w:val="32"/>
          <w:rtl/>
        </w:rPr>
        <w:t xml:space="preserve"> הוכיחו שה-'חיסון' שלהן כנגד קורונה-19 מפחית </w:t>
      </w:r>
      <w:r w:rsidRPr="00531063">
        <w:rPr>
          <w:rFonts w:eastAsia="Times New Roman" w:cstheme="minorHAnsi" w:hint="cs"/>
          <w:b/>
          <w:bCs/>
          <w:caps/>
          <w:kern w:val="36"/>
          <w:sz w:val="32"/>
          <w:szCs w:val="32"/>
          <w:rtl/>
        </w:rPr>
        <w:t>תמותה</w:t>
      </w:r>
      <w:r w:rsidRPr="00531063">
        <w:rPr>
          <w:rFonts w:eastAsia="Times New Roman" w:cstheme="minorHAnsi" w:hint="cs"/>
          <w:caps/>
          <w:kern w:val="36"/>
          <w:sz w:val="32"/>
          <w:szCs w:val="32"/>
          <w:rtl/>
        </w:rPr>
        <w:t xml:space="preserve"> או </w:t>
      </w:r>
      <w:r w:rsidRPr="00531063">
        <w:rPr>
          <w:rFonts w:eastAsia="Times New Roman" w:cstheme="minorHAnsi" w:hint="cs"/>
          <w:b/>
          <w:bCs/>
          <w:caps/>
          <w:kern w:val="36"/>
          <w:sz w:val="32"/>
          <w:szCs w:val="32"/>
          <w:rtl/>
        </w:rPr>
        <w:t>אשפוזים</w:t>
      </w:r>
      <w:r w:rsidRPr="00531063">
        <w:rPr>
          <w:rFonts w:eastAsia="Times New Roman" w:cstheme="minorHAnsi" w:hint="cs"/>
          <w:caps/>
          <w:kern w:val="36"/>
          <w:sz w:val="32"/>
          <w:szCs w:val="32"/>
          <w:rtl/>
        </w:rPr>
        <w:t>.</w:t>
      </w:r>
    </w:p>
    <w:p w14:paraId="21673088" w14:textId="689D976C" w:rsidR="004822DF" w:rsidRPr="004822DF" w:rsidRDefault="004822DF" w:rsidP="00B052D8">
      <w:pPr>
        <w:pStyle w:val="a3"/>
        <w:numPr>
          <w:ilvl w:val="0"/>
          <w:numId w:val="27"/>
        </w:numPr>
        <w:bidi/>
        <w:jc w:val="both"/>
        <w:rPr>
          <w:rFonts w:eastAsia="Times New Roman" w:cstheme="minorHAnsi"/>
          <w:caps/>
          <w:kern w:val="36"/>
          <w:sz w:val="24"/>
          <w:szCs w:val="24"/>
        </w:rPr>
      </w:pPr>
      <w:r>
        <w:rPr>
          <w:rFonts w:eastAsia="Times New Roman" w:cstheme="minorHAnsi" w:hint="cs"/>
          <w:b/>
          <w:bCs/>
          <w:caps/>
          <w:kern w:val="36"/>
          <w:sz w:val="28"/>
          <w:szCs w:val="28"/>
          <w:rtl/>
        </w:rPr>
        <w:t xml:space="preserve">* </w:t>
      </w:r>
      <w:r w:rsidRPr="004822DF">
        <w:rPr>
          <w:rFonts w:eastAsia="Times New Roman" w:cstheme="minorHAnsi" w:hint="cs"/>
          <w:b/>
          <w:bCs/>
          <w:caps/>
          <w:kern w:val="36"/>
          <w:sz w:val="28"/>
          <w:szCs w:val="28"/>
          <w:rtl/>
        </w:rPr>
        <w:t>חישוב</w:t>
      </w:r>
      <w:r>
        <w:rPr>
          <w:rFonts w:eastAsia="Times New Roman" w:cstheme="minorHAnsi" w:hint="cs"/>
          <w:b/>
          <w:bCs/>
          <w:caps/>
          <w:kern w:val="36"/>
          <w:sz w:val="28"/>
          <w:szCs w:val="28"/>
          <w:rtl/>
        </w:rPr>
        <w:t xml:space="preserve"> הערכת הסיכון ל'מוות מקורונה' </w:t>
      </w:r>
      <w:r>
        <w:rPr>
          <w:rFonts w:eastAsia="Times New Roman" w:cstheme="minorHAnsi"/>
          <w:b/>
          <w:bCs/>
          <w:caps/>
          <w:kern w:val="36"/>
          <w:sz w:val="28"/>
          <w:szCs w:val="28"/>
          <w:rtl/>
        </w:rPr>
        <w:t>–</w:t>
      </w:r>
      <w:r>
        <w:rPr>
          <w:rFonts w:eastAsia="Times New Roman" w:cstheme="minorHAnsi" w:hint="cs"/>
          <w:b/>
          <w:bCs/>
          <w:caps/>
          <w:kern w:val="36"/>
          <w:sz w:val="28"/>
          <w:szCs w:val="28"/>
          <w:rtl/>
        </w:rPr>
        <w:t xml:space="preserve"> </w:t>
      </w:r>
      <w:r w:rsidRPr="004822DF">
        <w:rPr>
          <w:rFonts w:eastAsia="Times New Roman" w:cstheme="minorHAnsi" w:hint="cs"/>
          <w:b/>
          <w:bCs/>
          <w:caps/>
          <w:kern w:val="36"/>
          <w:sz w:val="28"/>
          <w:szCs w:val="28"/>
          <w:u w:val="single"/>
          <w:rtl/>
        </w:rPr>
        <w:t>לאחר</w:t>
      </w:r>
      <w:r>
        <w:rPr>
          <w:rFonts w:eastAsia="Times New Roman" w:cstheme="minorHAnsi" w:hint="cs"/>
          <w:b/>
          <w:bCs/>
          <w:caps/>
          <w:kern w:val="36"/>
          <w:sz w:val="28"/>
          <w:szCs w:val="28"/>
          <w:rtl/>
        </w:rPr>
        <w:t xml:space="preserve"> שהאדם חולה קורונה</w:t>
      </w:r>
      <w:r w:rsidRPr="004822DF">
        <w:rPr>
          <w:rFonts w:eastAsia="Times New Roman" w:cstheme="minorHAnsi" w:hint="cs"/>
          <w:b/>
          <w:bCs/>
          <w:caps/>
          <w:kern w:val="36"/>
          <w:sz w:val="28"/>
          <w:szCs w:val="28"/>
          <w:rtl/>
        </w:rPr>
        <w:t>:</w:t>
      </w:r>
    </w:p>
    <w:p w14:paraId="70C4AE3C" w14:textId="5B49A59C" w:rsidR="007051F1" w:rsidRPr="004822DF" w:rsidRDefault="007051F1" w:rsidP="004822DF">
      <w:pPr>
        <w:bidi/>
        <w:jc w:val="both"/>
        <w:rPr>
          <w:rFonts w:eastAsia="Times New Roman" w:cstheme="minorHAnsi"/>
          <w:caps/>
          <w:kern w:val="36"/>
          <w:sz w:val="24"/>
          <w:szCs w:val="24"/>
          <w:rtl/>
        </w:rPr>
      </w:pPr>
      <w:r w:rsidRPr="004822DF">
        <w:rPr>
          <w:rFonts w:eastAsia="Times New Roman" w:cstheme="minorHAnsi"/>
          <w:caps/>
          <w:kern w:val="36"/>
          <w:sz w:val="24"/>
          <w:szCs w:val="24"/>
          <w:rtl/>
        </w:rPr>
        <w:t>החישוב נעשה על ידי בדיקת כמות נפטרים בחתכי הגילאים ביחס לכמות ה'נדבקים' המדווחת.</w:t>
      </w:r>
    </w:p>
    <w:p w14:paraId="7E4DD7C2" w14:textId="33632F8F" w:rsidR="007051F1" w:rsidRPr="00BC06E0" w:rsidRDefault="004822DF" w:rsidP="007051F1">
      <w:pPr>
        <w:bidi/>
        <w:rPr>
          <w:rFonts w:eastAsia="Times New Roman" w:cstheme="minorHAnsi"/>
          <w:b/>
          <w:bCs/>
          <w:caps/>
          <w:kern w:val="36"/>
          <w:sz w:val="32"/>
          <w:szCs w:val="32"/>
          <w:u w:val="single"/>
          <w:rtl/>
        </w:rPr>
      </w:pPr>
      <w:r w:rsidRPr="004822DF">
        <w:rPr>
          <w:b/>
          <w:bCs/>
          <w:noProof/>
          <w:sz w:val="28"/>
          <w:szCs w:val="28"/>
          <w:u w:val="single"/>
        </w:rPr>
        <w:drawing>
          <wp:anchor distT="0" distB="0" distL="114300" distR="114300" simplePos="0" relativeHeight="251683840" behindDoc="1" locked="0" layoutInCell="1" allowOverlap="1" wp14:anchorId="0DD34312" wp14:editId="2F16BCE8">
            <wp:simplePos x="0" y="0"/>
            <wp:positionH relativeFrom="margin">
              <wp:posOffset>-74295</wp:posOffset>
            </wp:positionH>
            <wp:positionV relativeFrom="paragraph">
              <wp:posOffset>88569</wp:posOffset>
            </wp:positionV>
            <wp:extent cx="6559550" cy="1336040"/>
            <wp:effectExtent l="95250" t="76200" r="88900" b="7366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59550" cy="1336040"/>
                    </a:xfrm>
                    <a:prstGeom prst="rect">
                      <a:avLst/>
                    </a:prstGeom>
                    <a:noFill/>
                    <a:ln>
                      <a:noFill/>
                    </a:ln>
                    <a:effectLst>
                      <a:outerShdw blurRad="63500" sx="101000" sy="101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367C28" w14:textId="77777777" w:rsidR="007051F1" w:rsidRPr="00BC06E0" w:rsidRDefault="007051F1" w:rsidP="007051F1">
      <w:pPr>
        <w:bidi/>
        <w:rPr>
          <w:rFonts w:eastAsia="Times New Roman" w:cstheme="minorHAnsi"/>
          <w:b/>
          <w:bCs/>
          <w:caps/>
          <w:kern w:val="36"/>
          <w:sz w:val="32"/>
          <w:szCs w:val="32"/>
          <w:u w:val="single"/>
          <w:rtl/>
        </w:rPr>
      </w:pPr>
    </w:p>
    <w:p w14:paraId="07580100" w14:textId="4926DB98" w:rsidR="00081A51" w:rsidRPr="00BC06E0" w:rsidRDefault="00081A51" w:rsidP="00081A51">
      <w:pPr>
        <w:bidi/>
        <w:rPr>
          <w:rFonts w:eastAsia="Times New Roman" w:cstheme="minorHAnsi"/>
          <w:b/>
          <w:bCs/>
          <w:caps/>
          <w:kern w:val="36"/>
          <w:sz w:val="32"/>
          <w:szCs w:val="32"/>
          <w:u w:val="single"/>
          <w:rtl/>
        </w:rPr>
      </w:pPr>
    </w:p>
    <w:p w14:paraId="4B523EF1" w14:textId="77777777" w:rsidR="00081A51" w:rsidRPr="00BC06E0" w:rsidRDefault="00081A51" w:rsidP="00081A51">
      <w:pPr>
        <w:bidi/>
        <w:rPr>
          <w:rFonts w:eastAsia="Times New Roman" w:cstheme="minorHAnsi"/>
          <w:b/>
          <w:bCs/>
          <w:caps/>
          <w:kern w:val="36"/>
          <w:sz w:val="32"/>
          <w:szCs w:val="32"/>
          <w:u w:val="single"/>
          <w:rtl/>
        </w:rPr>
      </w:pPr>
    </w:p>
    <w:p w14:paraId="56A1AA83" w14:textId="77777777" w:rsidR="004822DF" w:rsidRDefault="004822DF" w:rsidP="004822DF">
      <w:pPr>
        <w:bidi/>
        <w:jc w:val="both"/>
        <w:rPr>
          <w:rFonts w:eastAsia="Times New Roman" w:cstheme="minorHAnsi"/>
          <w:caps/>
          <w:kern w:val="36"/>
          <w:sz w:val="24"/>
          <w:szCs w:val="24"/>
          <w:rtl/>
        </w:rPr>
      </w:pPr>
    </w:p>
    <w:p w14:paraId="54E9DB6B" w14:textId="2AE1AEA9" w:rsidR="004822DF" w:rsidRPr="004822DF" w:rsidRDefault="004822DF" w:rsidP="004822DF">
      <w:pPr>
        <w:bidi/>
        <w:jc w:val="both"/>
        <w:rPr>
          <w:rFonts w:eastAsia="Times New Roman" w:cstheme="minorHAnsi"/>
          <w:caps/>
          <w:kern w:val="36"/>
          <w:sz w:val="24"/>
          <w:szCs w:val="24"/>
        </w:rPr>
      </w:pPr>
      <w:r w:rsidRPr="004822DF">
        <w:rPr>
          <w:rFonts w:eastAsia="Times New Roman" w:cstheme="minorHAnsi" w:hint="cs"/>
          <w:caps/>
          <w:kern w:val="36"/>
          <w:sz w:val="24"/>
          <w:szCs w:val="24"/>
          <w:rtl/>
        </w:rPr>
        <w:t xml:space="preserve">ג. </w:t>
      </w:r>
      <w:r w:rsidRPr="00BC06E0">
        <w:rPr>
          <w:rFonts w:eastAsia="Times New Roman" w:cstheme="minorHAnsi"/>
          <w:caps/>
          <w:kern w:val="36"/>
          <w:sz w:val="24"/>
          <w:szCs w:val="24"/>
          <w:rtl/>
        </w:rPr>
        <w:t>**</w:t>
      </w:r>
      <w:r>
        <w:rPr>
          <w:rFonts w:eastAsia="Times New Roman" w:cstheme="minorHAnsi" w:hint="cs"/>
          <w:caps/>
          <w:kern w:val="36"/>
          <w:sz w:val="24"/>
          <w:szCs w:val="24"/>
          <w:rtl/>
        </w:rPr>
        <w:t xml:space="preserve"> </w:t>
      </w:r>
      <w:r w:rsidRPr="004822DF">
        <w:rPr>
          <w:rFonts w:eastAsia="Times New Roman" w:cstheme="minorHAnsi" w:hint="cs"/>
          <w:b/>
          <w:bCs/>
          <w:caps/>
          <w:kern w:val="36"/>
          <w:sz w:val="28"/>
          <w:szCs w:val="28"/>
          <w:rtl/>
        </w:rPr>
        <w:t xml:space="preserve">חישוב הערכת הסיכון </w:t>
      </w:r>
      <w:r>
        <w:rPr>
          <w:rFonts w:eastAsia="Times New Roman" w:cstheme="minorHAnsi" w:hint="cs"/>
          <w:b/>
          <w:bCs/>
          <w:caps/>
          <w:kern w:val="36"/>
          <w:sz w:val="28"/>
          <w:szCs w:val="28"/>
          <w:rtl/>
        </w:rPr>
        <w:t>ל'מוות מ-</w:t>
      </w:r>
      <w:r>
        <w:rPr>
          <w:rFonts w:eastAsia="Times New Roman" w:cstheme="minorHAnsi" w:hint="cs"/>
          <w:b/>
          <w:bCs/>
          <w:caps/>
          <w:kern w:val="36"/>
          <w:sz w:val="28"/>
          <w:szCs w:val="28"/>
        </w:rPr>
        <w:t>ADE</w:t>
      </w:r>
      <w:r>
        <w:rPr>
          <w:rFonts w:eastAsia="Times New Roman" w:cstheme="minorHAnsi" w:hint="cs"/>
          <w:b/>
          <w:bCs/>
          <w:caps/>
          <w:kern w:val="36"/>
          <w:sz w:val="28"/>
          <w:szCs w:val="28"/>
          <w:rtl/>
        </w:rPr>
        <w:t>'</w:t>
      </w:r>
      <w:r w:rsidRPr="004822DF">
        <w:rPr>
          <w:rFonts w:eastAsia="Times New Roman" w:cstheme="minorHAnsi" w:hint="cs"/>
          <w:b/>
          <w:bCs/>
          <w:caps/>
          <w:kern w:val="36"/>
          <w:sz w:val="28"/>
          <w:szCs w:val="28"/>
          <w:rtl/>
        </w:rPr>
        <w:t xml:space="preserve"> </w:t>
      </w:r>
      <w:r w:rsidRPr="004822DF">
        <w:rPr>
          <w:rFonts w:eastAsia="Times New Roman" w:cstheme="minorHAnsi"/>
          <w:b/>
          <w:bCs/>
          <w:caps/>
          <w:kern w:val="36"/>
          <w:sz w:val="28"/>
          <w:szCs w:val="28"/>
          <w:rtl/>
        </w:rPr>
        <w:t>–</w:t>
      </w:r>
      <w:r w:rsidRPr="004822DF">
        <w:rPr>
          <w:rFonts w:eastAsia="Times New Roman" w:cstheme="minorHAnsi" w:hint="cs"/>
          <w:b/>
          <w:bCs/>
          <w:caps/>
          <w:kern w:val="36"/>
          <w:sz w:val="28"/>
          <w:szCs w:val="28"/>
          <w:rtl/>
        </w:rPr>
        <w:t xml:space="preserve"> </w:t>
      </w:r>
      <w:r w:rsidRPr="004822DF">
        <w:rPr>
          <w:rFonts w:eastAsia="Times New Roman" w:cstheme="minorHAnsi" w:hint="cs"/>
          <w:b/>
          <w:bCs/>
          <w:caps/>
          <w:kern w:val="36"/>
          <w:sz w:val="28"/>
          <w:szCs w:val="28"/>
          <w:u w:val="single"/>
          <w:rtl/>
        </w:rPr>
        <w:t>לאחר</w:t>
      </w:r>
      <w:r w:rsidRPr="004822DF">
        <w:rPr>
          <w:rFonts w:eastAsia="Times New Roman" w:cstheme="minorHAnsi" w:hint="cs"/>
          <w:b/>
          <w:bCs/>
          <w:caps/>
          <w:kern w:val="36"/>
          <w:sz w:val="28"/>
          <w:szCs w:val="28"/>
          <w:rtl/>
        </w:rPr>
        <w:t xml:space="preserve"> שהאדם </w:t>
      </w:r>
      <w:r>
        <w:rPr>
          <w:rFonts w:eastAsia="Times New Roman" w:cstheme="minorHAnsi" w:hint="cs"/>
          <w:b/>
          <w:bCs/>
          <w:caps/>
          <w:kern w:val="36"/>
          <w:sz w:val="28"/>
          <w:szCs w:val="28"/>
          <w:rtl/>
        </w:rPr>
        <w:t>קיבל 2 זריקות</w:t>
      </w:r>
      <w:r w:rsidRPr="004822DF">
        <w:rPr>
          <w:rFonts w:eastAsia="Times New Roman" w:cstheme="minorHAnsi" w:hint="cs"/>
          <w:b/>
          <w:bCs/>
          <w:caps/>
          <w:kern w:val="36"/>
          <w:sz w:val="28"/>
          <w:szCs w:val="28"/>
          <w:rtl/>
        </w:rPr>
        <w:t>:</w:t>
      </w:r>
    </w:p>
    <w:p w14:paraId="01126162" w14:textId="10480115" w:rsidR="00974950" w:rsidRPr="00BC06E0" w:rsidRDefault="004822DF" w:rsidP="004822DF">
      <w:pPr>
        <w:bidi/>
        <w:jc w:val="both"/>
        <w:rPr>
          <w:rFonts w:eastAsia="Times New Roman" w:cstheme="minorHAnsi"/>
          <w:caps/>
          <w:kern w:val="36"/>
          <w:sz w:val="24"/>
          <w:szCs w:val="24"/>
          <w:rtl/>
        </w:rPr>
      </w:pPr>
      <w:r>
        <w:rPr>
          <w:rFonts w:eastAsia="Times New Roman" w:cstheme="minorHAnsi" w:hint="cs"/>
          <w:caps/>
          <w:kern w:val="36"/>
          <w:sz w:val="24"/>
          <w:szCs w:val="24"/>
          <w:rtl/>
        </w:rPr>
        <w:t xml:space="preserve">חישוב זה </w:t>
      </w:r>
      <w:r w:rsidR="00D13AD3" w:rsidRPr="00BC06E0">
        <w:rPr>
          <w:rFonts w:eastAsia="Times New Roman" w:cstheme="minorHAnsi"/>
          <w:caps/>
          <w:kern w:val="36"/>
          <w:sz w:val="24"/>
          <w:szCs w:val="24"/>
          <w:rtl/>
        </w:rPr>
        <w:t xml:space="preserve">מבוסס על </w:t>
      </w:r>
      <w:r w:rsidR="00974950" w:rsidRPr="00BC06E0">
        <w:rPr>
          <w:rFonts w:eastAsia="Times New Roman" w:cstheme="minorHAnsi"/>
          <w:caps/>
          <w:kern w:val="36"/>
          <w:sz w:val="24"/>
          <w:szCs w:val="24"/>
          <w:rtl/>
        </w:rPr>
        <w:t>נתונים ממחקרים קליניים בבעלי חיים כמופיע במקורות מסמך זה</w:t>
      </w:r>
      <w:r w:rsidR="00286259" w:rsidRPr="00BC06E0">
        <w:rPr>
          <w:rFonts w:eastAsia="Times New Roman" w:cstheme="minorHAnsi"/>
          <w:caps/>
          <w:kern w:val="36"/>
          <w:sz w:val="24"/>
          <w:szCs w:val="24"/>
          <w:rtl/>
        </w:rPr>
        <w:t xml:space="preserve">. </w:t>
      </w:r>
      <w:r w:rsidR="00EE1834" w:rsidRPr="00BC06E0">
        <w:rPr>
          <w:rFonts w:eastAsia="Times New Roman" w:cstheme="minorHAnsi"/>
          <w:caps/>
          <w:kern w:val="36"/>
          <w:sz w:val="24"/>
          <w:szCs w:val="24"/>
          <w:rtl/>
        </w:rPr>
        <w:t xml:space="preserve">המספרים מבוססים על הערכות מומחים, כגון ד"ר ג'ודי </w:t>
      </w:r>
      <w:proofErr w:type="spellStart"/>
      <w:r w:rsidR="00EE1834" w:rsidRPr="00BC06E0">
        <w:rPr>
          <w:rFonts w:eastAsia="Times New Roman" w:cstheme="minorHAnsi"/>
          <w:caps/>
          <w:kern w:val="36"/>
          <w:sz w:val="24"/>
          <w:szCs w:val="24"/>
          <w:rtl/>
        </w:rPr>
        <w:t>מיקוביץ</w:t>
      </w:r>
      <w:proofErr w:type="spellEnd"/>
      <w:r w:rsidR="00EE1834" w:rsidRPr="00BC06E0">
        <w:rPr>
          <w:rFonts w:eastAsia="Times New Roman" w:cstheme="minorHAnsi"/>
          <w:caps/>
          <w:kern w:val="36"/>
          <w:sz w:val="24"/>
          <w:szCs w:val="24"/>
          <w:rtl/>
        </w:rPr>
        <w:t xml:space="preserve"> ומומחים אחרים שאמרו שמספרים אלו לא יפתיעו אותם אם יתממשו ואף גבוהים יותר</w:t>
      </w:r>
      <w:r w:rsidR="002D0343">
        <w:rPr>
          <w:rFonts w:eastAsia="Times New Roman" w:cstheme="minorHAnsi" w:hint="cs"/>
          <w:caps/>
          <w:kern w:val="36"/>
          <w:sz w:val="24"/>
          <w:szCs w:val="24"/>
          <w:rtl/>
        </w:rPr>
        <w:t>, כגון מסמך ארגון הרופאים האמריקאים שכתבו שעשויה להתרחש תמותה בסדר גודל של 20% ועד 30% מ-</w:t>
      </w:r>
      <w:r w:rsidR="002D0343">
        <w:rPr>
          <w:rFonts w:eastAsia="Times New Roman" w:cstheme="minorHAnsi" w:hint="cs"/>
          <w:caps/>
          <w:kern w:val="36"/>
          <w:sz w:val="24"/>
          <w:szCs w:val="24"/>
        </w:rPr>
        <w:t>ADE</w:t>
      </w:r>
      <w:r w:rsidR="002D0343">
        <w:rPr>
          <w:rFonts w:eastAsia="Times New Roman" w:cstheme="minorHAnsi" w:hint="cs"/>
          <w:caps/>
          <w:kern w:val="36"/>
          <w:sz w:val="24"/>
          <w:szCs w:val="24"/>
          <w:rtl/>
        </w:rPr>
        <w:t xml:space="preserve"> בבני אדם לאור תוצאות בניסויים קליניים על תוכים.</w:t>
      </w:r>
      <w:r w:rsidR="00DF799C">
        <w:rPr>
          <w:rFonts w:eastAsia="Times New Roman" w:cstheme="minorHAnsi" w:hint="cs"/>
          <w:caps/>
          <w:kern w:val="36"/>
          <w:sz w:val="24"/>
          <w:szCs w:val="24"/>
          <w:rtl/>
        </w:rPr>
        <w:t xml:space="preserve"> (מקור 5</w:t>
      </w:r>
      <w:r w:rsidR="00B67B38">
        <w:rPr>
          <w:rFonts w:eastAsia="Times New Roman" w:cstheme="minorHAnsi" w:hint="cs"/>
          <w:caps/>
          <w:kern w:val="36"/>
          <w:sz w:val="24"/>
          <w:szCs w:val="24"/>
          <w:rtl/>
        </w:rPr>
        <w:t>7</w:t>
      </w:r>
      <w:r w:rsidR="00DF799C">
        <w:rPr>
          <w:rFonts w:eastAsia="Times New Roman" w:cstheme="minorHAnsi" w:hint="cs"/>
          <w:caps/>
          <w:kern w:val="36"/>
          <w:sz w:val="24"/>
          <w:szCs w:val="24"/>
          <w:rtl/>
        </w:rPr>
        <w:t>)</w:t>
      </w:r>
    </w:p>
    <w:p w14:paraId="242D72C0" w14:textId="79100016" w:rsidR="00286259" w:rsidRDefault="00286259" w:rsidP="00EC7114">
      <w:pPr>
        <w:bidi/>
        <w:rPr>
          <w:rFonts w:eastAsia="Times New Roman" w:cstheme="minorHAnsi"/>
          <w:b/>
          <w:bCs/>
          <w:caps/>
          <w:kern w:val="36"/>
          <w:sz w:val="32"/>
          <w:szCs w:val="32"/>
          <w:u w:val="single"/>
          <w:rtl/>
        </w:rPr>
      </w:pPr>
    </w:p>
    <w:p w14:paraId="75E03C28" w14:textId="3670C796" w:rsidR="004344D9" w:rsidRDefault="004344D9" w:rsidP="004344D9">
      <w:pPr>
        <w:bidi/>
        <w:rPr>
          <w:rFonts w:eastAsia="Times New Roman" w:cstheme="minorHAnsi"/>
          <w:b/>
          <w:bCs/>
          <w:caps/>
          <w:kern w:val="36"/>
          <w:sz w:val="32"/>
          <w:szCs w:val="32"/>
          <w:u w:val="single"/>
          <w:rtl/>
        </w:rPr>
      </w:pPr>
    </w:p>
    <w:p w14:paraId="1FA5A57A" w14:textId="30CA06F3" w:rsidR="004344D9" w:rsidRDefault="004344D9" w:rsidP="004344D9">
      <w:pPr>
        <w:bidi/>
        <w:rPr>
          <w:rFonts w:eastAsia="Times New Roman" w:cstheme="minorHAnsi"/>
          <w:b/>
          <w:bCs/>
          <w:caps/>
          <w:kern w:val="36"/>
          <w:sz w:val="32"/>
          <w:szCs w:val="32"/>
          <w:u w:val="single"/>
          <w:rtl/>
        </w:rPr>
      </w:pPr>
    </w:p>
    <w:p w14:paraId="517952A5" w14:textId="77777777" w:rsidR="004344D9" w:rsidRPr="00BC06E0" w:rsidRDefault="004344D9" w:rsidP="004344D9">
      <w:pPr>
        <w:bidi/>
        <w:rPr>
          <w:rFonts w:eastAsia="Times New Roman" w:cstheme="minorHAnsi"/>
          <w:b/>
          <w:bCs/>
          <w:caps/>
          <w:kern w:val="36"/>
          <w:sz w:val="32"/>
          <w:szCs w:val="32"/>
          <w:u w:val="single"/>
          <w:rtl/>
        </w:rPr>
      </w:pPr>
    </w:p>
    <w:p w14:paraId="43F948F5" w14:textId="5310886B" w:rsidR="00C36F69" w:rsidRPr="002D7018" w:rsidRDefault="00C36F69" w:rsidP="00CF2DFE">
      <w:pPr>
        <w:pStyle w:val="a3"/>
        <w:numPr>
          <w:ilvl w:val="0"/>
          <w:numId w:val="10"/>
        </w:numPr>
        <w:bidi/>
        <w:rPr>
          <w:rFonts w:eastAsia="Times New Roman" w:cstheme="minorHAnsi"/>
          <w:b/>
          <w:bCs/>
          <w:caps/>
          <w:kern w:val="36"/>
          <w:sz w:val="32"/>
          <w:szCs w:val="32"/>
          <w:u w:val="single"/>
          <w:rtl/>
        </w:rPr>
      </w:pPr>
      <w:r w:rsidRPr="002D7018">
        <w:rPr>
          <w:rFonts w:eastAsia="Times New Roman" w:cstheme="minorHAnsi"/>
          <w:b/>
          <w:bCs/>
          <w:caps/>
          <w:kern w:val="36"/>
          <w:sz w:val="32"/>
          <w:szCs w:val="32"/>
          <w:u w:val="single"/>
          <w:rtl/>
        </w:rPr>
        <w:t>מסקנה:</w:t>
      </w:r>
      <w:r w:rsidR="00303ECE" w:rsidRPr="002D7018">
        <w:rPr>
          <w:rFonts w:eastAsia="Times New Roman" w:cstheme="minorHAnsi"/>
          <w:b/>
          <w:bCs/>
          <w:caps/>
          <w:kern w:val="36"/>
          <w:sz w:val="32"/>
          <w:szCs w:val="32"/>
          <w:u w:val="single"/>
          <w:rtl/>
        </w:rPr>
        <w:t xml:space="preserve"> </w:t>
      </w:r>
      <w:r w:rsidRPr="002D7018">
        <w:rPr>
          <w:rFonts w:eastAsia="Times New Roman" w:cstheme="minorHAnsi"/>
          <w:b/>
          <w:bCs/>
          <w:caps/>
          <w:kern w:val="36"/>
          <w:sz w:val="32"/>
          <w:szCs w:val="32"/>
          <w:u w:val="single"/>
          <w:rtl/>
        </w:rPr>
        <w:t xml:space="preserve">עם ישראל נמצא בסכנה </w:t>
      </w:r>
      <w:r w:rsidR="00D940FE" w:rsidRPr="002D7018">
        <w:rPr>
          <w:rFonts w:eastAsia="Times New Roman" w:cstheme="minorHAnsi"/>
          <w:b/>
          <w:bCs/>
          <w:caps/>
          <w:kern w:val="36"/>
          <w:sz w:val="32"/>
          <w:szCs w:val="32"/>
          <w:u w:val="single"/>
          <w:rtl/>
        </w:rPr>
        <w:t xml:space="preserve">מהותית </w:t>
      </w:r>
      <w:r w:rsidR="00212223" w:rsidRPr="002D7018">
        <w:rPr>
          <w:rFonts w:eastAsia="Times New Roman" w:cstheme="minorHAnsi"/>
          <w:b/>
          <w:bCs/>
          <w:caps/>
          <w:kern w:val="36"/>
          <w:sz w:val="32"/>
          <w:szCs w:val="32"/>
          <w:u w:val="single"/>
          <w:rtl/>
        </w:rPr>
        <w:t>מאד</w:t>
      </w:r>
    </w:p>
    <w:p w14:paraId="7EB61CD4" w14:textId="2A9F191C" w:rsidR="00C36F69" w:rsidRPr="002D7018" w:rsidRDefault="00D76685" w:rsidP="002D7018">
      <w:pPr>
        <w:pStyle w:val="a3"/>
        <w:numPr>
          <w:ilvl w:val="0"/>
          <w:numId w:val="3"/>
        </w:numPr>
        <w:bidi/>
        <w:jc w:val="both"/>
        <w:rPr>
          <w:rFonts w:eastAsia="Times New Roman" w:cstheme="minorHAnsi"/>
          <w:caps/>
          <w:kern w:val="36"/>
          <w:sz w:val="24"/>
          <w:szCs w:val="24"/>
        </w:rPr>
      </w:pPr>
      <w:proofErr w:type="spellStart"/>
      <w:r w:rsidRPr="002D7018">
        <w:rPr>
          <w:rFonts w:eastAsia="Times New Roman" w:cstheme="minorHAnsi"/>
          <w:caps/>
          <w:kern w:val="36"/>
          <w:sz w:val="24"/>
          <w:szCs w:val="24"/>
          <w:rtl/>
        </w:rPr>
        <w:t>ה’חיסון</w:t>
      </w:r>
      <w:proofErr w:type="spellEnd"/>
      <w:r w:rsidRPr="002D7018">
        <w:rPr>
          <w:rFonts w:eastAsia="Times New Roman" w:cstheme="minorHAnsi"/>
          <w:caps/>
          <w:kern w:val="36"/>
          <w:sz w:val="24"/>
          <w:szCs w:val="24"/>
          <w:rtl/>
        </w:rPr>
        <w:t>’</w:t>
      </w:r>
      <w:r w:rsidR="00C36F69" w:rsidRPr="002D7018">
        <w:rPr>
          <w:rFonts w:eastAsia="Times New Roman" w:cstheme="minorHAnsi"/>
          <w:caps/>
          <w:kern w:val="36"/>
          <w:sz w:val="24"/>
          <w:szCs w:val="24"/>
          <w:rtl/>
        </w:rPr>
        <w:t xml:space="preserve"> עצמו, גורם לגוף ה'מתחסן' לפתח נוגדנים מסוג </w:t>
      </w:r>
      <w:r w:rsidR="00503B4C" w:rsidRPr="002D7018">
        <w:rPr>
          <w:rFonts w:eastAsia="Times New Roman" w:cstheme="minorHAnsi"/>
          <w:caps/>
          <w:kern w:val="36"/>
          <w:sz w:val="24"/>
          <w:szCs w:val="24"/>
          <w:rtl/>
        </w:rPr>
        <w:t>מסוים</w:t>
      </w:r>
      <w:r w:rsidR="00C36F69" w:rsidRPr="002D7018">
        <w:rPr>
          <w:rFonts w:eastAsia="Times New Roman" w:cstheme="minorHAnsi"/>
          <w:caps/>
          <w:kern w:val="36"/>
          <w:sz w:val="24"/>
          <w:szCs w:val="24"/>
          <w:rtl/>
        </w:rPr>
        <w:t xml:space="preserve">, המדובר </w:t>
      </w:r>
      <w:r w:rsidR="00C36F69" w:rsidRPr="002D7018">
        <w:rPr>
          <w:rFonts w:eastAsia="Times New Roman" w:cstheme="minorHAnsi"/>
          <w:b/>
          <w:bCs/>
          <w:caps/>
          <w:kern w:val="36"/>
          <w:sz w:val="24"/>
          <w:szCs w:val="24"/>
          <w:rtl/>
        </w:rPr>
        <w:t>בנוגדנים כנגד חלבון "קוץ"</w:t>
      </w:r>
      <w:r w:rsidR="00C36F69" w:rsidRPr="002D7018">
        <w:rPr>
          <w:rFonts w:eastAsia="Times New Roman" w:cstheme="minorHAnsi"/>
          <w:caps/>
          <w:kern w:val="36"/>
          <w:sz w:val="24"/>
          <w:szCs w:val="24"/>
          <w:rtl/>
        </w:rPr>
        <w:t xml:space="preserve"> (</w:t>
      </w:r>
      <w:r w:rsidR="00C36F69" w:rsidRPr="002D7018">
        <w:rPr>
          <w:rFonts w:eastAsia="Times New Roman" w:cstheme="minorHAnsi"/>
          <w:caps/>
          <w:kern w:val="36"/>
          <w:sz w:val="24"/>
          <w:szCs w:val="24"/>
        </w:rPr>
        <w:t>S</w:t>
      </w:r>
      <w:r w:rsidR="00C36F69" w:rsidRPr="002D7018">
        <w:rPr>
          <w:rFonts w:eastAsia="Times New Roman" w:cstheme="minorHAnsi"/>
          <w:caps/>
          <w:kern w:val="36"/>
          <w:sz w:val="24"/>
          <w:szCs w:val="24"/>
          <w:rtl/>
        </w:rPr>
        <w:t xml:space="preserve"> – </w:t>
      </w:r>
      <w:r w:rsidR="00C36F69" w:rsidRPr="002D7018">
        <w:rPr>
          <w:rFonts w:eastAsia="Times New Roman" w:cstheme="minorHAnsi"/>
          <w:caps/>
          <w:kern w:val="36"/>
          <w:sz w:val="24"/>
          <w:szCs w:val="24"/>
        </w:rPr>
        <w:t>SPIKE</w:t>
      </w:r>
      <w:r w:rsidR="00C36F69" w:rsidRPr="002D7018">
        <w:rPr>
          <w:rFonts w:eastAsia="Times New Roman" w:cstheme="minorHAnsi"/>
          <w:caps/>
          <w:kern w:val="36"/>
          <w:sz w:val="24"/>
          <w:szCs w:val="24"/>
          <w:rtl/>
        </w:rPr>
        <w:t>).</w:t>
      </w:r>
      <w:r w:rsidR="0038363D" w:rsidRPr="002D7018">
        <w:rPr>
          <w:rFonts w:eastAsia="Times New Roman" w:cstheme="minorHAnsi"/>
          <w:caps/>
          <w:kern w:val="36"/>
          <w:sz w:val="24"/>
          <w:szCs w:val="24"/>
          <w:rtl/>
        </w:rPr>
        <w:t xml:space="preserve"> זה בניגוד למה שהיה מיוצר על ידי גוף האדם כנגד נגיף הקורונה באופן טבעי.</w:t>
      </w:r>
    </w:p>
    <w:p w14:paraId="72A9E003" w14:textId="2875C9F9" w:rsidR="00C36F69" w:rsidRPr="00BC06E0" w:rsidRDefault="00C36F69" w:rsidP="00503B4C">
      <w:pPr>
        <w:pStyle w:val="a3"/>
        <w:numPr>
          <w:ilvl w:val="0"/>
          <w:numId w:val="3"/>
        </w:numPr>
        <w:bidi/>
        <w:jc w:val="both"/>
        <w:rPr>
          <w:rFonts w:eastAsia="Times New Roman" w:cstheme="minorHAnsi"/>
          <w:b/>
          <w:bCs/>
          <w:caps/>
          <w:kern w:val="36"/>
          <w:sz w:val="24"/>
          <w:szCs w:val="24"/>
        </w:rPr>
      </w:pPr>
      <w:r w:rsidRPr="00BC06E0">
        <w:rPr>
          <w:rFonts w:eastAsia="Times New Roman" w:cstheme="minorHAnsi"/>
          <w:b/>
          <w:bCs/>
          <w:caps/>
          <w:kern w:val="36"/>
          <w:sz w:val="24"/>
          <w:szCs w:val="24"/>
          <w:rtl/>
        </w:rPr>
        <w:t>הוכח</w:t>
      </w:r>
      <w:r w:rsidRPr="00BC06E0">
        <w:rPr>
          <w:rFonts w:eastAsia="Times New Roman" w:cstheme="minorHAnsi"/>
          <w:caps/>
          <w:kern w:val="36"/>
          <w:sz w:val="24"/>
          <w:szCs w:val="24"/>
          <w:rtl/>
        </w:rPr>
        <w:t xml:space="preserve"> </w:t>
      </w:r>
      <w:r w:rsidRPr="00BC06E0">
        <w:rPr>
          <w:rFonts w:eastAsia="Times New Roman" w:cstheme="minorHAnsi"/>
          <w:b/>
          <w:bCs/>
          <w:caps/>
          <w:kern w:val="36"/>
          <w:sz w:val="24"/>
          <w:szCs w:val="24"/>
          <w:rtl/>
        </w:rPr>
        <w:t>מניסויים קליניים בבעלי חיים</w:t>
      </w:r>
      <w:r w:rsidRPr="00BC06E0">
        <w:rPr>
          <w:rFonts w:eastAsia="Times New Roman" w:cstheme="minorHAnsi"/>
          <w:caps/>
          <w:kern w:val="36"/>
          <w:sz w:val="24"/>
          <w:szCs w:val="24"/>
          <w:rtl/>
        </w:rPr>
        <w:t xml:space="preserve"> ואף ממחקר </w:t>
      </w:r>
      <w:r w:rsidRPr="00BC06E0">
        <w:rPr>
          <w:rFonts w:eastAsia="Times New Roman" w:cstheme="minorHAnsi"/>
          <w:b/>
          <w:bCs/>
          <w:caps/>
          <w:kern w:val="36"/>
          <w:sz w:val="24"/>
          <w:szCs w:val="24"/>
          <w:rtl/>
        </w:rPr>
        <w:t>בבני אדם</w:t>
      </w:r>
      <w:r w:rsidRPr="00BC06E0">
        <w:rPr>
          <w:rFonts w:eastAsia="Times New Roman" w:cstheme="minorHAnsi"/>
          <w:caps/>
          <w:kern w:val="36"/>
          <w:sz w:val="24"/>
          <w:szCs w:val="24"/>
          <w:rtl/>
        </w:rPr>
        <w:t xml:space="preserve"> </w:t>
      </w:r>
      <w:r w:rsidR="00C536BC" w:rsidRPr="00BC06E0">
        <w:rPr>
          <w:rFonts w:eastAsia="Times New Roman" w:cstheme="minorHAnsi"/>
          <w:caps/>
          <w:kern w:val="36"/>
          <w:sz w:val="24"/>
          <w:szCs w:val="24"/>
          <w:rtl/>
        </w:rPr>
        <w:t xml:space="preserve">שכאשר נוצרים </w:t>
      </w:r>
      <w:r w:rsidRPr="00BC06E0">
        <w:rPr>
          <w:rFonts w:eastAsia="Times New Roman" w:cstheme="minorHAnsi"/>
          <w:caps/>
          <w:kern w:val="36"/>
          <w:sz w:val="24"/>
          <w:szCs w:val="24"/>
          <w:rtl/>
        </w:rPr>
        <w:t>נוגדנים</w:t>
      </w:r>
      <w:r w:rsidR="00503B4C" w:rsidRPr="00BC06E0">
        <w:rPr>
          <w:rFonts w:eastAsia="Times New Roman" w:cstheme="minorHAnsi"/>
          <w:caps/>
          <w:kern w:val="36"/>
          <w:sz w:val="24"/>
          <w:szCs w:val="24"/>
          <w:rtl/>
        </w:rPr>
        <w:t xml:space="preserve"> רבים דווקא</w:t>
      </w:r>
      <w:r w:rsidRPr="00BC06E0">
        <w:rPr>
          <w:rFonts w:eastAsia="Times New Roman" w:cstheme="minorHAnsi"/>
          <w:caps/>
          <w:kern w:val="36"/>
          <w:sz w:val="24"/>
          <w:szCs w:val="24"/>
          <w:rtl/>
        </w:rPr>
        <w:t xml:space="preserve"> כנגד </w:t>
      </w:r>
      <w:r w:rsidR="00503B4C" w:rsidRPr="00BC06E0">
        <w:rPr>
          <w:rFonts w:eastAsia="Times New Roman" w:cstheme="minorHAnsi"/>
          <w:caps/>
          <w:kern w:val="36"/>
          <w:sz w:val="24"/>
          <w:szCs w:val="24"/>
          <w:rtl/>
        </w:rPr>
        <w:t>ה</w:t>
      </w:r>
      <w:r w:rsidRPr="00BC06E0">
        <w:rPr>
          <w:rFonts w:eastAsia="Times New Roman" w:cstheme="minorHAnsi"/>
          <w:caps/>
          <w:kern w:val="36"/>
          <w:sz w:val="24"/>
          <w:szCs w:val="24"/>
          <w:rtl/>
        </w:rPr>
        <w:t>חלבון הקוץ (</w:t>
      </w:r>
      <w:r w:rsidRPr="00BC06E0">
        <w:rPr>
          <w:rFonts w:eastAsia="Times New Roman" w:cstheme="minorHAnsi"/>
          <w:caps/>
          <w:kern w:val="36"/>
          <w:sz w:val="24"/>
          <w:szCs w:val="24"/>
        </w:rPr>
        <w:t>S</w:t>
      </w:r>
      <w:r w:rsidRPr="00BC06E0">
        <w:rPr>
          <w:rFonts w:eastAsia="Times New Roman" w:cstheme="minorHAnsi"/>
          <w:caps/>
          <w:kern w:val="36"/>
          <w:sz w:val="24"/>
          <w:szCs w:val="24"/>
          <w:rtl/>
        </w:rPr>
        <w:t xml:space="preserve"> – </w:t>
      </w:r>
      <w:r w:rsidRPr="00BC06E0">
        <w:rPr>
          <w:rFonts w:eastAsia="Times New Roman" w:cstheme="minorHAnsi"/>
          <w:caps/>
          <w:kern w:val="36"/>
          <w:sz w:val="24"/>
          <w:szCs w:val="24"/>
        </w:rPr>
        <w:t>SPIKE</w:t>
      </w:r>
      <w:r w:rsidRPr="00BC06E0">
        <w:rPr>
          <w:rFonts w:eastAsia="Times New Roman" w:cstheme="minorHAnsi"/>
          <w:caps/>
          <w:kern w:val="36"/>
          <w:sz w:val="24"/>
          <w:szCs w:val="24"/>
          <w:rtl/>
        </w:rPr>
        <w:t xml:space="preserve">) </w:t>
      </w:r>
      <w:r w:rsidR="00C536BC" w:rsidRPr="00BC06E0">
        <w:rPr>
          <w:rFonts w:eastAsia="Times New Roman" w:cstheme="minorHAnsi"/>
          <w:b/>
          <w:bCs/>
          <w:caps/>
          <w:kern w:val="36"/>
          <w:sz w:val="24"/>
          <w:szCs w:val="24"/>
          <w:rtl/>
        </w:rPr>
        <w:t>זה מה ש</w:t>
      </w:r>
      <w:r w:rsidR="00503B4C" w:rsidRPr="00BC06E0">
        <w:rPr>
          <w:rFonts w:eastAsia="Times New Roman" w:cstheme="minorHAnsi"/>
          <w:b/>
          <w:bCs/>
          <w:caps/>
          <w:kern w:val="36"/>
          <w:sz w:val="24"/>
          <w:szCs w:val="24"/>
          <w:rtl/>
        </w:rPr>
        <w:t>מעלה את שכיחות</w:t>
      </w:r>
      <w:r w:rsidR="00E34CEF" w:rsidRPr="00BC06E0">
        <w:rPr>
          <w:rFonts w:eastAsia="Times New Roman" w:cstheme="minorHAnsi"/>
          <w:b/>
          <w:bCs/>
          <w:caps/>
          <w:kern w:val="36"/>
          <w:sz w:val="24"/>
          <w:szCs w:val="24"/>
          <w:rtl/>
        </w:rPr>
        <w:t xml:space="preserve"> וסבירות התרחשות</w:t>
      </w:r>
      <w:r w:rsidR="00503B4C" w:rsidRPr="00BC06E0">
        <w:rPr>
          <w:rFonts w:eastAsia="Times New Roman" w:cstheme="minorHAnsi"/>
          <w:b/>
          <w:bCs/>
          <w:caps/>
          <w:kern w:val="36"/>
          <w:sz w:val="24"/>
          <w:szCs w:val="24"/>
          <w:rtl/>
        </w:rPr>
        <w:t xml:space="preserve"> </w:t>
      </w:r>
      <w:r w:rsidRPr="00BC06E0">
        <w:rPr>
          <w:rFonts w:eastAsia="Times New Roman" w:cstheme="minorHAnsi"/>
          <w:b/>
          <w:bCs/>
          <w:caps/>
          <w:kern w:val="36"/>
          <w:sz w:val="24"/>
          <w:szCs w:val="24"/>
          <w:rtl/>
        </w:rPr>
        <w:t>תופעת ה-</w:t>
      </w:r>
      <w:r w:rsidRPr="00BC06E0">
        <w:rPr>
          <w:rFonts w:eastAsia="Times New Roman" w:cstheme="minorHAnsi"/>
          <w:b/>
          <w:bCs/>
          <w:caps/>
          <w:kern w:val="36"/>
          <w:sz w:val="24"/>
          <w:szCs w:val="24"/>
        </w:rPr>
        <w:t>ADE</w:t>
      </w:r>
      <w:r w:rsidRPr="00BC06E0">
        <w:rPr>
          <w:rFonts w:eastAsia="Times New Roman" w:cstheme="minorHAnsi"/>
          <w:b/>
          <w:bCs/>
          <w:caps/>
          <w:kern w:val="36"/>
          <w:sz w:val="24"/>
          <w:szCs w:val="24"/>
          <w:rtl/>
        </w:rPr>
        <w:t xml:space="preserve"> כאשר רמת הנוגדנים יורדת.</w:t>
      </w:r>
    </w:p>
    <w:p w14:paraId="0E4527C8" w14:textId="6DA62D1E" w:rsidR="00C36F69" w:rsidRPr="00BC06E0" w:rsidRDefault="00C36F69" w:rsidP="00503B4C">
      <w:pPr>
        <w:pStyle w:val="a3"/>
        <w:numPr>
          <w:ilvl w:val="0"/>
          <w:numId w:val="3"/>
        </w:numPr>
        <w:bidi/>
        <w:jc w:val="both"/>
        <w:rPr>
          <w:rFonts w:eastAsia="Times New Roman" w:cstheme="minorHAnsi"/>
          <w:b/>
          <w:bCs/>
          <w:caps/>
          <w:kern w:val="36"/>
          <w:sz w:val="24"/>
          <w:szCs w:val="24"/>
        </w:rPr>
      </w:pPr>
      <w:r w:rsidRPr="00BC06E0">
        <w:rPr>
          <w:rFonts w:eastAsia="Times New Roman" w:cstheme="minorHAnsi"/>
          <w:b/>
          <w:bCs/>
          <w:caps/>
          <w:kern w:val="36"/>
          <w:sz w:val="24"/>
          <w:szCs w:val="24"/>
          <w:rtl/>
        </w:rPr>
        <w:t>כאשר תופעת ה-</w:t>
      </w:r>
      <w:r w:rsidRPr="00BC06E0">
        <w:rPr>
          <w:rFonts w:eastAsia="Times New Roman" w:cstheme="minorHAnsi"/>
          <w:b/>
          <w:bCs/>
          <w:caps/>
          <w:kern w:val="36"/>
          <w:sz w:val="24"/>
          <w:szCs w:val="24"/>
        </w:rPr>
        <w:t>ADE</w:t>
      </w:r>
      <w:r w:rsidRPr="00BC06E0">
        <w:rPr>
          <w:rFonts w:eastAsia="Times New Roman" w:cstheme="minorHAnsi"/>
          <w:b/>
          <w:bCs/>
          <w:caps/>
          <w:kern w:val="36"/>
          <w:sz w:val="24"/>
          <w:szCs w:val="24"/>
          <w:rtl/>
        </w:rPr>
        <w:t xml:space="preserve"> מתרחשת, דלקות מרובות מתחרשות ברחבי הגוף, ובפרט בריאות. החולי מגיע מהר מאד ופעמים רבות שהוא קטלני.</w:t>
      </w:r>
    </w:p>
    <w:p w14:paraId="1B1DC452" w14:textId="463ACA51" w:rsidR="00C36F69" w:rsidRPr="00BC06E0" w:rsidRDefault="00303ECE" w:rsidP="00503B4C">
      <w:pPr>
        <w:pStyle w:val="a3"/>
        <w:numPr>
          <w:ilvl w:val="0"/>
          <w:numId w:val="3"/>
        </w:numPr>
        <w:bidi/>
        <w:jc w:val="both"/>
        <w:rPr>
          <w:rFonts w:eastAsia="Times New Roman" w:cstheme="minorHAnsi"/>
          <w:caps/>
          <w:kern w:val="36"/>
          <w:sz w:val="24"/>
          <w:szCs w:val="24"/>
        </w:rPr>
      </w:pPr>
      <w:r w:rsidRPr="00BC06E0">
        <w:rPr>
          <w:rFonts w:eastAsia="Times New Roman" w:cstheme="minorHAnsi"/>
          <w:caps/>
          <w:kern w:val="36"/>
          <w:sz w:val="24"/>
          <w:szCs w:val="24"/>
          <w:rtl/>
        </w:rPr>
        <w:t>הדרך למנוע / לדחות את הופעת ה-</w:t>
      </w:r>
      <w:r w:rsidRPr="00BC06E0">
        <w:rPr>
          <w:rFonts w:eastAsia="Times New Roman" w:cstheme="minorHAnsi"/>
          <w:caps/>
          <w:kern w:val="36"/>
          <w:sz w:val="24"/>
          <w:szCs w:val="24"/>
        </w:rPr>
        <w:t>ADE</w:t>
      </w:r>
      <w:r w:rsidRPr="00BC06E0">
        <w:rPr>
          <w:rFonts w:eastAsia="Times New Roman" w:cstheme="minorHAnsi"/>
          <w:caps/>
          <w:kern w:val="36"/>
          <w:sz w:val="24"/>
          <w:szCs w:val="24"/>
          <w:rtl/>
        </w:rPr>
        <w:t xml:space="preserve"> היא על ידי הגברת רמת הנוגדנים בגוף ה'מתחסן' בכל פעם שהרמה יורדת. לפיכך </w:t>
      </w:r>
      <w:r w:rsidRPr="00BC06E0">
        <w:rPr>
          <w:rFonts w:eastAsia="Times New Roman" w:cstheme="minorHAnsi"/>
          <w:b/>
          <w:bCs/>
          <w:caps/>
          <w:kern w:val="36"/>
          <w:sz w:val="24"/>
          <w:szCs w:val="24"/>
          <w:rtl/>
        </w:rPr>
        <w:t xml:space="preserve">ה'מתחסנים' יצטרכו לקבל זריקות כל כמה חודשים בכדי לשמור על רמת נוגדנים גבוהה ולצמצם את הסבירות לחוות </w:t>
      </w:r>
      <w:r w:rsidRPr="00BC06E0">
        <w:rPr>
          <w:rFonts w:eastAsia="Times New Roman" w:cstheme="minorHAnsi"/>
          <w:b/>
          <w:bCs/>
          <w:caps/>
          <w:kern w:val="36"/>
          <w:sz w:val="24"/>
          <w:szCs w:val="24"/>
        </w:rPr>
        <w:t>ADE</w:t>
      </w:r>
      <w:r w:rsidRPr="00BC06E0">
        <w:rPr>
          <w:rFonts w:eastAsia="Times New Roman" w:cstheme="minorHAnsi"/>
          <w:caps/>
          <w:kern w:val="36"/>
          <w:sz w:val="24"/>
          <w:szCs w:val="24"/>
          <w:rtl/>
        </w:rPr>
        <w:t>.</w:t>
      </w:r>
      <w:r w:rsidR="00997D50" w:rsidRPr="00BC06E0">
        <w:rPr>
          <w:rFonts w:eastAsia="Times New Roman" w:cstheme="minorHAnsi"/>
          <w:caps/>
          <w:kern w:val="36"/>
          <w:sz w:val="24"/>
          <w:szCs w:val="24"/>
          <w:rtl/>
        </w:rPr>
        <w:t xml:space="preserve"> יש לציין שריבוי זריקות זה דבר שלא נבדק ואין לדעת אילו תופעות לוואי שכיחות/נדירות חמורות/קלות יתרחשו כתוצאה ממנגנון כזה.</w:t>
      </w:r>
      <w:r w:rsidR="006278EE" w:rsidRPr="00BC06E0">
        <w:rPr>
          <w:rFonts w:eastAsia="Times New Roman" w:cstheme="minorHAnsi"/>
          <w:caps/>
          <w:kern w:val="36"/>
          <w:sz w:val="24"/>
          <w:szCs w:val="24"/>
          <w:rtl/>
        </w:rPr>
        <w:t xml:space="preserve"> סביר להניח שיספרו לעם שהחולי הוא כתוצאה ממוטציה ולכן יש להתחסן שוב ושוב.</w:t>
      </w:r>
    </w:p>
    <w:p w14:paraId="3A84954B" w14:textId="6F032CBB" w:rsidR="00303ECE" w:rsidRPr="00BC06E0" w:rsidRDefault="00303ECE" w:rsidP="00503B4C">
      <w:pPr>
        <w:pStyle w:val="a3"/>
        <w:numPr>
          <w:ilvl w:val="0"/>
          <w:numId w:val="3"/>
        </w:numPr>
        <w:bidi/>
        <w:jc w:val="both"/>
        <w:rPr>
          <w:rFonts w:eastAsia="Times New Roman" w:cstheme="minorHAnsi"/>
          <w:b/>
          <w:bCs/>
          <w:caps/>
          <w:kern w:val="36"/>
          <w:sz w:val="24"/>
          <w:szCs w:val="24"/>
        </w:rPr>
      </w:pPr>
      <w:r w:rsidRPr="00BC06E0">
        <w:rPr>
          <w:rFonts w:eastAsia="Times New Roman" w:cstheme="minorHAnsi"/>
          <w:b/>
          <w:bCs/>
          <w:caps/>
          <w:kern w:val="36"/>
          <w:sz w:val="24"/>
          <w:szCs w:val="24"/>
          <w:u w:val="single"/>
          <w:rtl/>
        </w:rPr>
        <w:t xml:space="preserve">יוצא </w:t>
      </w:r>
      <w:proofErr w:type="spellStart"/>
      <w:r w:rsidRPr="00BC06E0">
        <w:rPr>
          <w:rFonts w:eastAsia="Times New Roman" w:cstheme="minorHAnsi"/>
          <w:b/>
          <w:bCs/>
          <w:caps/>
          <w:kern w:val="36"/>
          <w:sz w:val="24"/>
          <w:szCs w:val="24"/>
          <w:u w:val="single"/>
          <w:rtl/>
        </w:rPr>
        <w:t>שה'מתחסנים</w:t>
      </w:r>
      <w:proofErr w:type="spellEnd"/>
      <w:r w:rsidRPr="00BC06E0">
        <w:rPr>
          <w:rFonts w:eastAsia="Times New Roman" w:cstheme="minorHAnsi"/>
          <w:b/>
          <w:bCs/>
          <w:caps/>
          <w:kern w:val="36"/>
          <w:sz w:val="24"/>
          <w:szCs w:val="24"/>
          <w:u w:val="single"/>
          <w:rtl/>
        </w:rPr>
        <w:t>' יהיו תלויים בממשלה / בגופים המספקים חיסונים בכדי להמשיך לחיות ללא חשש מוות מ-</w:t>
      </w:r>
      <w:r w:rsidRPr="00BC06E0">
        <w:rPr>
          <w:rFonts w:eastAsia="Times New Roman" w:cstheme="minorHAnsi"/>
          <w:b/>
          <w:bCs/>
          <w:caps/>
          <w:kern w:val="36"/>
          <w:sz w:val="24"/>
          <w:szCs w:val="24"/>
          <w:u w:val="single"/>
        </w:rPr>
        <w:t>ADE</w:t>
      </w:r>
      <w:r w:rsidRPr="00BC06E0">
        <w:rPr>
          <w:rFonts w:eastAsia="Times New Roman" w:cstheme="minorHAnsi"/>
          <w:b/>
          <w:bCs/>
          <w:caps/>
          <w:kern w:val="36"/>
          <w:sz w:val="24"/>
          <w:szCs w:val="24"/>
          <w:u w:val="single"/>
          <w:rtl/>
        </w:rPr>
        <w:t>.</w:t>
      </w:r>
      <w:r w:rsidR="00997D50" w:rsidRPr="00BC06E0">
        <w:rPr>
          <w:rFonts w:eastAsia="Times New Roman" w:cstheme="minorHAnsi"/>
          <w:b/>
          <w:bCs/>
          <w:caps/>
          <w:kern w:val="36"/>
          <w:sz w:val="24"/>
          <w:szCs w:val="24"/>
          <w:u w:val="single"/>
          <w:rtl/>
        </w:rPr>
        <w:t xml:space="preserve"> </w:t>
      </w:r>
      <w:r w:rsidR="00997D50" w:rsidRPr="00BC06E0">
        <w:rPr>
          <w:rFonts w:eastAsia="Times New Roman" w:cstheme="minorHAnsi"/>
          <w:caps/>
          <w:kern w:val="36"/>
          <w:sz w:val="24"/>
          <w:szCs w:val="24"/>
          <w:rtl/>
        </w:rPr>
        <w:t xml:space="preserve">(מה אם לפתע החיסונים לא </w:t>
      </w:r>
      <w:r w:rsidR="0013095F" w:rsidRPr="00BC06E0">
        <w:rPr>
          <w:rFonts w:eastAsia="Times New Roman" w:cstheme="minorHAnsi"/>
          <w:caps/>
          <w:kern w:val="36"/>
          <w:sz w:val="24"/>
          <w:szCs w:val="24"/>
          <w:rtl/>
        </w:rPr>
        <w:t xml:space="preserve">יסופקו </w:t>
      </w:r>
      <w:r w:rsidR="00997D50" w:rsidRPr="00BC06E0">
        <w:rPr>
          <w:rFonts w:eastAsia="Times New Roman" w:cstheme="minorHAnsi"/>
          <w:caps/>
          <w:kern w:val="36"/>
          <w:sz w:val="24"/>
          <w:szCs w:val="24"/>
          <w:rtl/>
        </w:rPr>
        <w:t xml:space="preserve">בחינם, אלא </w:t>
      </w:r>
      <w:r w:rsidR="0013095F" w:rsidRPr="00BC06E0">
        <w:rPr>
          <w:rFonts w:eastAsia="Times New Roman" w:cstheme="minorHAnsi"/>
          <w:caps/>
          <w:kern w:val="36"/>
          <w:sz w:val="24"/>
          <w:szCs w:val="24"/>
          <w:rtl/>
        </w:rPr>
        <w:t>יעלו</w:t>
      </w:r>
      <w:r w:rsidR="00997D50" w:rsidRPr="00BC06E0">
        <w:rPr>
          <w:rFonts w:eastAsia="Times New Roman" w:cstheme="minorHAnsi"/>
          <w:caps/>
          <w:kern w:val="36"/>
          <w:sz w:val="24"/>
          <w:szCs w:val="24"/>
          <w:rtl/>
        </w:rPr>
        <w:t xml:space="preserve"> כסף? הרבה כסף?)</w:t>
      </w:r>
    </w:p>
    <w:p w14:paraId="6464E454" w14:textId="6E229CB8" w:rsidR="00303ECE" w:rsidRPr="00BC06E0" w:rsidRDefault="00303ECE" w:rsidP="00503B4C">
      <w:pPr>
        <w:pStyle w:val="a3"/>
        <w:numPr>
          <w:ilvl w:val="0"/>
          <w:numId w:val="3"/>
        </w:numPr>
        <w:bidi/>
        <w:jc w:val="both"/>
        <w:rPr>
          <w:rFonts w:eastAsia="Times New Roman" w:cstheme="minorHAnsi"/>
          <w:caps/>
          <w:kern w:val="36"/>
          <w:sz w:val="24"/>
          <w:szCs w:val="24"/>
        </w:rPr>
      </w:pPr>
      <w:r w:rsidRPr="00BC06E0">
        <w:rPr>
          <w:rFonts w:eastAsia="Times New Roman" w:cstheme="minorHAnsi"/>
          <w:b/>
          <w:bCs/>
          <w:caps/>
          <w:kern w:val="36"/>
          <w:sz w:val="24"/>
          <w:szCs w:val="24"/>
          <w:rtl/>
        </w:rPr>
        <w:t>יוצא שמי שיקבלו</w:t>
      </w:r>
      <w:r w:rsidR="00D76685" w:rsidRPr="00BC06E0">
        <w:rPr>
          <w:rFonts w:eastAsia="Times New Roman" w:cstheme="minorHAnsi"/>
          <w:b/>
          <w:bCs/>
          <w:caps/>
          <w:kern w:val="36"/>
          <w:sz w:val="24"/>
          <w:szCs w:val="24"/>
          <w:rtl/>
        </w:rPr>
        <w:t xml:space="preserve"> ’חיסון’</w:t>
      </w:r>
      <w:r w:rsidRPr="00BC06E0">
        <w:rPr>
          <w:rFonts w:eastAsia="Times New Roman" w:cstheme="minorHAnsi"/>
          <w:b/>
          <w:bCs/>
          <w:caps/>
          <w:kern w:val="36"/>
          <w:sz w:val="24"/>
          <w:szCs w:val="24"/>
          <w:rtl/>
        </w:rPr>
        <w:t xml:space="preserve"> נוסף </w:t>
      </w:r>
      <w:r w:rsidR="00997D50" w:rsidRPr="00BC06E0">
        <w:rPr>
          <w:rFonts w:eastAsia="Times New Roman" w:cstheme="minorHAnsi"/>
          <w:b/>
          <w:bCs/>
          <w:caps/>
          <w:kern w:val="36"/>
          <w:sz w:val="24"/>
          <w:szCs w:val="24"/>
          <w:rtl/>
        </w:rPr>
        <w:t>יראו בחוש</w:t>
      </w:r>
      <w:r w:rsidRPr="00BC06E0">
        <w:rPr>
          <w:rFonts w:eastAsia="Times New Roman" w:cstheme="minorHAnsi"/>
          <w:b/>
          <w:bCs/>
          <w:caps/>
          <w:kern w:val="36"/>
          <w:sz w:val="24"/>
          <w:szCs w:val="24"/>
          <w:rtl/>
        </w:rPr>
        <w:t xml:space="preserve"> ש</w:t>
      </w:r>
      <w:r w:rsidR="00D76685" w:rsidRPr="00BC06E0">
        <w:rPr>
          <w:rFonts w:eastAsia="Times New Roman" w:cstheme="minorHAnsi"/>
          <w:b/>
          <w:bCs/>
          <w:caps/>
          <w:kern w:val="36"/>
          <w:sz w:val="24"/>
          <w:szCs w:val="24"/>
          <w:rtl/>
        </w:rPr>
        <w:t>ה-’חיסון’</w:t>
      </w:r>
      <w:r w:rsidRPr="00BC06E0">
        <w:rPr>
          <w:rFonts w:eastAsia="Times New Roman" w:cstheme="minorHAnsi"/>
          <w:b/>
          <w:bCs/>
          <w:caps/>
          <w:kern w:val="36"/>
          <w:sz w:val="24"/>
          <w:szCs w:val="24"/>
          <w:rtl/>
        </w:rPr>
        <w:t xml:space="preserve"> </w:t>
      </w:r>
      <w:r w:rsidR="00997D50" w:rsidRPr="00BC06E0">
        <w:rPr>
          <w:rFonts w:eastAsia="Times New Roman" w:cstheme="minorHAnsi"/>
          <w:b/>
          <w:bCs/>
          <w:caps/>
          <w:kern w:val="36"/>
          <w:sz w:val="24"/>
          <w:szCs w:val="24"/>
          <w:rtl/>
        </w:rPr>
        <w:t>"</w:t>
      </w:r>
      <w:r w:rsidRPr="00BC06E0">
        <w:rPr>
          <w:rFonts w:eastAsia="Times New Roman" w:cstheme="minorHAnsi"/>
          <w:b/>
          <w:bCs/>
          <w:caps/>
          <w:kern w:val="36"/>
          <w:sz w:val="24"/>
          <w:szCs w:val="24"/>
          <w:rtl/>
        </w:rPr>
        <w:t>עוזר להם</w:t>
      </w:r>
      <w:r w:rsidR="00997D50" w:rsidRPr="00BC06E0">
        <w:rPr>
          <w:rFonts w:eastAsia="Times New Roman" w:cstheme="minorHAnsi"/>
          <w:b/>
          <w:bCs/>
          <w:caps/>
          <w:kern w:val="36"/>
          <w:sz w:val="24"/>
          <w:szCs w:val="24"/>
          <w:rtl/>
        </w:rPr>
        <w:t>"</w:t>
      </w:r>
      <w:r w:rsidRPr="00BC06E0">
        <w:rPr>
          <w:rFonts w:eastAsia="Times New Roman" w:cstheme="minorHAnsi"/>
          <w:b/>
          <w:bCs/>
          <w:caps/>
          <w:kern w:val="36"/>
          <w:sz w:val="24"/>
          <w:szCs w:val="24"/>
          <w:rtl/>
        </w:rPr>
        <w:t xml:space="preserve"> והם </w:t>
      </w:r>
      <w:r w:rsidR="00997D50" w:rsidRPr="00BC06E0">
        <w:rPr>
          <w:rFonts w:eastAsia="Times New Roman" w:cstheme="minorHAnsi"/>
          <w:b/>
          <w:bCs/>
          <w:caps/>
          <w:kern w:val="36"/>
          <w:sz w:val="24"/>
          <w:szCs w:val="24"/>
          <w:rtl/>
        </w:rPr>
        <w:t xml:space="preserve">כביכול </w:t>
      </w:r>
      <w:r w:rsidRPr="00BC06E0">
        <w:rPr>
          <w:rFonts w:eastAsia="Times New Roman" w:cstheme="minorHAnsi"/>
          <w:b/>
          <w:bCs/>
          <w:caps/>
          <w:kern w:val="36"/>
          <w:sz w:val="24"/>
          <w:szCs w:val="24"/>
          <w:rtl/>
        </w:rPr>
        <w:t xml:space="preserve">מוגנים מפני חולי נרחב שעשוי להתרחש בקרב שאר </w:t>
      </w:r>
      <w:proofErr w:type="spellStart"/>
      <w:r w:rsidRPr="00BC06E0">
        <w:rPr>
          <w:rFonts w:eastAsia="Times New Roman" w:cstheme="minorHAnsi"/>
          <w:b/>
          <w:bCs/>
          <w:caps/>
          <w:kern w:val="36"/>
          <w:sz w:val="24"/>
          <w:szCs w:val="24"/>
          <w:rtl/>
        </w:rPr>
        <w:t>האוכלוסיה</w:t>
      </w:r>
      <w:proofErr w:type="spellEnd"/>
      <w:r w:rsidRPr="00BC06E0">
        <w:rPr>
          <w:rFonts w:eastAsia="Times New Roman" w:cstheme="minorHAnsi"/>
          <w:b/>
          <w:bCs/>
          <w:caps/>
          <w:kern w:val="36"/>
          <w:sz w:val="24"/>
          <w:szCs w:val="24"/>
          <w:rtl/>
        </w:rPr>
        <w:t xml:space="preserve"> שהתחסנה</w:t>
      </w:r>
      <w:r w:rsidR="00997D50" w:rsidRPr="00BC06E0">
        <w:rPr>
          <w:rFonts w:eastAsia="Times New Roman" w:cstheme="minorHAnsi"/>
          <w:b/>
          <w:bCs/>
          <w:caps/>
          <w:kern w:val="36"/>
          <w:sz w:val="24"/>
          <w:szCs w:val="24"/>
          <w:rtl/>
        </w:rPr>
        <w:t xml:space="preserve"> -</w:t>
      </w:r>
      <w:r w:rsidRPr="00BC06E0">
        <w:rPr>
          <w:rFonts w:eastAsia="Times New Roman" w:cstheme="minorHAnsi"/>
          <w:b/>
          <w:bCs/>
          <w:caps/>
          <w:kern w:val="36"/>
          <w:sz w:val="24"/>
          <w:szCs w:val="24"/>
          <w:rtl/>
        </w:rPr>
        <w:t xml:space="preserve"> אבל לא שמרה על רמת נוגדנים גבוהה</w:t>
      </w:r>
      <w:r w:rsidR="00997D50" w:rsidRPr="00BC06E0">
        <w:rPr>
          <w:rFonts w:eastAsia="Times New Roman" w:cstheme="minorHAnsi"/>
          <w:b/>
          <w:bCs/>
          <w:caps/>
          <w:kern w:val="36"/>
          <w:sz w:val="24"/>
          <w:szCs w:val="24"/>
          <w:rtl/>
        </w:rPr>
        <w:t xml:space="preserve"> עם מנה נוספת</w:t>
      </w:r>
      <w:r w:rsidRPr="00BC06E0">
        <w:rPr>
          <w:rFonts w:eastAsia="Times New Roman" w:cstheme="minorHAnsi"/>
          <w:b/>
          <w:bCs/>
          <w:caps/>
          <w:kern w:val="36"/>
          <w:sz w:val="24"/>
          <w:szCs w:val="24"/>
          <w:rtl/>
        </w:rPr>
        <w:t>. לפיכך, אנשים יטעו ויחשבו ש</w:t>
      </w:r>
      <w:r w:rsidR="00D76685" w:rsidRPr="00BC06E0">
        <w:rPr>
          <w:rFonts w:eastAsia="Times New Roman" w:cstheme="minorHAnsi"/>
          <w:b/>
          <w:bCs/>
          <w:caps/>
          <w:kern w:val="36"/>
          <w:sz w:val="24"/>
          <w:szCs w:val="24"/>
          <w:rtl/>
        </w:rPr>
        <w:t>ה-’חיסון’</w:t>
      </w:r>
      <w:r w:rsidRPr="00BC06E0">
        <w:rPr>
          <w:rFonts w:eastAsia="Times New Roman" w:cstheme="minorHAnsi"/>
          <w:b/>
          <w:bCs/>
          <w:caps/>
          <w:kern w:val="36"/>
          <w:sz w:val="24"/>
          <w:szCs w:val="24"/>
          <w:rtl/>
        </w:rPr>
        <w:t xml:space="preserve"> הוא ההצלה, בעוד ש</w:t>
      </w:r>
      <w:r w:rsidR="00D76685" w:rsidRPr="00BC06E0">
        <w:rPr>
          <w:rFonts w:eastAsia="Times New Roman" w:cstheme="minorHAnsi"/>
          <w:b/>
          <w:bCs/>
          <w:caps/>
          <w:kern w:val="36"/>
          <w:sz w:val="24"/>
          <w:szCs w:val="24"/>
          <w:rtl/>
        </w:rPr>
        <w:t>ה-’חיסון’</w:t>
      </w:r>
      <w:r w:rsidRPr="00BC06E0">
        <w:rPr>
          <w:rFonts w:eastAsia="Times New Roman" w:cstheme="minorHAnsi"/>
          <w:b/>
          <w:bCs/>
          <w:caps/>
          <w:kern w:val="36"/>
          <w:sz w:val="24"/>
          <w:szCs w:val="24"/>
          <w:rtl/>
        </w:rPr>
        <w:t xml:space="preserve"> הוא עצמו מה שייצר את המגפה הנוראית.</w:t>
      </w:r>
      <w:r w:rsidRPr="00BC06E0">
        <w:rPr>
          <w:rFonts w:eastAsia="Times New Roman" w:cstheme="minorHAnsi"/>
          <w:caps/>
          <w:kern w:val="36"/>
          <w:sz w:val="24"/>
          <w:szCs w:val="24"/>
          <w:rtl/>
        </w:rPr>
        <w:t xml:space="preserve"> </w:t>
      </w:r>
    </w:p>
    <w:p w14:paraId="34A2E638" w14:textId="65803F25" w:rsidR="00303ECE" w:rsidRPr="00BC06E0" w:rsidRDefault="00303ECE" w:rsidP="00503B4C">
      <w:pPr>
        <w:pStyle w:val="a3"/>
        <w:numPr>
          <w:ilvl w:val="0"/>
          <w:numId w:val="3"/>
        </w:numPr>
        <w:bidi/>
        <w:jc w:val="both"/>
        <w:rPr>
          <w:rFonts w:eastAsia="Times New Roman" w:cstheme="minorHAnsi"/>
          <w:caps/>
          <w:kern w:val="36"/>
          <w:sz w:val="24"/>
          <w:szCs w:val="24"/>
        </w:rPr>
      </w:pPr>
      <w:r w:rsidRPr="00BC06E0">
        <w:rPr>
          <w:rFonts w:eastAsia="Times New Roman" w:cstheme="minorHAnsi"/>
          <w:caps/>
          <w:kern w:val="36"/>
          <w:sz w:val="24"/>
          <w:szCs w:val="24"/>
          <w:rtl/>
        </w:rPr>
        <w:t>בעקבות סעיף 6, כאשר אנשים יחוו בחוש ויראו מתים בבתים שלהם ושל שכניהם</w:t>
      </w:r>
      <w:r w:rsidR="00334B6D" w:rsidRPr="00BC06E0">
        <w:rPr>
          <w:rFonts w:eastAsia="Times New Roman" w:cstheme="minorHAnsi"/>
          <w:caps/>
          <w:kern w:val="36"/>
          <w:sz w:val="24"/>
          <w:szCs w:val="24"/>
          <w:rtl/>
        </w:rPr>
        <w:t xml:space="preserve"> </w:t>
      </w:r>
      <w:proofErr w:type="spellStart"/>
      <w:r w:rsidR="00334B6D" w:rsidRPr="00BC06E0">
        <w:rPr>
          <w:rFonts w:eastAsia="Times New Roman" w:cstheme="minorHAnsi"/>
          <w:caps/>
          <w:kern w:val="36"/>
          <w:sz w:val="24"/>
          <w:szCs w:val="24"/>
          <w:rtl/>
        </w:rPr>
        <w:t>רח"ל</w:t>
      </w:r>
      <w:proofErr w:type="spellEnd"/>
      <w:r w:rsidR="00334B6D" w:rsidRPr="00BC06E0">
        <w:rPr>
          <w:rFonts w:eastAsia="Times New Roman" w:cstheme="minorHAnsi"/>
          <w:caps/>
          <w:kern w:val="36"/>
          <w:sz w:val="24"/>
          <w:szCs w:val="24"/>
          <w:rtl/>
        </w:rPr>
        <w:t xml:space="preserve"> ולא עלינו ולא על אף אחד מישראל,</w:t>
      </w:r>
      <w:r w:rsidRPr="00BC06E0">
        <w:rPr>
          <w:rFonts w:eastAsia="Times New Roman" w:cstheme="minorHAnsi"/>
          <w:caps/>
          <w:kern w:val="36"/>
          <w:sz w:val="24"/>
          <w:szCs w:val="24"/>
          <w:rtl/>
        </w:rPr>
        <w:t xml:space="preserve"> </w:t>
      </w:r>
      <w:r w:rsidR="00334B6D" w:rsidRPr="00BC06E0">
        <w:rPr>
          <w:rFonts w:eastAsia="Times New Roman" w:cstheme="minorHAnsi"/>
          <w:caps/>
          <w:kern w:val="36"/>
          <w:sz w:val="24"/>
          <w:szCs w:val="24"/>
          <w:rtl/>
        </w:rPr>
        <w:t xml:space="preserve">ואז כנראה </w:t>
      </w:r>
      <w:r w:rsidR="00334B6D" w:rsidRPr="00BC06E0">
        <w:rPr>
          <w:rFonts w:eastAsia="Times New Roman" w:cstheme="minorHAnsi"/>
          <w:b/>
          <w:bCs/>
          <w:caps/>
          <w:kern w:val="36"/>
          <w:sz w:val="24"/>
          <w:szCs w:val="24"/>
          <w:rtl/>
        </w:rPr>
        <w:t>ש</w:t>
      </w:r>
      <w:r w:rsidRPr="00BC06E0">
        <w:rPr>
          <w:rFonts w:eastAsia="Times New Roman" w:cstheme="minorHAnsi"/>
          <w:b/>
          <w:bCs/>
          <w:caps/>
          <w:kern w:val="36"/>
          <w:sz w:val="24"/>
          <w:szCs w:val="24"/>
          <w:rtl/>
        </w:rPr>
        <w:t>תהיה פאניקה תהומית ואף סביר שתהיה התקפה רבתית כנגד מי שלא ירצו להתחסן לכתחילה, מכיוון שה</w:t>
      </w:r>
      <w:r w:rsidR="00D76685" w:rsidRPr="00BC06E0">
        <w:rPr>
          <w:rFonts w:eastAsia="Times New Roman" w:cstheme="minorHAnsi"/>
          <w:b/>
          <w:bCs/>
          <w:caps/>
          <w:kern w:val="36"/>
          <w:sz w:val="24"/>
          <w:szCs w:val="24"/>
          <w:rtl/>
        </w:rPr>
        <w:t>-</w:t>
      </w:r>
      <w:r w:rsidRPr="00BC06E0">
        <w:rPr>
          <w:rFonts w:eastAsia="Times New Roman" w:cstheme="minorHAnsi"/>
          <w:b/>
          <w:bCs/>
          <w:caps/>
          <w:kern w:val="36"/>
          <w:sz w:val="24"/>
          <w:szCs w:val="24"/>
          <w:rtl/>
        </w:rPr>
        <w:t>'חיסון' ייראה כמציל ואנשים</w:t>
      </w:r>
      <w:r w:rsidRPr="00BC06E0">
        <w:rPr>
          <w:rFonts w:eastAsia="Times New Roman" w:cstheme="minorHAnsi"/>
          <w:caps/>
          <w:kern w:val="36"/>
          <w:sz w:val="24"/>
          <w:szCs w:val="24"/>
          <w:rtl/>
        </w:rPr>
        <w:t xml:space="preserve"> לא יעשו את ההקשר ויבינו </w:t>
      </w:r>
      <w:r w:rsidRPr="00BC06E0">
        <w:rPr>
          <w:rFonts w:eastAsia="Times New Roman" w:cstheme="minorHAnsi"/>
          <w:b/>
          <w:bCs/>
          <w:caps/>
          <w:kern w:val="36"/>
          <w:sz w:val="24"/>
          <w:szCs w:val="24"/>
          <w:u w:val="single"/>
          <w:rtl/>
        </w:rPr>
        <w:t>ש</w:t>
      </w:r>
      <w:r w:rsidR="00D76685" w:rsidRPr="00BC06E0">
        <w:rPr>
          <w:rFonts w:eastAsia="Times New Roman" w:cstheme="minorHAnsi"/>
          <w:b/>
          <w:bCs/>
          <w:caps/>
          <w:kern w:val="36"/>
          <w:sz w:val="24"/>
          <w:szCs w:val="24"/>
          <w:u w:val="single"/>
          <w:rtl/>
        </w:rPr>
        <w:t>ה-’חיסון’</w:t>
      </w:r>
      <w:r w:rsidRPr="00BC06E0">
        <w:rPr>
          <w:rFonts w:eastAsia="Times New Roman" w:cstheme="minorHAnsi"/>
          <w:b/>
          <w:bCs/>
          <w:caps/>
          <w:kern w:val="36"/>
          <w:sz w:val="24"/>
          <w:szCs w:val="24"/>
          <w:u w:val="single"/>
          <w:rtl/>
        </w:rPr>
        <w:t xml:space="preserve"> הוא זה שמייצר את החולי לכתחילה</w:t>
      </w:r>
      <w:r w:rsidR="00F14A85" w:rsidRPr="00BC06E0">
        <w:rPr>
          <w:rFonts w:eastAsia="Times New Roman" w:cstheme="minorHAnsi"/>
          <w:caps/>
          <w:kern w:val="36"/>
          <w:sz w:val="24"/>
          <w:szCs w:val="24"/>
          <w:rtl/>
        </w:rPr>
        <w:t xml:space="preserve">. </w:t>
      </w:r>
      <w:r w:rsidRPr="00BC06E0">
        <w:rPr>
          <w:rFonts w:eastAsia="Times New Roman" w:cstheme="minorHAnsi"/>
          <w:b/>
          <w:bCs/>
          <w:caps/>
          <w:kern w:val="36"/>
          <w:sz w:val="24"/>
          <w:szCs w:val="24"/>
          <w:rtl/>
        </w:rPr>
        <w:t>ה'מתחסנים' יחשבו שהממשל עוזר להם ומציל אותם</w:t>
      </w:r>
      <w:r w:rsidR="00F14A85" w:rsidRPr="00BC06E0">
        <w:rPr>
          <w:rFonts w:eastAsia="Times New Roman" w:cstheme="minorHAnsi"/>
          <w:b/>
          <w:bCs/>
          <w:caps/>
          <w:kern w:val="36"/>
          <w:sz w:val="24"/>
          <w:szCs w:val="24"/>
          <w:rtl/>
        </w:rPr>
        <w:t xml:space="preserve"> והם עשויים להיות </w:t>
      </w:r>
      <w:r w:rsidRPr="00BC06E0">
        <w:rPr>
          <w:rFonts w:eastAsia="Times New Roman" w:cstheme="minorHAnsi"/>
          <w:b/>
          <w:bCs/>
          <w:caps/>
          <w:kern w:val="36"/>
          <w:sz w:val="24"/>
          <w:szCs w:val="24"/>
          <w:rtl/>
        </w:rPr>
        <w:t xml:space="preserve">שבויים שלהם עד סוף </w:t>
      </w:r>
      <w:r w:rsidR="006168BA" w:rsidRPr="00BC06E0">
        <w:rPr>
          <w:rFonts w:eastAsia="Times New Roman" w:cstheme="minorHAnsi"/>
          <w:b/>
          <w:bCs/>
          <w:caps/>
          <w:kern w:val="36"/>
          <w:sz w:val="24"/>
          <w:szCs w:val="24"/>
          <w:rtl/>
        </w:rPr>
        <w:t>חייהם</w:t>
      </w:r>
      <w:r w:rsidRPr="00BC06E0">
        <w:rPr>
          <w:rFonts w:eastAsia="Times New Roman" w:cstheme="minorHAnsi"/>
          <w:b/>
          <w:bCs/>
          <w:caps/>
          <w:kern w:val="36"/>
          <w:sz w:val="24"/>
          <w:szCs w:val="24"/>
          <w:rtl/>
        </w:rPr>
        <w:t>.</w:t>
      </w:r>
      <w:r w:rsidRPr="00BC06E0">
        <w:rPr>
          <w:rFonts w:eastAsia="Times New Roman" w:cstheme="minorHAnsi"/>
          <w:caps/>
          <w:kern w:val="36"/>
          <w:sz w:val="24"/>
          <w:szCs w:val="24"/>
          <w:rtl/>
        </w:rPr>
        <w:t xml:space="preserve"> כך יתרחש גם עם הילדים שלהם מרגע ש</w:t>
      </w:r>
      <w:r w:rsidR="00D76685" w:rsidRPr="00BC06E0">
        <w:rPr>
          <w:rFonts w:eastAsia="Times New Roman" w:cstheme="minorHAnsi"/>
          <w:caps/>
          <w:kern w:val="36"/>
          <w:sz w:val="24"/>
          <w:szCs w:val="24"/>
          <w:rtl/>
        </w:rPr>
        <w:t>ה-’חיסון’</w:t>
      </w:r>
      <w:r w:rsidRPr="00BC06E0">
        <w:rPr>
          <w:rFonts w:eastAsia="Times New Roman" w:cstheme="minorHAnsi"/>
          <w:caps/>
          <w:kern w:val="36"/>
          <w:sz w:val="24"/>
          <w:szCs w:val="24"/>
          <w:rtl/>
        </w:rPr>
        <w:t xml:space="preserve"> ייכנס לגופם.</w:t>
      </w:r>
    </w:p>
    <w:p w14:paraId="3129ABC2" w14:textId="2BAAAAA1" w:rsidR="00303ECE" w:rsidRPr="00BC06E0" w:rsidRDefault="00303ECE" w:rsidP="00503B4C">
      <w:pPr>
        <w:pStyle w:val="a3"/>
        <w:numPr>
          <w:ilvl w:val="0"/>
          <w:numId w:val="3"/>
        </w:numPr>
        <w:bidi/>
        <w:jc w:val="both"/>
        <w:rPr>
          <w:rFonts w:eastAsia="Times New Roman" w:cstheme="minorHAnsi"/>
          <w:caps/>
          <w:kern w:val="36"/>
          <w:sz w:val="24"/>
          <w:szCs w:val="24"/>
        </w:rPr>
      </w:pPr>
      <w:r w:rsidRPr="00BC06E0">
        <w:rPr>
          <w:rFonts w:eastAsia="Times New Roman" w:cstheme="minorHAnsi"/>
          <w:caps/>
          <w:kern w:val="36"/>
          <w:sz w:val="24"/>
          <w:szCs w:val="24"/>
          <w:rtl/>
        </w:rPr>
        <w:t xml:space="preserve">המתואר, הינו תהליך ביולוגי ופסיכולוגי פשוט לאור העובדות, </w:t>
      </w:r>
      <w:r w:rsidR="00EE26B1" w:rsidRPr="00BC06E0">
        <w:rPr>
          <w:rFonts w:eastAsia="Times New Roman" w:cstheme="minorHAnsi"/>
          <w:caps/>
          <w:kern w:val="36"/>
          <w:sz w:val="24"/>
          <w:szCs w:val="24"/>
          <w:rtl/>
        </w:rPr>
        <w:t xml:space="preserve">זה תרחיש איום של </w:t>
      </w:r>
      <w:r w:rsidRPr="00BC06E0">
        <w:rPr>
          <w:rFonts w:eastAsia="Times New Roman" w:cstheme="minorHAnsi"/>
          <w:b/>
          <w:bCs/>
          <w:caps/>
          <w:kern w:val="36"/>
          <w:sz w:val="24"/>
          <w:szCs w:val="24"/>
          <w:rtl/>
        </w:rPr>
        <w:t>שואה נוראית עם מתים רבים וחולי נרחב ומלחמת אחים פוטנציאלית קשה מאד</w:t>
      </w:r>
      <w:r w:rsidRPr="00BC06E0">
        <w:rPr>
          <w:rFonts w:eastAsia="Times New Roman" w:cstheme="minorHAnsi"/>
          <w:caps/>
          <w:kern w:val="36"/>
          <w:sz w:val="24"/>
          <w:szCs w:val="24"/>
          <w:rtl/>
        </w:rPr>
        <w:t>.</w:t>
      </w:r>
      <w:r w:rsidR="00CE39C0" w:rsidRPr="00BC06E0">
        <w:rPr>
          <w:rFonts w:eastAsia="Times New Roman" w:cstheme="minorHAnsi"/>
          <w:caps/>
          <w:kern w:val="36"/>
          <w:sz w:val="24"/>
          <w:szCs w:val="24"/>
          <w:rtl/>
        </w:rPr>
        <w:t xml:space="preserve"> בע"ה תרחיש בלהות זה לא יתרחש כלל או יתרחש עם הרבה חסד ורחמי הקב"ה על בניו.</w:t>
      </w:r>
    </w:p>
    <w:p w14:paraId="3CF02514" w14:textId="18A8D971" w:rsidR="00303ECE" w:rsidRPr="00BC06E0" w:rsidRDefault="00303ECE" w:rsidP="00503B4C">
      <w:pPr>
        <w:pStyle w:val="a3"/>
        <w:numPr>
          <w:ilvl w:val="0"/>
          <w:numId w:val="3"/>
        </w:numPr>
        <w:bidi/>
        <w:jc w:val="both"/>
        <w:rPr>
          <w:rFonts w:eastAsia="Times New Roman" w:cstheme="minorHAnsi"/>
          <w:b/>
          <w:bCs/>
          <w:caps/>
          <w:kern w:val="36"/>
          <w:sz w:val="24"/>
          <w:szCs w:val="24"/>
        </w:rPr>
      </w:pPr>
      <w:r w:rsidRPr="00BC06E0">
        <w:rPr>
          <w:rFonts w:eastAsia="Times New Roman" w:cstheme="minorHAnsi"/>
          <w:b/>
          <w:bCs/>
          <w:caps/>
          <w:kern w:val="36"/>
          <w:sz w:val="24"/>
          <w:szCs w:val="24"/>
          <w:rtl/>
        </w:rPr>
        <w:t>כמובן שהממשל לא יעמוד רק מהצד, אלא סביר שיפעיל כוח כנגד מי שלא יסכים 'להתחסן', בין שהבין שזה כלי שיעבוד, ובין שלא הבין.</w:t>
      </w:r>
    </w:p>
    <w:p w14:paraId="2BF543FF" w14:textId="0F0017BD" w:rsidR="00303ECE" w:rsidRDefault="00303ECE" w:rsidP="00503B4C">
      <w:pPr>
        <w:pStyle w:val="a3"/>
        <w:numPr>
          <w:ilvl w:val="0"/>
          <w:numId w:val="3"/>
        </w:numPr>
        <w:bidi/>
        <w:jc w:val="both"/>
        <w:rPr>
          <w:rFonts w:eastAsia="Times New Roman" w:cstheme="minorHAnsi"/>
          <w:b/>
          <w:bCs/>
          <w:caps/>
          <w:kern w:val="36"/>
          <w:sz w:val="24"/>
          <w:szCs w:val="24"/>
        </w:rPr>
      </w:pPr>
      <w:r w:rsidRPr="00BC06E0">
        <w:rPr>
          <w:rFonts w:eastAsia="Times New Roman" w:cstheme="minorHAnsi"/>
          <w:b/>
          <w:bCs/>
          <w:caps/>
          <w:kern w:val="36"/>
          <w:sz w:val="24"/>
          <w:szCs w:val="24"/>
          <w:rtl/>
        </w:rPr>
        <w:t xml:space="preserve">על כן, יש ליידע את כל היהודים, שידעו מראש מי כנגדם ומה צפוי, וכמובן </w:t>
      </w:r>
      <w:r w:rsidR="003817B7" w:rsidRPr="00BC06E0">
        <w:rPr>
          <w:rFonts w:eastAsia="Times New Roman" w:cstheme="minorHAnsi"/>
          <w:b/>
          <w:bCs/>
          <w:caps/>
          <w:kern w:val="36"/>
          <w:sz w:val="24"/>
          <w:szCs w:val="24"/>
          <w:rtl/>
        </w:rPr>
        <w:t>שיפעילו שיקול ד</w:t>
      </w:r>
      <w:r w:rsidR="008F1CAB" w:rsidRPr="00BC06E0">
        <w:rPr>
          <w:rFonts w:eastAsia="Times New Roman" w:cstheme="minorHAnsi"/>
          <w:b/>
          <w:bCs/>
          <w:caps/>
          <w:kern w:val="36"/>
          <w:sz w:val="24"/>
          <w:szCs w:val="24"/>
          <w:rtl/>
        </w:rPr>
        <w:t xml:space="preserve">עת </w:t>
      </w:r>
      <w:r w:rsidR="003817B7" w:rsidRPr="00BC06E0">
        <w:rPr>
          <w:rFonts w:eastAsia="Times New Roman" w:cstheme="minorHAnsi"/>
          <w:b/>
          <w:bCs/>
          <w:caps/>
          <w:kern w:val="36"/>
          <w:sz w:val="24"/>
          <w:szCs w:val="24"/>
          <w:rtl/>
        </w:rPr>
        <w:t>מושכל בעניין</w:t>
      </w:r>
      <w:r w:rsidRPr="00BC06E0">
        <w:rPr>
          <w:rFonts w:eastAsia="Times New Roman" w:cstheme="minorHAnsi"/>
          <w:b/>
          <w:bCs/>
          <w:caps/>
          <w:kern w:val="36"/>
          <w:sz w:val="24"/>
          <w:szCs w:val="24"/>
          <w:rtl/>
        </w:rPr>
        <w:t xml:space="preserve"> לק</w:t>
      </w:r>
      <w:r w:rsidR="003817B7" w:rsidRPr="00BC06E0">
        <w:rPr>
          <w:rFonts w:eastAsia="Times New Roman" w:cstheme="minorHAnsi"/>
          <w:b/>
          <w:bCs/>
          <w:caps/>
          <w:kern w:val="36"/>
          <w:sz w:val="24"/>
          <w:szCs w:val="24"/>
          <w:rtl/>
        </w:rPr>
        <w:t>י</w:t>
      </w:r>
      <w:r w:rsidRPr="00BC06E0">
        <w:rPr>
          <w:rFonts w:eastAsia="Times New Roman" w:cstheme="minorHAnsi"/>
          <w:b/>
          <w:bCs/>
          <w:caps/>
          <w:kern w:val="36"/>
          <w:sz w:val="24"/>
          <w:szCs w:val="24"/>
          <w:rtl/>
        </w:rPr>
        <w:t>חת החיסונים</w:t>
      </w:r>
      <w:r w:rsidR="003817B7" w:rsidRPr="00BC06E0">
        <w:rPr>
          <w:rFonts w:eastAsia="Times New Roman" w:cstheme="minorHAnsi"/>
          <w:b/>
          <w:bCs/>
          <w:caps/>
          <w:kern w:val="36"/>
          <w:sz w:val="24"/>
          <w:szCs w:val="24"/>
          <w:rtl/>
        </w:rPr>
        <w:t xml:space="preserve"> כנגד קורונה-19 של כל החברות שמייצרות נוגדנים כנגד חלבון הקוץ (</w:t>
      </w:r>
      <w:r w:rsidR="003817B7" w:rsidRPr="00BC06E0">
        <w:rPr>
          <w:rFonts w:eastAsia="Times New Roman" w:cstheme="minorHAnsi"/>
          <w:b/>
          <w:bCs/>
          <w:caps/>
          <w:kern w:val="36"/>
          <w:sz w:val="24"/>
          <w:szCs w:val="24"/>
        </w:rPr>
        <w:t>S</w:t>
      </w:r>
      <w:r w:rsidR="003817B7" w:rsidRPr="00BC06E0">
        <w:rPr>
          <w:rFonts w:eastAsia="Times New Roman" w:cstheme="minorHAnsi"/>
          <w:b/>
          <w:bCs/>
          <w:caps/>
          <w:kern w:val="36"/>
          <w:sz w:val="24"/>
          <w:szCs w:val="24"/>
          <w:rtl/>
        </w:rPr>
        <w:t>-</w:t>
      </w:r>
      <w:r w:rsidR="003817B7" w:rsidRPr="00BC06E0">
        <w:rPr>
          <w:rFonts w:eastAsia="Times New Roman" w:cstheme="minorHAnsi"/>
          <w:b/>
          <w:bCs/>
          <w:caps/>
          <w:kern w:val="36"/>
          <w:sz w:val="24"/>
          <w:szCs w:val="24"/>
        </w:rPr>
        <w:t>SPIKE</w:t>
      </w:r>
      <w:r w:rsidR="003817B7" w:rsidRPr="00BC06E0">
        <w:rPr>
          <w:rFonts w:eastAsia="Times New Roman" w:cstheme="minorHAnsi"/>
          <w:b/>
          <w:bCs/>
          <w:caps/>
          <w:kern w:val="36"/>
          <w:sz w:val="24"/>
          <w:szCs w:val="24"/>
          <w:rtl/>
        </w:rPr>
        <w:t>)</w:t>
      </w:r>
      <w:r w:rsidRPr="00BC06E0">
        <w:rPr>
          <w:rFonts w:eastAsia="Times New Roman" w:cstheme="minorHAnsi"/>
          <w:b/>
          <w:bCs/>
          <w:caps/>
          <w:kern w:val="36"/>
          <w:sz w:val="24"/>
          <w:szCs w:val="24"/>
          <w:rtl/>
        </w:rPr>
        <w:t>.</w:t>
      </w:r>
    </w:p>
    <w:p w14:paraId="119B55C0" w14:textId="77777777" w:rsidR="00B678F2" w:rsidRDefault="00B678F2" w:rsidP="00B678F2">
      <w:pPr>
        <w:pStyle w:val="a3"/>
        <w:bidi/>
        <w:ind w:left="360"/>
        <w:jc w:val="both"/>
        <w:rPr>
          <w:rFonts w:eastAsia="Times New Roman" w:cstheme="minorHAnsi"/>
          <w:b/>
          <w:bCs/>
          <w:caps/>
          <w:kern w:val="36"/>
          <w:sz w:val="24"/>
          <w:szCs w:val="24"/>
        </w:rPr>
      </w:pPr>
    </w:p>
    <w:p w14:paraId="72224E89" w14:textId="77777777" w:rsidR="002D7018" w:rsidRDefault="00216D32" w:rsidP="00CF2DFE">
      <w:pPr>
        <w:pStyle w:val="a3"/>
        <w:numPr>
          <w:ilvl w:val="0"/>
          <w:numId w:val="10"/>
        </w:numPr>
        <w:bidi/>
        <w:rPr>
          <w:rFonts w:eastAsia="Times New Roman" w:cstheme="minorHAnsi"/>
          <w:b/>
          <w:bCs/>
          <w:caps/>
          <w:kern w:val="36"/>
          <w:sz w:val="32"/>
          <w:szCs w:val="32"/>
        </w:rPr>
      </w:pPr>
      <w:r w:rsidRPr="002D7018">
        <w:rPr>
          <w:rFonts w:eastAsia="Times New Roman" w:cstheme="minorHAnsi"/>
          <w:b/>
          <w:bCs/>
          <w:caps/>
          <w:kern w:val="36"/>
          <w:sz w:val="32"/>
          <w:szCs w:val="32"/>
          <w:u w:val="single"/>
          <w:rtl/>
        </w:rPr>
        <w:t>שאלה:</w:t>
      </w:r>
      <w:r w:rsidRPr="002D7018">
        <w:rPr>
          <w:rFonts w:eastAsia="Times New Roman" w:cstheme="minorHAnsi"/>
          <w:b/>
          <w:bCs/>
          <w:caps/>
          <w:kern w:val="36"/>
          <w:sz w:val="32"/>
          <w:szCs w:val="32"/>
          <w:rtl/>
        </w:rPr>
        <w:t xml:space="preserve"> </w:t>
      </w:r>
      <w:r w:rsidR="00303ECE" w:rsidRPr="002D7018">
        <w:rPr>
          <w:rFonts w:eastAsia="Times New Roman" w:cstheme="minorHAnsi"/>
          <w:b/>
          <w:bCs/>
          <w:caps/>
          <w:kern w:val="36"/>
          <w:sz w:val="32"/>
          <w:szCs w:val="32"/>
          <w:rtl/>
        </w:rPr>
        <w:t>מה יעשה מי שלקח</w:t>
      </w:r>
      <w:r w:rsidR="00284568" w:rsidRPr="002D7018">
        <w:rPr>
          <w:rFonts w:eastAsia="Times New Roman" w:cstheme="minorHAnsi"/>
          <w:b/>
          <w:bCs/>
          <w:caps/>
          <w:kern w:val="36"/>
          <w:sz w:val="32"/>
          <w:szCs w:val="32"/>
          <w:rtl/>
        </w:rPr>
        <w:t xml:space="preserve"> כבר</w:t>
      </w:r>
      <w:r w:rsidR="00D76685" w:rsidRPr="002D7018">
        <w:rPr>
          <w:rFonts w:eastAsia="Times New Roman" w:cstheme="minorHAnsi"/>
          <w:b/>
          <w:bCs/>
          <w:caps/>
          <w:kern w:val="36"/>
          <w:sz w:val="32"/>
          <w:szCs w:val="32"/>
          <w:rtl/>
        </w:rPr>
        <w:t xml:space="preserve"> ’חיסון’</w:t>
      </w:r>
      <w:r w:rsidR="00303ECE" w:rsidRPr="002D7018">
        <w:rPr>
          <w:rFonts w:eastAsia="Times New Roman" w:cstheme="minorHAnsi"/>
          <w:b/>
          <w:bCs/>
          <w:caps/>
          <w:kern w:val="36"/>
          <w:sz w:val="32"/>
          <w:szCs w:val="32"/>
          <w:rtl/>
        </w:rPr>
        <w:t xml:space="preserve"> אחד? </w:t>
      </w:r>
    </w:p>
    <w:p w14:paraId="06161963" w14:textId="09D745E1" w:rsidR="0007676D" w:rsidRPr="002D7018" w:rsidRDefault="00CA0965" w:rsidP="00B052D8">
      <w:pPr>
        <w:pStyle w:val="a3"/>
        <w:numPr>
          <w:ilvl w:val="0"/>
          <w:numId w:val="9"/>
        </w:numPr>
        <w:bidi/>
        <w:rPr>
          <w:rFonts w:eastAsia="Times New Roman" w:cstheme="minorHAnsi"/>
          <w:b/>
          <w:bCs/>
          <w:caps/>
          <w:kern w:val="36"/>
          <w:sz w:val="28"/>
          <w:szCs w:val="28"/>
          <w:rtl/>
        </w:rPr>
      </w:pPr>
      <w:r w:rsidRPr="002D7018">
        <w:rPr>
          <w:rFonts w:eastAsia="Times New Roman" w:cstheme="minorHAnsi"/>
          <w:b/>
          <w:bCs/>
          <w:caps/>
          <w:kern w:val="36"/>
          <w:sz w:val="28"/>
          <w:szCs w:val="28"/>
          <w:u w:val="single"/>
          <w:rtl/>
        </w:rPr>
        <w:t>מענה:</w:t>
      </w:r>
      <w:r w:rsidRPr="002D7018">
        <w:rPr>
          <w:rFonts w:eastAsia="Times New Roman" w:cstheme="minorHAnsi"/>
          <w:caps/>
          <w:kern w:val="36"/>
          <w:sz w:val="28"/>
          <w:szCs w:val="28"/>
          <w:rtl/>
        </w:rPr>
        <w:t xml:space="preserve"> </w:t>
      </w:r>
      <w:r w:rsidR="00126CAF" w:rsidRPr="00126CAF">
        <w:rPr>
          <w:rFonts w:eastAsia="Times New Roman" w:cstheme="minorHAnsi" w:hint="cs"/>
          <w:caps/>
          <w:kern w:val="36"/>
          <w:sz w:val="28"/>
          <w:szCs w:val="28"/>
          <w:rtl/>
        </w:rPr>
        <w:t xml:space="preserve">נקדים ונאמר שזו </w:t>
      </w:r>
      <w:r w:rsidR="00303ECE" w:rsidRPr="00126CAF">
        <w:rPr>
          <w:rFonts w:eastAsia="Times New Roman" w:cstheme="minorHAnsi"/>
          <w:caps/>
          <w:kern w:val="36"/>
          <w:sz w:val="28"/>
          <w:szCs w:val="28"/>
          <w:rtl/>
        </w:rPr>
        <w:t xml:space="preserve">שאלה </w:t>
      </w:r>
      <w:r w:rsidR="00AE35A0" w:rsidRPr="00126CAF">
        <w:rPr>
          <w:rFonts w:eastAsia="Times New Roman" w:cstheme="minorHAnsi"/>
          <w:b/>
          <w:bCs/>
          <w:caps/>
          <w:kern w:val="36"/>
          <w:sz w:val="28"/>
          <w:szCs w:val="28"/>
          <w:rtl/>
        </w:rPr>
        <w:t>כואבת</w:t>
      </w:r>
      <w:r w:rsidR="0007676D" w:rsidRPr="00126CAF">
        <w:rPr>
          <w:rFonts w:eastAsia="Times New Roman" w:cstheme="minorHAnsi"/>
          <w:caps/>
          <w:kern w:val="36"/>
          <w:sz w:val="28"/>
          <w:szCs w:val="28"/>
          <w:rtl/>
        </w:rPr>
        <w:t xml:space="preserve"> </w:t>
      </w:r>
      <w:r w:rsidR="0007676D" w:rsidRPr="00126CAF">
        <w:rPr>
          <w:rFonts w:eastAsia="Times New Roman" w:cstheme="minorHAnsi"/>
          <w:b/>
          <w:bCs/>
          <w:caps/>
          <w:kern w:val="36"/>
          <w:sz w:val="28"/>
          <w:szCs w:val="28"/>
          <w:rtl/>
        </w:rPr>
        <w:t>ונפוצה</w:t>
      </w:r>
      <w:r w:rsidR="0007676D" w:rsidRPr="00126CAF">
        <w:rPr>
          <w:rFonts w:eastAsia="Times New Roman" w:cstheme="minorHAnsi"/>
          <w:caps/>
          <w:kern w:val="36"/>
          <w:sz w:val="28"/>
          <w:szCs w:val="28"/>
          <w:rtl/>
        </w:rPr>
        <w:t xml:space="preserve"> </w:t>
      </w:r>
      <w:r w:rsidR="0007676D" w:rsidRPr="00126CAF">
        <w:rPr>
          <w:rFonts w:eastAsia="Times New Roman" w:cstheme="minorHAnsi"/>
          <w:b/>
          <w:bCs/>
          <w:caps/>
          <w:kern w:val="36"/>
          <w:sz w:val="28"/>
          <w:szCs w:val="28"/>
          <w:rtl/>
        </w:rPr>
        <w:t>מאד</w:t>
      </w:r>
      <w:r w:rsidR="000724FC">
        <w:rPr>
          <w:rFonts w:eastAsia="Times New Roman" w:cstheme="minorHAnsi" w:hint="cs"/>
          <w:caps/>
          <w:kern w:val="36"/>
          <w:sz w:val="28"/>
          <w:szCs w:val="28"/>
          <w:rtl/>
        </w:rPr>
        <w:t>.</w:t>
      </w:r>
    </w:p>
    <w:p w14:paraId="06FA8123" w14:textId="6BE0C9F3" w:rsidR="00CA0965" w:rsidRPr="002D7018" w:rsidRDefault="00303ECE" w:rsidP="00B052D8">
      <w:pPr>
        <w:pStyle w:val="a3"/>
        <w:numPr>
          <w:ilvl w:val="1"/>
          <w:numId w:val="9"/>
        </w:numPr>
        <w:bidi/>
        <w:jc w:val="both"/>
        <w:rPr>
          <w:rFonts w:eastAsia="Times New Roman" w:cstheme="minorHAnsi"/>
          <w:caps/>
          <w:kern w:val="36"/>
          <w:sz w:val="24"/>
          <w:szCs w:val="24"/>
        </w:rPr>
      </w:pPr>
      <w:r w:rsidRPr="002D7018">
        <w:rPr>
          <w:rFonts w:eastAsia="Times New Roman" w:cstheme="minorHAnsi"/>
          <w:caps/>
          <w:kern w:val="36"/>
          <w:sz w:val="24"/>
          <w:szCs w:val="24"/>
          <w:rtl/>
        </w:rPr>
        <w:t xml:space="preserve">הסבירות </w:t>
      </w:r>
      <w:r w:rsidR="00C4264B" w:rsidRPr="002D7018">
        <w:rPr>
          <w:rFonts w:eastAsia="Times New Roman" w:cstheme="minorHAnsi"/>
          <w:caps/>
          <w:kern w:val="36"/>
          <w:sz w:val="24"/>
          <w:szCs w:val="24"/>
          <w:rtl/>
        </w:rPr>
        <w:t xml:space="preserve">שתתרחש </w:t>
      </w:r>
      <w:r w:rsidRPr="002D7018">
        <w:rPr>
          <w:rFonts w:eastAsia="Times New Roman" w:cstheme="minorHAnsi"/>
          <w:caps/>
          <w:kern w:val="36"/>
          <w:sz w:val="24"/>
          <w:szCs w:val="24"/>
          <w:rtl/>
        </w:rPr>
        <w:t>תופעת ה-</w:t>
      </w:r>
      <w:r w:rsidRPr="002D7018">
        <w:rPr>
          <w:rFonts w:eastAsia="Times New Roman" w:cstheme="minorHAnsi"/>
          <w:caps/>
          <w:kern w:val="36"/>
          <w:sz w:val="24"/>
          <w:szCs w:val="24"/>
        </w:rPr>
        <w:t>ADE</w:t>
      </w:r>
      <w:r w:rsidRPr="002D7018">
        <w:rPr>
          <w:rFonts w:eastAsia="Times New Roman" w:cstheme="minorHAnsi"/>
          <w:caps/>
          <w:kern w:val="36"/>
          <w:sz w:val="24"/>
          <w:szCs w:val="24"/>
          <w:rtl/>
        </w:rPr>
        <w:t xml:space="preserve"> </w:t>
      </w:r>
      <w:r w:rsidR="0007676D" w:rsidRPr="002D7018">
        <w:rPr>
          <w:rFonts w:eastAsia="Times New Roman" w:cstheme="minorHAnsi"/>
          <w:caps/>
          <w:kern w:val="36"/>
          <w:sz w:val="24"/>
          <w:szCs w:val="24"/>
          <w:rtl/>
        </w:rPr>
        <w:t>תהיה נמוכה</w:t>
      </w:r>
      <w:r w:rsidRPr="002D7018">
        <w:rPr>
          <w:rFonts w:eastAsia="Times New Roman" w:cstheme="minorHAnsi"/>
          <w:caps/>
          <w:kern w:val="36"/>
          <w:sz w:val="24"/>
          <w:szCs w:val="24"/>
          <w:rtl/>
        </w:rPr>
        <w:t xml:space="preserve"> יותר למי שלא י</w:t>
      </w:r>
      <w:r w:rsidR="00B1770B" w:rsidRPr="002D7018">
        <w:rPr>
          <w:rFonts w:eastAsia="Times New Roman" w:cstheme="minorHAnsi"/>
          <w:caps/>
          <w:kern w:val="36"/>
          <w:sz w:val="24"/>
          <w:szCs w:val="24"/>
          <w:rtl/>
        </w:rPr>
        <w:t>י</w:t>
      </w:r>
      <w:r w:rsidRPr="002D7018">
        <w:rPr>
          <w:rFonts w:eastAsia="Times New Roman" w:cstheme="minorHAnsi"/>
          <w:caps/>
          <w:kern w:val="36"/>
          <w:sz w:val="24"/>
          <w:szCs w:val="24"/>
          <w:rtl/>
        </w:rPr>
        <w:t>קח אלא</w:t>
      </w:r>
      <w:r w:rsidR="000F4A11" w:rsidRPr="002D7018">
        <w:rPr>
          <w:rFonts w:eastAsia="Times New Roman" w:cstheme="minorHAnsi"/>
          <w:caps/>
          <w:kern w:val="36"/>
          <w:sz w:val="24"/>
          <w:szCs w:val="24"/>
          <w:rtl/>
        </w:rPr>
        <w:t xml:space="preserve"> </w:t>
      </w:r>
      <w:r w:rsidR="00D76685" w:rsidRPr="002D7018">
        <w:rPr>
          <w:rFonts w:eastAsia="Times New Roman" w:cstheme="minorHAnsi"/>
          <w:caps/>
          <w:kern w:val="36"/>
          <w:sz w:val="24"/>
          <w:szCs w:val="24"/>
          <w:rtl/>
        </w:rPr>
        <w:t>’חיסון’</w:t>
      </w:r>
      <w:r w:rsidRPr="002D7018">
        <w:rPr>
          <w:rFonts w:eastAsia="Times New Roman" w:cstheme="minorHAnsi"/>
          <w:caps/>
          <w:kern w:val="36"/>
          <w:sz w:val="24"/>
          <w:szCs w:val="24"/>
          <w:rtl/>
        </w:rPr>
        <w:t xml:space="preserve"> אחד בלבד</w:t>
      </w:r>
      <w:r w:rsidR="00C4264B" w:rsidRPr="002D7018">
        <w:rPr>
          <w:rFonts w:eastAsia="Times New Roman" w:cstheme="minorHAnsi"/>
          <w:caps/>
          <w:kern w:val="36"/>
          <w:sz w:val="24"/>
          <w:szCs w:val="24"/>
          <w:rtl/>
        </w:rPr>
        <w:t xml:space="preserve"> בגלל שהמנה השנייה מאמנת יותר את המערכת החיסונית להגיב דווקא בייצור נוגדני הקוץ להופעת 'קורונה' בגוף.</w:t>
      </w:r>
    </w:p>
    <w:p w14:paraId="4F3C7E8B" w14:textId="7AEB6B7E" w:rsidR="00C4264B" w:rsidRPr="00BC06E0" w:rsidRDefault="00C4264B" w:rsidP="00B052D8">
      <w:pPr>
        <w:pStyle w:val="a3"/>
        <w:numPr>
          <w:ilvl w:val="1"/>
          <w:numId w:val="9"/>
        </w:numPr>
        <w:bidi/>
        <w:jc w:val="both"/>
        <w:rPr>
          <w:rFonts w:eastAsia="Times New Roman" w:cstheme="minorHAnsi"/>
          <w:caps/>
          <w:kern w:val="36"/>
          <w:sz w:val="24"/>
          <w:szCs w:val="24"/>
        </w:rPr>
      </w:pPr>
      <w:r w:rsidRPr="00BC06E0">
        <w:rPr>
          <w:rFonts w:eastAsia="Times New Roman" w:cstheme="minorHAnsi"/>
          <w:caps/>
          <w:kern w:val="36"/>
          <w:sz w:val="24"/>
          <w:szCs w:val="24"/>
          <w:rtl/>
        </w:rPr>
        <w:t>המנה השנייה עשויה לגרום לתופעת ה-</w:t>
      </w:r>
      <w:r w:rsidRPr="00BC06E0">
        <w:rPr>
          <w:rFonts w:eastAsia="Times New Roman" w:cstheme="minorHAnsi"/>
          <w:caps/>
          <w:kern w:val="36"/>
          <w:sz w:val="24"/>
          <w:szCs w:val="24"/>
        </w:rPr>
        <w:t>ADE</w:t>
      </w:r>
      <w:r w:rsidRPr="00BC06E0">
        <w:rPr>
          <w:rFonts w:eastAsia="Times New Roman" w:cstheme="minorHAnsi"/>
          <w:caps/>
          <w:kern w:val="36"/>
          <w:sz w:val="24"/>
          <w:szCs w:val="24"/>
          <w:rtl/>
        </w:rPr>
        <w:t>, אם וכאשר תתרחש, להיות חזקה יותר.</w:t>
      </w:r>
    </w:p>
    <w:p w14:paraId="5A038836" w14:textId="455AD301" w:rsidR="00CA0965" w:rsidRPr="00BC06E0" w:rsidRDefault="00125997" w:rsidP="00B052D8">
      <w:pPr>
        <w:pStyle w:val="a3"/>
        <w:numPr>
          <w:ilvl w:val="1"/>
          <w:numId w:val="9"/>
        </w:numPr>
        <w:bidi/>
        <w:jc w:val="both"/>
        <w:rPr>
          <w:rFonts w:eastAsia="Times New Roman" w:cstheme="minorHAnsi"/>
          <w:caps/>
          <w:color w:val="000000" w:themeColor="text1"/>
          <w:kern w:val="36"/>
          <w:sz w:val="24"/>
          <w:szCs w:val="24"/>
        </w:rPr>
      </w:pPr>
      <w:r w:rsidRPr="00BC06E0">
        <w:rPr>
          <w:rFonts w:eastAsia="Times New Roman" w:cstheme="minorHAnsi"/>
          <w:caps/>
          <w:color w:val="000000" w:themeColor="text1"/>
          <w:kern w:val="36"/>
          <w:sz w:val="24"/>
          <w:szCs w:val="24"/>
          <w:rtl/>
        </w:rPr>
        <w:t xml:space="preserve">מפורסם שלאחר </w:t>
      </w:r>
      <w:r w:rsidR="00CA0965" w:rsidRPr="00BC06E0">
        <w:rPr>
          <w:rFonts w:eastAsia="Times New Roman" w:cstheme="minorHAnsi"/>
          <w:caps/>
          <w:color w:val="000000" w:themeColor="text1"/>
          <w:kern w:val="36"/>
          <w:sz w:val="24"/>
          <w:szCs w:val="24"/>
          <w:rtl/>
        </w:rPr>
        <w:t xml:space="preserve">מנת </w:t>
      </w:r>
      <w:proofErr w:type="spellStart"/>
      <w:r w:rsidR="00D76685" w:rsidRPr="00BC06E0">
        <w:rPr>
          <w:rFonts w:eastAsia="Times New Roman" w:cstheme="minorHAnsi"/>
          <w:caps/>
          <w:color w:val="000000" w:themeColor="text1"/>
          <w:kern w:val="36"/>
          <w:sz w:val="24"/>
          <w:szCs w:val="24"/>
          <w:rtl/>
        </w:rPr>
        <w:t>ה’חיסון</w:t>
      </w:r>
      <w:proofErr w:type="spellEnd"/>
      <w:r w:rsidR="00D76685" w:rsidRPr="00BC06E0">
        <w:rPr>
          <w:rFonts w:eastAsia="Times New Roman" w:cstheme="minorHAnsi"/>
          <w:caps/>
          <w:color w:val="000000" w:themeColor="text1"/>
          <w:kern w:val="36"/>
          <w:sz w:val="24"/>
          <w:szCs w:val="24"/>
          <w:rtl/>
        </w:rPr>
        <w:t>’</w:t>
      </w:r>
      <w:r w:rsidRPr="00BC06E0">
        <w:rPr>
          <w:rFonts w:eastAsia="Times New Roman" w:cstheme="minorHAnsi"/>
          <w:caps/>
          <w:color w:val="000000" w:themeColor="text1"/>
          <w:kern w:val="36"/>
          <w:sz w:val="24"/>
          <w:szCs w:val="24"/>
          <w:rtl/>
        </w:rPr>
        <w:t xml:space="preserve"> השני</w:t>
      </w:r>
      <w:r w:rsidR="00C4264B" w:rsidRPr="00BC06E0">
        <w:rPr>
          <w:rFonts w:eastAsia="Times New Roman" w:cstheme="minorHAnsi"/>
          <w:caps/>
          <w:color w:val="000000" w:themeColor="text1"/>
          <w:kern w:val="36"/>
          <w:sz w:val="24"/>
          <w:szCs w:val="24"/>
          <w:rtl/>
        </w:rPr>
        <w:t>יה</w:t>
      </w:r>
      <w:r w:rsidRPr="00BC06E0">
        <w:rPr>
          <w:rFonts w:eastAsia="Times New Roman" w:cstheme="minorHAnsi"/>
          <w:caps/>
          <w:color w:val="000000" w:themeColor="text1"/>
          <w:kern w:val="36"/>
          <w:sz w:val="24"/>
          <w:szCs w:val="24"/>
          <w:rtl/>
        </w:rPr>
        <w:t xml:space="preserve"> יש הרבה יותר תופעות לוואי מיידיות, כולל תופעות </w:t>
      </w:r>
      <w:r w:rsidR="00C646B8" w:rsidRPr="00BC06E0">
        <w:rPr>
          <w:rFonts w:eastAsia="Times New Roman" w:cstheme="minorHAnsi"/>
          <w:caps/>
          <w:color w:val="000000" w:themeColor="text1"/>
          <w:kern w:val="36"/>
          <w:sz w:val="24"/>
          <w:szCs w:val="24"/>
          <w:rtl/>
        </w:rPr>
        <w:t>חריגות</w:t>
      </w:r>
      <w:r w:rsidRPr="00BC06E0">
        <w:rPr>
          <w:rFonts w:eastAsia="Times New Roman" w:cstheme="minorHAnsi"/>
          <w:caps/>
          <w:color w:val="000000" w:themeColor="text1"/>
          <w:kern w:val="36"/>
          <w:sz w:val="24"/>
          <w:szCs w:val="24"/>
          <w:rtl/>
        </w:rPr>
        <w:t>.</w:t>
      </w:r>
      <w:r w:rsidR="00CA0965" w:rsidRPr="00BC06E0">
        <w:rPr>
          <w:rFonts w:eastAsia="Times New Roman" w:cstheme="minorHAnsi"/>
          <w:caps/>
          <w:color w:val="000000" w:themeColor="text1"/>
          <w:kern w:val="36"/>
          <w:sz w:val="24"/>
          <w:szCs w:val="24"/>
          <w:rtl/>
        </w:rPr>
        <w:t xml:space="preserve"> [53]</w:t>
      </w:r>
      <w:r w:rsidRPr="00BC06E0">
        <w:rPr>
          <w:rFonts w:eastAsia="Times New Roman" w:cstheme="minorHAnsi"/>
          <w:caps/>
          <w:color w:val="000000" w:themeColor="text1"/>
          <w:kern w:val="36"/>
          <w:sz w:val="24"/>
          <w:szCs w:val="24"/>
          <w:rtl/>
        </w:rPr>
        <w:t xml:space="preserve"> </w:t>
      </w:r>
    </w:p>
    <w:p w14:paraId="4F810A03" w14:textId="6C23FF60" w:rsidR="00CA0965" w:rsidRPr="00BC06E0" w:rsidRDefault="00CA0965" w:rsidP="00B052D8">
      <w:pPr>
        <w:pStyle w:val="a3"/>
        <w:numPr>
          <w:ilvl w:val="1"/>
          <w:numId w:val="9"/>
        </w:numPr>
        <w:bidi/>
        <w:jc w:val="both"/>
        <w:rPr>
          <w:rFonts w:eastAsia="Times New Roman" w:cstheme="minorHAnsi"/>
          <w:caps/>
          <w:kern w:val="36"/>
          <w:sz w:val="24"/>
          <w:szCs w:val="24"/>
        </w:rPr>
      </w:pPr>
      <w:r w:rsidRPr="00BC06E0">
        <w:rPr>
          <w:rFonts w:eastAsia="Times New Roman" w:cstheme="minorHAnsi"/>
          <w:caps/>
          <w:kern w:val="36"/>
          <w:sz w:val="24"/>
          <w:szCs w:val="24"/>
          <w:rtl/>
        </w:rPr>
        <w:t>הסבירות שצריך יהיה להיות תלוי בממשלה / ספקי החיסונים כדי למנוע את תופעת ה-</w:t>
      </w:r>
      <w:r w:rsidRPr="00BC06E0">
        <w:rPr>
          <w:rFonts w:eastAsia="Times New Roman" w:cstheme="minorHAnsi"/>
          <w:caps/>
          <w:kern w:val="36"/>
          <w:sz w:val="24"/>
          <w:szCs w:val="24"/>
        </w:rPr>
        <w:t>ADE</w:t>
      </w:r>
      <w:r w:rsidRPr="00BC06E0">
        <w:rPr>
          <w:rFonts w:eastAsia="Times New Roman" w:cstheme="minorHAnsi"/>
          <w:caps/>
          <w:kern w:val="36"/>
          <w:sz w:val="24"/>
          <w:szCs w:val="24"/>
          <w:rtl/>
        </w:rPr>
        <w:t xml:space="preserve"> גדלה.</w:t>
      </w:r>
    </w:p>
    <w:p w14:paraId="27A768B2" w14:textId="235D4988" w:rsidR="00C4264B" w:rsidRPr="002D7018" w:rsidRDefault="002D7018" w:rsidP="00B052D8">
      <w:pPr>
        <w:pStyle w:val="a3"/>
        <w:numPr>
          <w:ilvl w:val="0"/>
          <w:numId w:val="9"/>
        </w:numPr>
        <w:bidi/>
        <w:jc w:val="both"/>
        <w:rPr>
          <w:rFonts w:eastAsia="Times New Roman" w:cstheme="minorHAnsi"/>
          <w:b/>
          <w:bCs/>
          <w:caps/>
          <w:kern w:val="36"/>
          <w:sz w:val="24"/>
          <w:szCs w:val="24"/>
          <w:rtl/>
        </w:rPr>
      </w:pPr>
      <w:r w:rsidRPr="002D7018">
        <w:rPr>
          <w:rFonts w:eastAsia="Times New Roman" w:cstheme="minorHAnsi" w:hint="cs"/>
          <w:b/>
          <w:bCs/>
          <w:caps/>
          <w:kern w:val="36"/>
          <w:sz w:val="28"/>
          <w:szCs w:val="28"/>
          <w:rtl/>
        </w:rPr>
        <w:t>מסקנה:</w:t>
      </w:r>
      <w:r w:rsidR="00126CAF">
        <w:rPr>
          <w:rFonts w:eastAsia="Times New Roman" w:cstheme="minorHAnsi" w:hint="cs"/>
          <w:b/>
          <w:bCs/>
          <w:caps/>
          <w:kern w:val="36"/>
          <w:sz w:val="28"/>
          <w:szCs w:val="28"/>
          <w:rtl/>
        </w:rPr>
        <w:t xml:space="preserve"> </w:t>
      </w:r>
      <w:r w:rsidR="00C4264B" w:rsidRPr="00126CAF">
        <w:rPr>
          <w:rFonts w:eastAsia="Times New Roman" w:cstheme="minorHAnsi"/>
          <w:caps/>
          <w:kern w:val="36"/>
          <w:sz w:val="24"/>
          <w:szCs w:val="24"/>
          <w:rtl/>
        </w:rPr>
        <w:t xml:space="preserve">לאור הנתונים הנוכחיים, נראה כרגע שעדיף לא לקחת את מנת </w:t>
      </w:r>
      <w:proofErr w:type="spellStart"/>
      <w:r w:rsidR="00C4264B" w:rsidRPr="00126CAF">
        <w:rPr>
          <w:rFonts w:eastAsia="Times New Roman" w:cstheme="minorHAnsi"/>
          <w:caps/>
          <w:kern w:val="36"/>
          <w:sz w:val="24"/>
          <w:szCs w:val="24"/>
          <w:rtl/>
        </w:rPr>
        <w:t>ה’חיסון</w:t>
      </w:r>
      <w:proofErr w:type="spellEnd"/>
      <w:r w:rsidR="00C4264B" w:rsidRPr="00126CAF">
        <w:rPr>
          <w:rFonts w:eastAsia="Times New Roman" w:cstheme="minorHAnsi"/>
          <w:caps/>
          <w:kern w:val="36"/>
          <w:sz w:val="24"/>
          <w:szCs w:val="24"/>
          <w:rtl/>
        </w:rPr>
        <w:t>’ השנייה, אך אין בדברי</w:t>
      </w:r>
      <w:r w:rsidR="00E30DFF">
        <w:rPr>
          <w:rFonts w:eastAsia="Times New Roman" w:cstheme="minorHAnsi" w:hint="cs"/>
          <w:caps/>
          <w:kern w:val="36"/>
          <w:sz w:val="24"/>
          <w:szCs w:val="24"/>
          <w:rtl/>
        </w:rPr>
        <w:t>ם</w:t>
      </w:r>
      <w:r w:rsidR="00C4264B" w:rsidRPr="00126CAF">
        <w:rPr>
          <w:rFonts w:eastAsia="Times New Roman" w:cstheme="minorHAnsi"/>
          <w:caps/>
          <w:kern w:val="36"/>
          <w:sz w:val="24"/>
          <w:szCs w:val="24"/>
          <w:rtl/>
        </w:rPr>
        <w:t xml:space="preserve"> אלו משום המלצה כלל וכל אחד צריך לבדוק את הדברים היטב ולקבל חוות דעת רופא מוסמך, אמין וישר שיהא בעזרו בס"ד.</w:t>
      </w:r>
    </w:p>
    <w:p w14:paraId="0C7FDE19" w14:textId="366470E3" w:rsidR="00303ECE" w:rsidRPr="004344D9" w:rsidRDefault="002D7018" w:rsidP="00B052D8">
      <w:pPr>
        <w:pStyle w:val="a3"/>
        <w:numPr>
          <w:ilvl w:val="0"/>
          <w:numId w:val="9"/>
        </w:numPr>
        <w:bidi/>
        <w:jc w:val="both"/>
        <w:rPr>
          <w:rFonts w:eastAsia="Times New Roman" w:cstheme="minorHAnsi"/>
          <w:b/>
          <w:bCs/>
          <w:caps/>
          <w:kern w:val="36"/>
          <w:sz w:val="28"/>
          <w:szCs w:val="28"/>
        </w:rPr>
      </w:pPr>
      <w:r w:rsidRPr="002D7018">
        <w:rPr>
          <w:rFonts w:eastAsia="Times New Roman" w:cstheme="minorHAnsi" w:hint="cs"/>
          <w:b/>
          <w:bCs/>
          <w:caps/>
          <w:kern w:val="36"/>
          <w:sz w:val="28"/>
          <w:szCs w:val="28"/>
          <w:rtl/>
        </w:rPr>
        <w:t xml:space="preserve">יש לומר: </w:t>
      </w:r>
      <w:r w:rsidRPr="002D7018">
        <w:rPr>
          <w:rFonts w:eastAsia="Times New Roman" w:cstheme="minorHAnsi" w:hint="cs"/>
          <w:caps/>
          <w:kern w:val="36"/>
          <w:sz w:val="24"/>
          <w:szCs w:val="24"/>
          <w:rtl/>
        </w:rPr>
        <w:t>י</w:t>
      </w:r>
      <w:r w:rsidR="00303ECE" w:rsidRPr="002D7018">
        <w:rPr>
          <w:rFonts w:eastAsia="Times New Roman" w:cstheme="minorHAnsi"/>
          <w:caps/>
          <w:kern w:val="36"/>
          <w:sz w:val="24"/>
          <w:szCs w:val="24"/>
          <w:rtl/>
        </w:rPr>
        <w:t>תכן ויש דרכים נוספות לטפל במצבים אלו, אך לא ידוע לכותבי שורות</w:t>
      </w:r>
      <w:r w:rsidR="00B1770B" w:rsidRPr="002D7018">
        <w:rPr>
          <w:rFonts w:eastAsia="Times New Roman" w:cstheme="minorHAnsi"/>
          <w:caps/>
          <w:kern w:val="36"/>
          <w:sz w:val="24"/>
          <w:szCs w:val="24"/>
          <w:rtl/>
        </w:rPr>
        <w:t xml:space="preserve"> אלו, אף לאחר היוועצות במומחים,</w:t>
      </w:r>
      <w:r w:rsidR="00303ECE" w:rsidRPr="002D7018">
        <w:rPr>
          <w:rFonts w:eastAsia="Times New Roman" w:cstheme="minorHAnsi"/>
          <w:caps/>
          <w:kern w:val="36"/>
          <w:sz w:val="24"/>
          <w:szCs w:val="24"/>
          <w:rtl/>
        </w:rPr>
        <w:t xml:space="preserve"> על טיפולים </w:t>
      </w:r>
      <w:r w:rsidR="00B1770B" w:rsidRPr="002D7018">
        <w:rPr>
          <w:rFonts w:eastAsia="Times New Roman" w:cstheme="minorHAnsi"/>
          <w:caps/>
          <w:kern w:val="36"/>
          <w:sz w:val="24"/>
          <w:szCs w:val="24"/>
          <w:rtl/>
        </w:rPr>
        <w:t xml:space="preserve">אפשריים שיסירו את הבעיה מקבלת </w:t>
      </w:r>
      <w:proofErr w:type="spellStart"/>
      <w:r w:rsidR="00D76685" w:rsidRPr="002D7018">
        <w:rPr>
          <w:rFonts w:eastAsia="Times New Roman" w:cstheme="minorHAnsi"/>
          <w:caps/>
          <w:kern w:val="36"/>
          <w:sz w:val="24"/>
          <w:szCs w:val="24"/>
          <w:rtl/>
        </w:rPr>
        <w:t>ה’חיסון</w:t>
      </w:r>
      <w:proofErr w:type="spellEnd"/>
      <w:r w:rsidR="00D76685" w:rsidRPr="002D7018">
        <w:rPr>
          <w:rFonts w:eastAsia="Times New Roman" w:cstheme="minorHAnsi"/>
          <w:caps/>
          <w:kern w:val="36"/>
          <w:sz w:val="24"/>
          <w:szCs w:val="24"/>
          <w:rtl/>
        </w:rPr>
        <w:t>’</w:t>
      </w:r>
      <w:r w:rsidR="00B1770B" w:rsidRPr="002D7018">
        <w:rPr>
          <w:rFonts w:eastAsia="Times New Roman" w:cstheme="minorHAnsi"/>
          <w:caps/>
          <w:kern w:val="36"/>
          <w:sz w:val="24"/>
          <w:szCs w:val="24"/>
          <w:rtl/>
        </w:rPr>
        <w:t xml:space="preserve"> הראשון </w:t>
      </w:r>
      <w:r w:rsidR="0007676D" w:rsidRPr="002D7018">
        <w:rPr>
          <w:rFonts w:eastAsia="Times New Roman" w:cstheme="minorHAnsi"/>
          <w:caps/>
          <w:kern w:val="36"/>
          <w:sz w:val="24"/>
          <w:szCs w:val="24"/>
          <w:rtl/>
        </w:rPr>
        <w:t>ואין לראות בדברים</w:t>
      </w:r>
      <w:r w:rsidR="00284568" w:rsidRPr="002D7018">
        <w:rPr>
          <w:rFonts w:eastAsia="Times New Roman" w:cstheme="minorHAnsi"/>
          <w:caps/>
          <w:kern w:val="36"/>
          <w:sz w:val="24"/>
          <w:szCs w:val="24"/>
          <w:rtl/>
        </w:rPr>
        <w:t xml:space="preserve"> במסמך זה</w:t>
      </w:r>
      <w:r w:rsidR="0007676D" w:rsidRPr="002D7018">
        <w:rPr>
          <w:rFonts w:eastAsia="Times New Roman" w:cstheme="minorHAnsi"/>
          <w:caps/>
          <w:kern w:val="36"/>
          <w:sz w:val="24"/>
          <w:szCs w:val="24"/>
          <w:rtl/>
        </w:rPr>
        <w:t xml:space="preserve"> משום המלצה</w:t>
      </w:r>
      <w:r w:rsidR="00284568" w:rsidRPr="002D7018">
        <w:rPr>
          <w:rFonts w:eastAsia="Times New Roman" w:cstheme="minorHAnsi"/>
          <w:caps/>
          <w:kern w:val="36"/>
          <w:sz w:val="24"/>
          <w:szCs w:val="24"/>
          <w:rtl/>
        </w:rPr>
        <w:t xml:space="preserve"> לשום עניין רפואי</w:t>
      </w:r>
      <w:r w:rsidR="00126CAF">
        <w:rPr>
          <w:rFonts w:eastAsia="Times New Roman" w:cstheme="minorHAnsi" w:hint="cs"/>
          <w:caps/>
          <w:kern w:val="36"/>
          <w:sz w:val="24"/>
          <w:szCs w:val="24"/>
          <w:rtl/>
        </w:rPr>
        <w:t xml:space="preserve"> </w:t>
      </w:r>
      <w:r w:rsidR="00B678F2">
        <w:rPr>
          <w:rFonts w:eastAsia="Times New Roman" w:cstheme="minorHAnsi" w:hint="cs"/>
          <w:caps/>
          <w:kern w:val="36"/>
          <w:sz w:val="24"/>
          <w:szCs w:val="24"/>
          <w:rtl/>
        </w:rPr>
        <w:t>ועל כל אחד ואחת להיוועץ עם רופא מוסמך ולקבל המלצה רק מרופאה מוסמך.</w:t>
      </w:r>
    </w:p>
    <w:p w14:paraId="464B925A" w14:textId="77777777" w:rsidR="004344D9" w:rsidRPr="00126CAF" w:rsidRDefault="004344D9" w:rsidP="004344D9">
      <w:pPr>
        <w:pStyle w:val="a3"/>
        <w:bidi/>
        <w:ind w:left="360"/>
        <w:jc w:val="both"/>
        <w:rPr>
          <w:rFonts w:eastAsia="Times New Roman" w:cstheme="minorHAnsi"/>
          <w:b/>
          <w:bCs/>
          <w:caps/>
          <w:kern w:val="36"/>
          <w:sz w:val="28"/>
          <w:szCs w:val="28"/>
        </w:rPr>
      </w:pPr>
    </w:p>
    <w:p w14:paraId="29A1E9C4" w14:textId="77777777" w:rsidR="00B678F2" w:rsidRPr="00B678F2" w:rsidRDefault="00B678F2" w:rsidP="00CF2DFE">
      <w:pPr>
        <w:pStyle w:val="a3"/>
        <w:numPr>
          <w:ilvl w:val="0"/>
          <w:numId w:val="10"/>
        </w:numPr>
        <w:bidi/>
        <w:jc w:val="both"/>
        <w:rPr>
          <w:rFonts w:eastAsia="Times New Roman" w:cstheme="minorHAnsi"/>
          <w:b/>
          <w:bCs/>
          <w:caps/>
          <w:kern w:val="36"/>
          <w:sz w:val="28"/>
          <w:szCs w:val="28"/>
        </w:rPr>
      </w:pPr>
      <w:r>
        <w:rPr>
          <w:rFonts w:eastAsia="Times New Roman" w:cstheme="minorHAnsi" w:hint="cs"/>
          <w:b/>
          <w:bCs/>
          <w:caps/>
          <w:kern w:val="36"/>
          <w:sz w:val="32"/>
          <w:szCs w:val="32"/>
          <w:u w:val="single"/>
          <w:rtl/>
        </w:rPr>
        <w:t xml:space="preserve">הסרת אחריות מלאה: </w:t>
      </w:r>
    </w:p>
    <w:p w14:paraId="6FE3445F" w14:textId="3893F11E" w:rsidR="00126CAF" w:rsidRPr="00B678F2" w:rsidRDefault="008E5EF4" w:rsidP="00B678F2">
      <w:pPr>
        <w:bidi/>
        <w:jc w:val="both"/>
        <w:rPr>
          <w:rFonts w:eastAsia="Times New Roman" w:cstheme="minorHAnsi"/>
          <w:b/>
          <w:bCs/>
          <w:caps/>
          <w:kern w:val="36"/>
          <w:sz w:val="28"/>
          <w:szCs w:val="28"/>
        </w:rPr>
      </w:pPr>
      <w:r>
        <w:rPr>
          <w:rFonts w:eastAsia="Times New Roman" w:cstheme="minorHAnsi" w:hint="cs"/>
          <w:b/>
          <w:bCs/>
          <w:caps/>
          <w:kern w:val="36"/>
          <w:sz w:val="32"/>
          <w:szCs w:val="32"/>
          <w:u w:val="single"/>
          <w:rtl/>
        </w:rPr>
        <w:t xml:space="preserve">מסמך זה נכתב מתוך כך שנתונים רבים אינם נגישים לציבור, והוא מובא כידיעה לציבור. בשום אופן </w:t>
      </w:r>
      <w:r w:rsidR="00126CAF" w:rsidRPr="00B678F2">
        <w:rPr>
          <w:rFonts w:eastAsia="Times New Roman" w:cstheme="minorHAnsi"/>
          <w:b/>
          <w:bCs/>
          <w:caps/>
          <w:kern w:val="36"/>
          <w:sz w:val="32"/>
          <w:szCs w:val="32"/>
          <w:u w:val="single"/>
          <w:rtl/>
        </w:rPr>
        <w:t>אין לראות בדברים במסמך זה משום המלצה לשום עניין רפואי</w:t>
      </w:r>
      <w:r w:rsidR="00B678F2" w:rsidRPr="00B678F2">
        <w:rPr>
          <w:rFonts w:eastAsia="Times New Roman" w:cstheme="minorHAnsi" w:hint="cs"/>
          <w:b/>
          <w:bCs/>
          <w:caps/>
          <w:kern w:val="36"/>
          <w:sz w:val="32"/>
          <w:szCs w:val="32"/>
          <w:u w:val="single"/>
          <w:rtl/>
        </w:rPr>
        <w:t>, לא בנושא החיסון, לא בנושא ה-</w:t>
      </w:r>
      <w:r w:rsidR="00B678F2" w:rsidRPr="00B678F2">
        <w:rPr>
          <w:rFonts w:eastAsia="Times New Roman" w:cstheme="minorHAnsi" w:hint="cs"/>
          <w:b/>
          <w:bCs/>
          <w:caps/>
          <w:kern w:val="36"/>
          <w:sz w:val="32"/>
          <w:szCs w:val="32"/>
          <w:u w:val="single"/>
        </w:rPr>
        <w:t>ADE</w:t>
      </w:r>
      <w:r w:rsidR="00B678F2" w:rsidRPr="00B678F2">
        <w:rPr>
          <w:rFonts w:eastAsia="Times New Roman" w:cstheme="minorHAnsi" w:hint="cs"/>
          <w:b/>
          <w:bCs/>
          <w:caps/>
          <w:kern w:val="36"/>
          <w:sz w:val="32"/>
          <w:szCs w:val="32"/>
          <w:u w:val="single"/>
          <w:rtl/>
        </w:rPr>
        <w:t>, לא בשום עניין ושום אופן.</w:t>
      </w:r>
      <w:r>
        <w:rPr>
          <w:rFonts w:eastAsia="Times New Roman" w:cstheme="minorHAnsi" w:hint="cs"/>
          <w:b/>
          <w:bCs/>
          <w:caps/>
          <w:kern w:val="36"/>
          <w:sz w:val="32"/>
          <w:szCs w:val="32"/>
          <w:u w:val="single"/>
          <w:rtl/>
        </w:rPr>
        <w:t xml:space="preserve"> מסמך זה לא ממליץ מה לעשות. כותבי המסמך והגורמים המצוטטים לא לוקחים אחריות משפטית על שום החלטה רפואית שתעשה או לא תעשה עקב קריאת מסמך זה</w:t>
      </w:r>
      <w:r w:rsidR="00693BBC">
        <w:rPr>
          <w:rFonts w:eastAsia="Times New Roman" w:cstheme="minorHAnsi" w:hint="cs"/>
          <w:b/>
          <w:bCs/>
          <w:caps/>
          <w:kern w:val="36"/>
          <w:sz w:val="32"/>
          <w:szCs w:val="32"/>
          <w:u w:val="single"/>
          <w:rtl/>
        </w:rPr>
        <w:t>. על כל אחד לבדוק את הדברים כפי ראות עיניו ו/או להיוועץ עם רופאים מוסמכים שעליו הוא סומך.</w:t>
      </w:r>
    </w:p>
    <w:p w14:paraId="7FC46B0C" w14:textId="70E5A8FF" w:rsidR="006005FB" w:rsidRPr="00BC06E0" w:rsidRDefault="006005FB" w:rsidP="005A3097">
      <w:pPr>
        <w:bidi/>
        <w:rPr>
          <w:rFonts w:eastAsia="Times New Roman" w:cstheme="minorHAnsi"/>
          <w:b/>
          <w:bCs/>
          <w:caps/>
          <w:color w:val="4D4B4E"/>
          <w:kern w:val="36"/>
          <w:sz w:val="24"/>
          <w:szCs w:val="24"/>
          <w:rtl/>
        </w:rPr>
      </w:pPr>
      <w:r w:rsidRPr="00BC06E0">
        <w:rPr>
          <w:rFonts w:eastAsia="Times New Roman" w:cstheme="minorHAnsi"/>
          <w:b/>
          <w:bCs/>
          <w:caps/>
          <w:color w:val="4D4B4E"/>
          <w:kern w:val="36"/>
          <w:sz w:val="24"/>
          <w:szCs w:val="24"/>
          <w:rtl/>
        </w:rPr>
        <w:t>מקורות:</w:t>
      </w:r>
    </w:p>
    <w:p w14:paraId="6D277CDB" w14:textId="2E39F04C" w:rsidR="00303ECE" w:rsidRPr="00BC06E0" w:rsidRDefault="00CE7DD9" w:rsidP="006005FB">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w:t>
      </w:r>
      <w:r w:rsidR="00AB1B78" w:rsidRPr="00BC06E0">
        <w:rPr>
          <w:rFonts w:eastAsia="Times New Roman" w:cstheme="minorHAnsi"/>
          <w:caps/>
          <w:color w:val="4D4B4E"/>
          <w:kern w:val="36"/>
          <w:sz w:val="20"/>
          <w:szCs w:val="20"/>
          <w:rtl/>
        </w:rPr>
        <w:t xml:space="preserve"> מסמך ה- </w:t>
      </w:r>
      <w:r w:rsidR="00AB1B78" w:rsidRPr="00BC06E0">
        <w:rPr>
          <w:rFonts w:eastAsia="Times New Roman" w:cstheme="minorHAnsi"/>
          <w:caps/>
          <w:color w:val="4D4B4E"/>
          <w:kern w:val="36"/>
          <w:sz w:val="20"/>
          <w:szCs w:val="20"/>
        </w:rPr>
        <w:t>FDA</w:t>
      </w:r>
      <w:r w:rsidR="00AB1B78" w:rsidRPr="00BC06E0">
        <w:rPr>
          <w:rFonts w:eastAsia="Times New Roman" w:cstheme="minorHAnsi"/>
          <w:caps/>
          <w:color w:val="4D4B4E"/>
          <w:kern w:val="36"/>
          <w:sz w:val="20"/>
          <w:szCs w:val="20"/>
          <w:rtl/>
        </w:rPr>
        <w:t xml:space="preserve"> </w:t>
      </w:r>
      <w:hyperlink r:id="rId80" w:history="1">
        <w:r w:rsidR="00AB1B78" w:rsidRPr="00BC06E0">
          <w:rPr>
            <w:rStyle w:val="Hyperlink"/>
            <w:rFonts w:cstheme="minorHAnsi"/>
            <w:sz w:val="20"/>
            <w:szCs w:val="20"/>
          </w:rPr>
          <w:t>https://www.fda.gov/media/144245/download</w:t>
        </w:r>
      </w:hyperlink>
      <w:r w:rsidR="00AB1B78" w:rsidRPr="00BC06E0">
        <w:rPr>
          <w:rFonts w:cstheme="minorHAnsi"/>
          <w:sz w:val="20"/>
          <w:szCs w:val="20"/>
          <w:rtl/>
        </w:rPr>
        <w:t xml:space="preserve"> </w:t>
      </w:r>
      <w:r w:rsidR="00AB1B78" w:rsidRPr="00BC06E0">
        <w:rPr>
          <w:rFonts w:cstheme="minorHAnsi"/>
          <w:sz w:val="20"/>
          <w:szCs w:val="20"/>
        </w:rPr>
        <w:t>Vaccines and Related Biological Products Advisory Committee Meeting December 10, 2020 FDA Briefing Document Pfizer-</w:t>
      </w:r>
      <w:proofErr w:type="spellStart"/>
      <w:r w:rsidR="00AB1B78" w:rsidRPr="00BC06E0">
        <w:rPr>
          <w:rFonts w:cstheme="minorHAnsi"/>
          <w:sz w:val="20"/>
          <w:szCs w:val="20"/>
        </w:rPr>
        <w:t>BioNTech</w:t>
      </w:r>
      <w:proofErr w:type="spellEnd"/>
      <w:r w:rsidR="00AB1B78" w:rsidRPr="00BC06E0">
        <w:rPr>
          <w:rFonts w:cstheme="minorHAnsi"/>
          <w:sz w:val="20"/>
          <w:szCs w:val="20"/>
        </w:rPr>
        <w:t xml:space="preserve"> COVID-19 Vaccine</w:t>
      </w:r>
    </w:p>
    <w:p w14:paraId="648614F3" w14:textId="30A727F3" w:rsidR="00265FC1" w:rsidRPr="00BC06E0" w:rsidRDefault="00CE7DD9" w:rsidP="00265FC1">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[2]</w:t>
      </w:r>
      <w:r w:rsidR="00265FC1" w:rsidRPr="00BC06E0">
        <w:rPr>
          <w:rFonts w:eastAsia="Times New Roman" w:cstheme="minorHAnsi"/>
          <w:caps/>
          <w:color w:val="4D4B4E"/>
          <w:kern w:val="36"/>
          <w:sz w:val="20"/>
          <w:szCs w:val="20"/>
          <w:rtl/>
        </w:rPr>
        <w:t xml:space="preserve"> ערך </w:t>
      </w:r>
      <w:r w:rsidR="00265FC1" w:rsidRPr="00BC06E0">
        <w:rPr>
          <w:rFonts w:eastAsia="Times New Roman" w:cstheme="minorHAnsi"/>
          <w:caps/>
          <w:color w:val="4D4B4E"/>
          <w:kern w:val="36"/>
          <w:sz w:val="20"/>
          <w:szCs w:val="20"/>
        </w:rPr>
        <w:t>ADE</w:t>
      </w:r>
      <w:r w:rsidR="00265FC1" w:rsidRPr="00BC06E0">
        <w:rPr>
          <w:rFonts w:eastAsia="Times New Roman" w:cstheme="minorHAnsi"/>
          <w:caps/>
          <w:color w:val="4D4B4E"/>
          <w:kern w:val="36"/>
          <w:sz w:val="20"/>
          <w:szCs w:val="20"/>
          <w:rtl/>
        </w:rPr>
        <w:t xml:space="preserve"> </w:t>
      </w:r>
      <w:proofErr w:type="spellStart"/>
      <w:r w:rsidR="00265FC1" w:rsidRPr="00BC06E0">
        <w:rPr>
          <w:rFonts w:eastAsia="Times New Roman" w:cstheme="minorHAnsi"/>
          <w:caps/>
          <w:color w:val="4D4B4E"/>
          <w:kern w:val="36"/>
          <w:sz w:val="20"/>
          <w:szCs w:val="20"/>
          <w:rtl/>
        </w:rPr>
        <w:t>בויקידפיה</w:t>
      </w:r>
      <w:proofErr w:type="spellEnd"/>
      <w:r w:rsidR="00265FC1" w:rsidRPr="00BC06E0">
        <w:rPr>
          <w:rFonts w:eastAsia="Times New Roman" w:cstheme="minorHAnsi"/>
          <w:caps/>
          <w:color w:val="4D4B4E"/>
          <w:kern w:val="36"/>
          <w:sz w:val="20"/>
          <w:szCs w:val="20"/>
          <w:rtl/>
        </w:rPr>
        <w:t xml:space="preserve"> באנגלית: </w:t>
      </w:r>
      <w:hyperlink r:id="rId81" w:history="1">
        <w:r w:rsidR="00265FC1" w:rsidRPr="00BC06E0">
          <w:rPr>
            <w:rStyle w:val="Hyperlink"/>
            <w:rFonts w:eastAsia="Times New Roman" w:cstheme="minorHAnsi"/>
            <w:caps/>
            <w:kern w:val="36"/>
            <w:sz w:val="20"/>
            <w:szCs w:val="20"/>
          </w:rPr>
          <w:t>https://en.wikipedia.org/wiki/Antibody-dependent_enhancement</w:t>
        </w:r>
      </w:hyperlink>
      <w:r w:rsidR="00265FC1" w:rsidRPr="00BC06E0">
        <w:rPr>
          <w:rFonts w:eastAsia="Times New Roman" w:cstheme="minorHAnsi"/>
          <w:caps/>
          <w:color w:val="4D4B4E"/>
          <w:kern w:val="36"/>
          <w:sz w:val="20"/>
          <w:szCs w:val="20"/>
        </w:rPr>
        <w:t xml:space="preserve"> Antibody-dependent enhancement (ADE), sometimes less precisely called immune enhancement or disease enhancement</w:t>
      </w:r>
      <w:r w:rsidR="00265FC1" w:rsidRPr="00BC06E0">
        <w:rPr>
          <w:rFonts w:eastAsia="Times New Roman" w:cstheme="minorHAnsi"/>
          <w:caps/>
          <w:color w:val="4D4B4E"/>
          <w:kern w:val="36"/>
          <w:sz w:val="20"/>
          <w:szCs w:val="20"/>
          <w:rtl/>
        </w:rPr>
        <w:t>,</w:t>
      </w:r>
    </w:p>
    <w:p w14:paraId="7280D955" w14:textId="24EBA8E1" w:rsidR="00CE7DD9" w:rsidRPr="00BC06E0" w:rsidRDefault="00CE7DD9" w:rsidP="002946E5">
      <w:pPr>
        <w:bidi/>
        <w:rPr>
          <w:rFonts w:eastAsia="Times New Roman" w:cstheme="minorHAnsi"/>
          <w:caps/>
          <w:color w:val="4D4B4E"/>
          <w:kern w:val="36"/>
          <w:sz w:val="20"/>
          <w:szCs w:val="20"/>
        </w:rPr>
      </w:pPr>
      <w:r w:rsidRPr="00BC06E0">
        <w:rPr>
          <w:rFonts w:eastAsia="Times New Roman" w:cstheme="minorHAnsi"/>
          <w:caps/>
          <w:color w:val="4D4B4E"/>
          <w:kern w:val="36"/>
          <w:sz w:val="20"/>
          <w:szCs w:val="20"/>
          <w:rtl/>
        </w:rPr>
        <w:t>[3]</w:t>
      </w:r>
      <w:r w:rsidR="002946E5" w:rsidRPr="00BC06E0">
        <w:rPr>
          <w:rFonts w:eastAsia="Times New Roman" w:cstheme="minorHAnsi"/>
          <w:caps/>
          <w:color w:val="4D4B4E"/>
          <w:kern w:val="36"/>
          <w:sz w:val="20"/>
          <w:szCs w:val="20"/>
          <w:rtl/>
        </w:rPr>
        <w:t xml:space="preserve"> מחקר הגדרתי בנוגע לתופעת </w:t>
      </w:r>
      <w:r w:rsidR="002946E5" w:rsidRPr="00BC06E0">
        <w:rPr>
          <w:rFonts w:eastAsia="Times New Roman" w:cstheme="minorHAnsi"/>
          <w:caps/>
          <w:color w:val="4D4B4E"/>
          <w:kern w:val="36"/>
          <w:sz w:val="20"/>
          <w:szCs w:val="20"/>
        </w:rPr>
        <w:t>ADE</w:t>
      </w:r>
      <w:r w:rsidR="002946E5" w:rsidRPr="00BC06E0">
        <w:rPr>
          <w:rFonts w:eastAsia="Times New Roman" w:cstheme="minorHAnsi"/>
          <w:caps/>
          <w:color w:val="4D4B4E"/>
          <w:kern w:val="36"/>
          <w:sz w:val="20"/>
          <w:szCs w:val="20"/>
          <w:rtl/>
        </w:rPr>
        <w:t xml:space="preserve">: </w:t>
      </w:r>
      <w:hyperlink r:id="rId82" w:history="1">
        <w:r w:rsidR="002946E5" w:rsidRPr="00BC06E0">
          <w:rPr>
            <w:rStyle w:val="Hyperlink"/>
            <w:rFonts w:eastAsia="Times New Roman" w:cstheme="minorHAnsi"/>
            <w:caps/>
            <w:kern w:val="36"/>
            <w:sz w:val="20"/>
            <w:szCs w:val="20"/>
          </w:rPr>
          <w:t>https://www.liebertpub.com/doi/10.1089/088282403763635465</w:t>
        </w:r>
      </w:hyperlink>
      <w:r w:rsidR="002946E5" w:rsidRPr="00BC06E0">
        <w:rPr>
          <w:rFonts w:eastAsia="Times New Roman" w:cstheme="minorHAnsi"/>
          <w:caps/>
          <w:color w:val="4D4B4E"/>
          <w:kern w:val="36"/>
          <w:sz w:val="20"/>
          <w:szCs w:val="20"/>
          <w:rtl/>
        </w:rPr>
        <w:t xml:space="preserve"> </w:t>
      </w:r>
      <w:r w:rsidR="002946E5" w:rsidRPr="00BC06E0">
        <w:rPr>
          <w:rFonts w:eastAsia="Times New Roman" w:cstheme="minorHAnsi"/>
          <w:caps/>
          <w:color w:val="4D4B4E"/>
          <w:kern w:val="36"/>
          <w:sz w:val="20"/>
          <w:szCs w:val="20"/>
        </w:rPr>
        <w:t>Antibody-dependent enhancement (ADE), sometimes less precisely called immune enhancement or disease enhancement</w:t>
      </w:r>
      <w:r w:rsidR="002946E5" w:rsidRPr="00BC06E0">
        <w:rPr>
          <w:rFonts w:eastAsia="Times New Roman" w:cstheme="minorHAnsi"/>
          <w:caps/>
          <w:color w:val="4D4B4E"/>
          <w:kern w:val="36"/>
          <w:sz w:val="20"/>
          <w:szCs w:val="20"/>
          <w:rtl/>
        </w:rPr>
        <w:t>,</w:t>
      </w:r>
    </w:p>
    <w:p w14:paraId="0A8058B1" w14:textId="37B90298" w:rsidR="00CE7DD9" w:rsidRPr="00BC06E0" w:rsidRDefault="00CE7DD9" w:rsidP="00CE7DD9">
      <w:pPr>
        <w:bidi/>
        <w:rPr>
          <w:rFonts w:cstheme="minorHAnsi"/>
          <w:sz w:val="20"/>
          <w:szCs w:val="20"/>
          <w:rtl/>
        </w:rPr>
      </w:pPr>
      <w:r w:rsidRPr="00BC06E0">
        <w:rPr>
          <w:rFonts w:eastAsia="Times New Roman" w:cstheme="minorHAnsi"/>
          <w:caps/>
          <w:color w:val="4D4B4E"/>
          <w:kern w:val="36"/>
          <w:sz w:val="20"/>
          <w:szCs w:val="20"/>
          <w:rtl/>
        </w:rPr>
        <w:t>[4]</w:t>
      </w:r>
      <w:r w:rsidR="009A2606" w:rsidRPr="00BC06E0">
        <w:rPr>
          <w:rFonts w:eastAsia="Times New Roman" w:cstheme="minorHAnsi"/>
          <w:caps/>
          <w:color w:val="4D4B4E"/>
          <w:kern w:val="36"/>
          <w:sz w:val="20"/>
          <w:szCs w:val="20"/>
          <w:rtl/>
        </w:rPr>
        <w:t xml:space="preserve"> </w:t>
      </w:r>
      <w:r w:rsidR="004B69D6" w:rsidRPr="00BC06E0">
        <w:rPr>
          <w:rFonts w:cstheme="minorHAnsi"/>
          <w:sz w:val="20"/>
          <w:szCs w:val="20"/>
        </w:rPr>
        <w:t xml:space="preserve">Lee, W.S., Wheatley, A.K., Kent, S.J. et al. Antibody-dependent enhancement and SARSCoV-2 vaccines and therapies. Nat Microbiol 5, 1185–1191 (2020). </w:t>
      </w:r>
      <w:hyperlink r:id="rId83" w:history="1">
        <w:r w:rsidR="004B69D6" w:rsidRPr="00BC06E0">
          <w:rPr>
            <w:rStyle w:val="Hyperlink"/>
            <w:rFonts w:cstheme="minorHAnsi"/>
            <w:sz w:val="20"/>
            <w:szCs w:val="20"/>
          </w:rPr>
          <w:t>https://doi.org/10.1038/s41564-020-00789-5</w:t>
        </w:r>
      </w:hyperlink>
    </w:p>
    <w:p w14:paraId="41E26D10" w14:textId="23591F94" w:rsidR="004B69D6" w:rsidRPr="00BC06E0" w:rsidRDefault="00CE7DD9" w:rsidP="004B69D6">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[5]</w:t>
      </w:r>
      <w:r w:rsidR="004B69D6" w:rsidRPr="00BC06E0">
        <w:rPr>
          <w:rFonts w:eastAsia="Times New Roman" w:cstheme="minorHAnsi"/>
          <w:caps/>
          <w:color w:val="4D4B4E"/>
          <w:kern w:val="36"/>
          <w:sz w:val="20"/>
          <w:szCs w:val="20"/>
          <w:rtl/>
        </w:rPr>
        <w:t xml:space="preserve"> </w:t>
      </w:r>
      <w:r w:rsidR="004B69D6" w:rsidRPr="00BC06E0">
        <w:rPr>
          <w:rFonts w:cstheme="minorHAnsi"/>
          <w:sz w:val="20"/>
          <w:szCs w:val="20"/>
        </w:rPr>
        <w:t xml:space="preserve">Arvin AM, Fink K, Schmid MA, </w:t>
      </w:r>
      <w:proofErr w:type="spellStart"/>
      <w:r w:rsidR="004B69D6" w:rsidRPr="00BC06E0">
        <w:rPr>
          <w:rFonts w:cstheme="minorHAnsi"/>
          <w:sz w:val="20"/>
          <w:szCs w:val="20"/>
        </w:rPr>
        <w:t>Cathcart</w:t>
      </w:r>
      <w:proofErr w:type="spellEnd"/>
      <w:r w:rsidR="004B69D6" w:rsidRPr="00BC06E0">
        <w:rPr>
          <w:rFonts w:cstheme="minorHAnsi"/>
          <w:sz w:val="20"/>
          <w:szCs w:val="20"/>
        </w:rPr>
        <w:t xml:space="preserve"> A, </w:t>
      </w:r>
      <w:proofErr w:type="spellStart"/>
      <w:r w:rsidR="004B69D6" w:rsidRPr="00BC06E0">
        <w:rPr>
          <w:rFonts w:cstheme="minorHAnsi"/>
          <w:sz w:val="20"/>
          <w:szCs w:val="20"/>
        </w:rPr>
        <w:t>Spreafico</w:t>
      </w:r>
      <w:proofErr w:type="spellEnd"/>
      <w:r w:rsidR="004B69D6" w:rsidRPr="00BC06E0">
        <w:rPr>
          <w:rFonts w:cstheme="minorHAnsi"/>
          <w:sz w:val="20"/>
          <w:szCs w:val="20"/>
        </w:rPr>
        <w:t xml:space="preserve"> R, </w:t>
      </w:r>
      <w:proofErr w:type="spellStart"/>
      <w:r w:rsidR="004B69D6" w:rsidRPr="00BC06E0">
        <w:rPr>
          <w:rFonts w:cstheme="minorHAnsi"/>
          <w:sz w:val="20"/>
          <w:szCs w:val="20"/>
        </w:rPr>
        <w:t>Havenar-Daughton</w:t>
      </w:r>
      <w:proofErr w:type="spellEnd"/>
      <w:r w:rsidR="004B69D6" w:rsidRPr="00BC06E0">
        <w:rPr>
          <w:rFonts w:cstheme="minorHAnsi"/>
          <w:sz w:val="20"/>
          <w:szCs w:val="20"/>
        </w:rPr>
        <w:t xml:space="preserve"> C, </w:t>
      </w:r>
      <w:proofErr w:type="spellStart"/>
      <w:r w:rsidR="004B69D6" w:rsidRPr="00BC06E0">
        <w:rPr>
          <w:rFonts w:cstheme="minorHAnsi"/>
          <w:sz w:val="20"/>
          <w:szCs w:val="20"/>
        </w:rPr>
        <w:t>Lanzavecchia</w:t>
      </w:r>
      <w:proofErr w:type="spellEnd"/>
      <w:r w:rsidR="004B69D6" w:rsidRPr="00BC06E0">
        <w:rPr>
          <w:rFonts w:cstheme="minorHAnsi"/>
          <w:sz w:val="20"/>
          <w:szCs w:val="20"/>
        </w:rPr>
        <w:t xml:space="preserve"> A, </w:t>
      </w:r>
      <w:proofErr w:type="spellStart"/>
      <w:r w:rsidR="004B69D6" w:rsidRPr="00BC06E0">
        <w:rPr>
          <w:rFonts w:cstheme="minorHAnsi"/>
          <w:sz w:val="20"/>
          <w:szCs w:val="20"/>
        </w:rPr>
        <w:t>Corti</w:t>
      </w:r>
      <w:proofErr w:type="spellEnd"/>
      <w:r w:rsidR="004B69D6" w:rsidRPr="00BC06E0">
        <w:rPr>
          <w:rFonts w:cstheme="minorHAnsi"/>
          <w:sz w:val="20"/>
          <w:szCs w:val="20"/>
        </w:rPr>
        <w:t xml:space="preserve"> D, Virgin HW. A perspective on potential antibody-dependent enhancement of SARS-CoV-2. Nature. 2020 Aug;584(7821):353-363. </w:t>
      </w:r>
      <w:proofErr w:type="spellStart"/>
      <w:r w:rsidR="004B69D6" w:rsidRPr="00BC06E0">
        <w:rPr>
          <w:rFonts w:cstheme="minorHAnsi"/>
          <w:sz w:val="20"/>
          <w:szCs w:val="20"/>
        </w:rPr>
        <w:t>doi</w:t>
      </w:r>
      <w:proofErr w:type="spellEnd"/>
      <w:r w:rsidR="004B69D6" w:rsidRPr="00BC06E0">
        <w:rPr>
          <w:rFonts w:cstheme="minorHAnsi"/>
          <w:sz w:val="20"/>
          <w:szCs w:val="20"/>
        </w:rPr>
        <w:t xml:space="preserve">: 10.1038/s41586- 020-2538-8. </w:t>
      </w:r>
      <w:proofErr w:type="spellStart"/>
      <w:r w:rsidR="004B69D6" w:rsidRPr="00BC06E0">
        <w:rPr>
          <w:rFonts w:cstheme="minorHAnsi"/>
          <w:sz w:val="20"/>
          <w:szCs w:val="20"/>
        </w:rPr>
        <w:t>Epub</w:t>
      </w:r>
      <w:proofErr w:type="spellEnd"/>
      <w:r w:rsidR="004B69D6" w:rsidRPr="00BC06E0">
        <w:rPr>
          <w:rFonts w:cstheme="minorHAnsi"/>
          <w:sz w:val="20"/>
          <w:szCs w:val="20"/>
        </w:rPr>
        <w:t xml:space="preserve"> 2020 Jul 13. PMID: 32659783. </w:t>
      </w:r>
      <w:hyperlink r:id="rId84" w:history="1">
        <w:r w:rsidR="004B69D6" w:rsidRPr="00BC06E0">
          <w:rPr>
            <w:rStyle w:val="Hyperlink"/>
            <w:rFonts w:eastAsia="Times New Roman" w:cstheme="minorHAnsi"/>
            <w:caps/>
            <w:kern w:val="36"/>
            <w:sz w:val="20"/>
            <w:szCs w:val="20"/>
          </w:rPr>
          <w:t>https://www.nature.com/articles/s41586-020-2538-8</w:t>
        </w:r>
      </w:hyperlink>
    </w:p>
    <w:p w14:paraId="004ABAF8" w14:textId="18ED11DB"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[6]</w:t>
      </w:r>
      <w:r w:rsidR="00834FA5" w:rsidRPr="00BC06E0">
        <w:rPr>
          <w:rFonts w:eastAsia="Times New Roman" w:cstheme="minorHAnsi"/>
          <w:caps/>
          <w:color w:val="4D4B4E"/>
          <w:kern w:val="36"/>
          <w:sz w:val="20"/>
          <w:szCs w:val="20"/>
        </w:rPr>
        <w:t xml:space="preserve"> How Long Does Immunity Last After COVID-19? What We Know </w:t>
      </w:r>
      <w:hyperlink r:id="rId85" w:history="1">
        <w:r w:rsidR="00834FA5" w:rsidRPr="00BC06E0">
          <w:rPr>
            <w:rStyle w:val="Hyperlink"/>
            <w:rFonts w:eastAsia="Times New Roman" w:cstheme="minorHAnsi"/>
            <w:caps/>
            <w:kern w:val="36"/>
            <w:sz w:val="20"/>
            <w:szCs w:val="20"/>
          </w:rPr>
          <w:t>https://www.healthline.com/health-news/how-long-does-immunity-last-after-covid-19-what-we-know</w:t>
        </w:r>
      </w:hyperlink>
    </w:p>
    <w:p w14:paraId="70D5C1D5" w14:textId="4AE90310"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[7]</w:t>
      </w:r>
      <w:r w:rsidR="00E31086" w:rsidRPr="00BC06E0">
        <w:rPr>
          <w:rFonts w:eastAsia="Times New Roman" w:cstheme="minorHAnsi"/>
          <w:caps/>
          <w:color w:val="4D4B4E"/>
          <w:kern w:val="36"/>
          <w:sz w:val="20"/>
          <w:szCs w:val="20"/>
          <w:rtl/>
        </w:rPr>
        <w:t xml:space="preserve"> </w:t>
      </w:r>
      <w:proofErr w:type="spellStart"/>
      <w:r w:rsidR="00E31086" w:rsidRPr="00BC06E0">
        <w:rPr>
          <w:rFonts w:cstheme="minorHAnsi"/>
          <w:sz w:val="20"/>
          <w:szCs w:val="20"/>
        </w:rPr>
        <w:t>Vennema</w:t>
      </w:r>
      <w:proofErr w:type="spellEnd"/>
      <w:r w:rsidR="00E31086" w:rsidRPr="00BC06E0">
        <w:rPr>
          <w:rFonts w:cstheme="minorHAnsi"/>
          <w:sz w:val="20"/>
          <w:szCs w:val="20"/>
        </w:rPr>
        <w:t xml:space="preserve">, H. et al. Early death after feline infectious peritonitis virus challenge due to recombinant vaccinia virus immunization. J. </w:t>
      </w:r>
      <w:proofErr w:type="spellStart"/>
      <w:r w:rsidR="00E31086" w:rsidRPr="00BC06E0">
        <w:rPr>
          <w:rFonts w:cstheme="minorHAnsi"/>
          <w:sz w:val="20"/>
          <w:szCs w:val="20"/>
        </w:rPr>
        <w:t>Virol</w:t>
      </w:r>
      <w:proofErr w:type="spellEnd"/>
      <w:r w:rsidR="00E31086" w:rsidRPr="00BC06E0">
        <w:rPr>
          <w:rFonts w:cstheme="minorHAnsi"/>
          <w:sz w:val="20"/>
          <w:szCs w:val="20"/>
        </w:rPr>
        <w:t>. 64, 1407–1409 (1990).</w:t>
      </w:r>
      <w:r w:rsidR="00E31086" w:rsidRPr="00BC06E0">
        <w:rPr>
          <w:rFonts w:cstheme="minorHAnsi"/>
          <w:sz w:val="20"/>
          <w:szCs w:val="20"/>
          <w:rtl/>
        </w:rPr>
        <w:t xml:space="preserve"> </w:t>
      </w:r>
      <w:hyperlink r:id="rId86" w:history="1">
        <w:r w:rsidR="00E31086" w:rsidRPr="00BC06E0">
          <w:rPr>
            <w:rStyle w:val="Hyperlink"/>
            <w:rFonts w:eastAsia="Times New Roman" w:cstheme="minorHAnsi"/>
            <w:caps/>
            <w:kern w:val="36"/>
            <w:sz w:val="20"/>
            <w:szCs w:val="20"/>
          </w:rPr>
          <w:t>https://www.ncbi.nlm.nih.gov/pmc/articles/PMC249267</w:t>
        </w:r>
        <w:r w:rsidR="00E31086" w:rsidRPr="00BC06E0">
          <w:rPr>
            <w:rStyle w:val="Hyperlink"/>
            <w:rFonts w:eastAsia="Times New Roman" w:cstheme="minorHAnsi"/>
            <w:caps/>
            <w:kern w:val="36"/>
            <w:sz w:val="20"/>
            <w:szCs w:val="20"/>
            <w:rtl/>
          </w:rPr>
          <w:t>/</w:t>
        </w:r>
      </w:hyperlink>
    </w:p>
    <w:p w14:paraId="3E1629C2" w14:textId="7F8DA5B4"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[8]</w:t>
      </w:r>
      <w:r w:rsidR="00E31086" w:rsidRPr="00BC06E0">
        <w:rPr>
          <w:rFonts w:eastAsia="Times New Roman" w:cstheme="minorHAnsi"/>
          <w:caps/>
          <w:color w:val="4D4B4E"/>
          <w:kern w:val="36"/>
          <w:sz w:val="20"/>
          <w:szCs w:val="20"/>
          <w:rtl/>
        </w:rPr>
        <w:t xml:space="preserve"> </w:t>
      </w:r>
      <w:r w:rsidR="002F77BE" w:rsidRPr="00BC06E0">
        <w:rPr>
          <w:rFonts w:cstheme="minorHAnsi"/>
          <w:sz w:val="20"/>
          <w:szCs w:val="20"/>
        </w:rPr>
        <w:t>^ : a b Lee WS, Wheatley AK, Kent SJ, DeKosky BJ (October 2020). "Antibody-dependent enhancement and SARS-CoV-2 vaccines and therapies". Nature Microbiology. 5 (10): 1185–1191. doi:10.1038/s41564-020-00789-5. PMID 32908214. S2CID 221624576.</w:t>
      </w:r>
    </w:p>
    <w:p w14:paraId="49DE7AC4" w14:textId="47460555"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[9]</w:t>
      </w:r>
      <w:r w:rsidR="002F77BE" w:rsidRPr="00BC06E0">
        <w:rPr>
          <w:rFonts w:eastAsia="Times New Roman" w:cstheme="minorHAnsi"/>
          <w:caps/>
          <w:color w:val="4D4B4E"/>
          <w:kern w:val="36"/>
          <w:sz w:val="20"/>
          <w:szCs w:val="20"/>
          <w:rtl/>
        </w:rPr>
        <w:t xml:space="preserve"> </w:t>
      </w:r>
      <w:r w:rsidR="002F77BE" w:rsidRPr="00BC06E0">
        <w:rPr>
          <w:rFonts w:cstheme="minorHAnsi"/>
          <w:sz w:val="20"/>
          <w:szCs w:val="20"/>
        </w:rPr>
        <w:t xml:space="preserve">. </w:t>
      </w:r>
      <w:proofErr w:type="gramStart"/>
      <w:r w:rsidR="002F77BE" w:rsidRPr="00BC06E0">
        <w:rPr>
          <w:rFonts w:cstheme="minorHAnsi"/>
          <w:sz w:val="20"/>
          <w:szCs w:val="20"/>
        </w:rPr>
        <w:t>^ :</w:t>
      </w:r>
      <w:proofErr w:type="gramEnd"/>
      <w:r w:rsidR="002F77BE" w:rsidRPr="00BC06E0">
        <w:rPr>
          <w:rFonts w:cstheme="minorHAnsi"/>
          <w:sz w:val="20"/>
          <w:szCs w:val="20"/>
        </w:rPr>
        <w:t xml:space="preserve"> a b c d e f g Liu L, Wei Q, Lin Q, Fang J, Wang H, Kwok H, et al. (February 2019). "</w:t>
      </w:r>
      <w:proofErr w:type="spellStart"/>
      <w:r w:rsidR="002F77BE" w:rsidRPr="00BC06E0">
        <w:rPr>
          <w:rFonts w:cstheme="minorHAnsi"/>
          <w:sz w:val="20"/>
          <w:szCs w:val="20"/>
        </w:rPr>
        <w:t>Antispike</w:t>
      </w:r>
      <w:proofErr w:type="spellEnd"/>
      <w:r w:rsidR="002F77BE" w:rsidRPr="00BC06E0">
        <w:rPr>
          <w:rFonts w:cstheme="minorHAnsi"/>
          <w:sz w:val="20"/>
          <w:szCs w:val="20"/>
        </w:rPr>
        <w:t xml:space="preserve"> IgG causes severe acute lung injury by skewing macrophage responses during acute SARS-</w:t>
      </w:r>
      <w:proofErr w:type="spellStart"/>
      <w:r w:rsidR="002F77BE" w:rsidRPr="00BC06E0">
        <w:rPr>
          <w:rFonts w:cstheme="minorHAnsi"/>
          <w:sz w:val="20"/>
          <w:szCs w:val="20"/>
        </w:rPr>
        <w:t>CoV</w:t>
      </w:r>
      <w:proofErr w:type="spellEnd"/>
      <w:r w:rsidR="002F77BE" w:rsidRPr="00BC06E0">
        <w:rPr>
          <w:rFonts w:cstheme="minorHAnsi"/>
          <w:sz w:val="20"/>
          <w:szCs w:val="20"/>
        </w:rPr>
        <w:t xml:space="preserve"> infection". JCI Insight. 4 (4). </w:t>
      </w:r>
      <w:proofErr w:type="gramStart"/>
      <w:r w:rsidR="002F77BE" w:rsidRPr="00BC06E0">
        <w:rPr>
          <w:rFonts w:cstheme="minorHAnsi"/>
          <w:sz w:val="20"/>
          <w:szCs w:val="20"/>
        </w:rPr>
        <w:t>doi:10.1172/jci.insight</w:t>
      </w:r>
      <w:proofErr w:type="gramEnd"/>
      <w:r w:rsidR="002F77BE" w:rsidRPr="00BC06E0">
        <w:rPr>
          <w:rFonts w:cstheme="minorHAnsi"/>
          <w:sz w:val="20"/>
          <w:szCs w:val="20"/>
        </w:rPr>
        <w:t>.123158. PMC 6478436. PMID 30830861.</w:t>
      </w:r>
    </w:p>
    <w:p w14:paraId="3FEDDF67" w14:textId="52FFEC2E"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[10]</w:t>
      </w:r>
      <w:r w:rsidR="002F77BE" w:rsidRPr="00BC06E0">
        <w:rPr>
          <w:rFonts w:eastAsia="Times New Roman" w:cstheme="minorHAnsi"/>
          <w:caps/>
          <w:color w:val="4D4B4E"/>
          <w:kern w:val="36"/>
          <w:sz w:val="20"/>
          <w:szCs w:val="20"/>
          <w:rtl/>
        </w:rPr>
        <w:t xml:space="preserve"> </w:t>
      </w:r>
      <w:r w:rsidR="002F77BE" w:rsidRPr="00BC06E0">
        <w:rPr>
          <w:rFonts w:cstheme="minorHAnsi"/>
          <w:sz w:val="20"/>
          <w:szCs w:val="20"/>
        </w:rPr>
        <w:t xml:space="preserve">^ : a b c d e f g Yip MS, Leung HL, Li PH, Cheung CY, </w:t>
      </w:r>
      <w:proofErr w:type="spellStart"/>
      <w:r w:rsidR="002F77BE" w:rsidRPr="00BC06E0">
        <w:rPr>
          <w:rFonts w:cstheme="minorHAnsi"/>
          <w:sz w:val="20"/>
          <w:szCs w:val="20"/>
        </w:rPr>
        <w:t>Dutry</w:t>
      </w:r>
      <w:proofErr w:type="spellEnd"/>
      <w:r w:rsidR="002F77BE" w:rsidRPr="00BC06E0">
        <w:rPr>
          <w:rFonts w:cstheme="minorHAnsi"/>
          <w:sz w:val="20"/>
          <w:szCs w:val="20"/>
        </w:rPr>
        <w:t xml:space="preserve"> I, Li D, et al. (June 2016). "Antibody-dependent enhancement of SARS coronavirus infection and its role in the pathogenesis of SARS". Hong Kong Medical Journal = </w:t>
      </w:r>
      <w:proofErr w:type="spellStart"/>
      <w:r w:rsidR="002F77BE" w:rsidRPr="00BC06E0">
        <w:rPr>
          <w:rFonts w:cstheme="minorHAnsi"/>
          <w:sz w:val="20"/>
          <w:szCs w:val="20"/>
        </w:rPr>
        <w:t>Xianggang</w:t>
      </w:r>
      <w:proofErr w:type="spellEnd"/>
      <w:r w:rsidR="002F77BE" w:rsidRPr="00BC06E0">
        <w:rPr>
          <w:rFonts w:cstheme="minorHAnsi"/>
          <w:sz w:val="20"/>
          <w:szCs w:val="20"/>
        </w:rPr>
        <w:t xml:space="preserve"> Yi </w:t>
      </w:r>
      <w:proofErr w:type="spellStart"/>
      <w:r w:rsidR="002F77BE" w:rsidRPr="00BC06E0">
        <w:rPr>
          <w:rFonts w:cstheme="minorHAnsi"/>
          <w:sz w:val="20"/>
          <w:szCs w:val="20"/>
        </w:rPr>
        <w:t>Xue</w:t>
      </w:r>
      <w:proofErr w:type="spellEnd"/>
      <w:r w:rsidR="002F77BE" w:rsidRPr="00BC06E0">
        <w:rPr>
          <w:rFonts w:cstheme="minorHAnsi"/>
          <w:sz w:val="20"/>
          <w:szCs w:val="20"/>
        </w:rPr>
        <w:t xml:space="preserve"> Za </w:t>
      </w:r>
      <w:proofErr w:type="spellStart"/>
      <w:r w:rsidR="002F77BE" w:rsidRPr="00BC06E0">
        <w:rPr>
          <w:rFonts w:cstheme="minorHAnsi"/>
          <w:sz w:val="20"/>
          <w:szCs w:val="20"/>
        </w:rPr>
        <w:t>Zhi</w:t>
      </w:r>
      <w:proofErr w:type="spellEnd"/>
      <w:r w:rsidR="002F77BE" w:rsidRPr="00BC06E0">
        <w:rPr>
          <w:rFonts w:cstheme="minorHAnsi"/>
          <w:sz w:val="20"/>
          <w:szCs w:val="20"/>
        </w:rPr>
        <w:t>. 22 (3 Suppl 4): 25–31. PMID 27390007.</w:t>
      </w:r>
    </w:p>
    <w:p w14:paraId="602103B9" w14:textId="0BA4152B"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[11]</w:t>
      </w:r>
      <w:r w:rsidR="002F77BE" w:rsidRPr="00BC06E0">
        <w:rPr>
          <w:rFonts w:eastAsia="Times New Roman" w:cstheme="minorHAnsi"/>
          <w:caps/>
          <w:color w:val="4D4B4E"/>
          <w:kern w:val="36"/>
          <w:sz w:val="20"/>
          <w:szCs w:val="20"/>
          <w:rtl/>
        </w:rPr>
        <w:t xml:space="preserve"> </w:t>
      </w:r>
      <w:r w:rsidR="002F77BE" w:rsidRPr="00BC06E0">
        <w:rPr>
          <w:rFonts w:cstheme="minorHAnsi"/>
          <w:sz w:val="20"/>
          <w:szCs w:val="20"/>
        </w:rPr>
        <w:t xml:space="preserve">Li YD, Chi WY, </w:t>
      </w:r>
      <w:proofErr w:type="spellStart"/>
      <w:r w:rsidR="002F77BE" w:rsidRPr="00BC06E0">
        <w:rPr>
          <w:rFonts w:cstheme="minorHAnsi"/>
          <w:sz w:val="20"/>
          <w:szCs w:val="20"/>
        </w:rPr>
        <w:t>Su</w:t>
      </w:r>
      <w:proofErr w:type="spellEnd"/>
      <w:r w:rsidR="002F77BE" w:rsidRPr="00BC06E0">
        <w:rPr>
          <w:rFonts w:cstheme="minorHAnsi"/>
          <w:sz w:val="20"/>
          <w:szCs w:val="20"/>
        </w:rPr>
        <w:t xml:space="preserve"> JH, </w:t>
      </w:r>
      <w:proofErr w:type="spellStart"/>
      <w:r w:rsidR="002F77BE" w:rsidRPr="00BC06E0">
        <w:rPr>
          <w:rFonts w:cstheme="minorHAnsi"/>
          <w:sz w:val="20"/>
          <w:szCs w:val="20"/>
        </w:rPr>
        <w:t>Ferrall</w:t>
      </w:r>
      <w:proofErr w:type="spellEnd"/>
      <w:r w:rsidR="002F77BE" w:rsidRPr="00BC06E0">
        <w:rPr>
          <w:rFonts w:cstheme="minorHAnsi"/>
          <w:sz w:val="20"/>
          <w:szCs w:val="20"/>
        </w:rPr>
        <w:t xml:space="preserve"> L, Hung CF, Wu TC. Coronavirus vaccine development: from SARS and MERS to COVID-19. J Biomed Sci. 2020 Dec 20;27(1):104. </w:t>
      </w:r>
      <w:proofErr w:type="spellStart"/>
      <w:r w:rsidR="002F77BE" w:rsidRPr="00BC06E0">
        <w:rPr>
          <w:rFonts w:cstheme="minorHAnsi"/>
          <w:sz w:val="20"/>
          <w:szCs w:val="20"/>
        </w:rPr>
        <w:t>doi</w:t>
      </w:r>
      <w:proofErr w:type="spellEnd"/>
      <w:r w:rsidR="002F77BE" w:rsidRPr="00BC06E0">
        <w:rPr>
          <w:rFonts w:cstheme="minorHAnsi"/>
          <w:sz w:val="20"/>
          <w:szCs w:val="20"/>
        </w:rPr>
        <w:t>: 10.1186/s12929-020-00695-2. PMID: 33341119; PMCID: PMC7749790.</w:t>
      </w:r>
    </w:p>
    <w:p w14:paraId="2B7EF8F5" w14:textId="687ED2DF"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lastRenderedPageBreak/>
        <w:t>[12]</w:t>
      </w:r>
      <w:r w:rsidR="002F77BE" w:rsidRPr="00BC06E0">
        <w:rPr>
          <w:rFonts w:eastAsia="Times New Roman" w:cstheme="minorHAnsi"/>
          <w:caps/>
          <w:color w:val="4D4B4E"/>
          <w:kern w:val="36"/>
          <w:sz w:val="20"/>
          <w:szCs w:val="20"/>
          <w:rtl/>
        </w:rPr>
        <w:t xml:space="preserve"> </w:t>
      </w:r>
      <w:r w:rsidR="002F77BE" w:rsidRPr="00BC06E0">
        <w:rPr>
          <w:rFonts w:cstheme="minorHAnsi"/>
          <w:sz w:val="20"/>
          <w:szCs w:val="20"/>
        </w:rPr>
        <w:t xml:space="preserve">Tseng C-T, </w:t>
      </w:r>
      <w:proofErr w:type="spellStart"/>
      <w:r w:rsidR="002F77BE" w:rsidRPr="00BC06E0">
        <w:rPr>
          <w:rFonts w:cstheme="minorHAnsi"/>
          <w:sz w:val="20"/>
          <w:szCs w:val="20"/>
        </w:rPr>
        <w:t>Sbrana</w:t>
      </w:r>
      <w:proofErr w:type="spellEnd"/>
      <w:r w:rsidR="002F77BE" w:rsidRPr="00BC06E0">
        <w:rPr>
          <w:rFonts w:cstheme="minorHAnsi"/>
          <w:sz w:val="20"/>
          <w:szCs w:val="20"/>
        </w:rPr>
        <w:t xml:space="preserve"> E, Iwata-Yoshikawa N, Newman PC, </w:t>
      </w:r>
      <w:proofErr w:type="spellStart"/>
      <w:r w:rsidR="002F77BE" w:rsidRPr="00BC06E0">
        <w:rPr>
          <w:rFonts w:cstheme="minorHAnsi"/>
          <w:sz w:val="20"/>
          <w:szCs w:val="20"/>
        </w:rPr>
        <w:t>Garron</w:t>
      </w:r>
      <w:proofErr w:type="spellEnd"/>
      <w:r w:rsidR="002F77BE" w:rsidRPr="00BC06E0">
        <w:rPr>
          <w:rFonts w:cstheme="minorHAnsi"/>
          <w:sz w:val="20"/>
          <w:szCs w:val="20"/>
        </w:rPr>
        <w:t xml:space="preserve"> T, </w:t>
      </w:r>
      <w:proofErr w:type="spellStart"/>
      <w:r w:rsidR="002F77BE" w:rsidRPr="00BC06E0">
        <w:rPr>
          <w:rFonts w:cstheme="minorHAnsi"/>
          <w:sz w:val="20"/>
          <w:szCs w:val="20"/>
        </w:rPr>
        <w:t>Atmar</w:t>
      </w:r>
      <w:proofErr w:type="spellEnd"/>
      <w:r w:rsidR="002F77BE" w:rsidRPr="00BC06E0">
        <w:rPr>
          <w:rFonts w:cstheme="minorHAnsi"/>
          <w:sz w:val="20"/>
          <w:szCs w:val="20"/>
        </w:rPr>
        <w:t xml:space="preserve"> RL, et al. (2012) Immunization with SARS Coronavirus Vaccines Leads to Pulmonary Immunopathology on Challenge with the SARS Virus. </w:t>
      </w:r>
      <w:proofErr w:type="spellStart"/>
      <w:r w:rsidR="002F77BE" w:rsidRPr="00BC06E0">
        <w:rPr>
          <w:rFonts w:cstheme="minorHAnsi"/>
          <w:sz w:val="20"/>
          <w:szCs w:val="20"/>
        </w:rPr>
        <w:t>PLoS</w:t>
      </w:r>
      <w:proofErr w:type="spellEnd"/>
      <w:r w:rsidR="002F77BE" w:rsidRPr="00BC06E0">
        <w:rPr>
          <w:rFonts w:cstheme="minorHAnsi"/>
          <w:sz w:val="20"/>
          <w:szCs w:val="20"/>
        </w:rPr>
        <w:t xml:space="preserve"> ONE 7(4): e35421. </w:t>
      </w:r>
      <w:proofErr w:type="gramStart"/>
      <w:r w:rsidR="002F77BE" w:rsidRPr="00BC06E0">
        <w:rPr>
          <w:rFonts w:cstheme="minorHAnsi"/>
          <w:sz w:val="20"/>
          <w:szCs w:val="20"/>
        </w:rPr>
        <w:t>doi:10.1371/journal.pone</w:t>
      </w:r>
      <w:proofErr w:type="gramEnd"/>
      <w:r w:rsidR="002F77BE" w:rsidRPr="00BC06E0">
        <w:rPr>
          <w:rFonts w:cstheme="minorHAnsi"/>
          <w:sz w:val="20"/>
          <w:szCs w:val="20"/>
        </w:rPr>
        <w:t>.0035421.</w:t>
      </w:r>
    </w:p>
    <w:p w14:paraId="59F3A6BA" w14:textId="57C52363"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[13]</w:t>
      </w:r>
      <w:r w:rsidR="0048428C" w:rsidRPr="00BC06E0">
        <w:rPr>
          <w:rFonts w:eastAsia="Times New Roman" w:cstheme="minorHAnsi"/>
          <w:caps/>
          <w:color w:val="4D4B4E"/>
          <w:kern w:val="36"/>
          <w:sz w:val="20"/>
          <w:szCs w:val="20"/>
          <w:rtl/>
        </w:rPr>
        <w:t xml:space="preserve"> </w:t>
      </w:r>
      <w:r w:rsidR="0048428C" w:rsidRPr="00BC06E0">
        <w:rPr>
          <w:rFonts w:cstheme="minorHAnsi"/>
          <w:sz w:val="20"/>
          <w:szCs w:val="20"/>
        </w:rPr>
        <w:t xml:space="preserve">^ : a b c Wan Y, Shang J, Sun S, Tai W, Chen J, </w:t>
      </w:r>
      <w:proofErr w:type="spellStart"/>
      <w:r w:rsidR="0048428C" w:rsidRPr="00BC06E0">
        <w:rPr>
          <w:rFonts w:cstheme="minorHAnsi"/>
          <w:sz w:val="20"/>
          <w:szCs w:val="20"/>
        </w:rPr>
        <w:t>Geng</w:t>
      </w:r>
      <w:proofErr w:type="spellEnd"/>
      <w:r w:rsidR="0048428C" w:rsidRPr="00BC06E0">
        <w:rPr>
          <w:rFonts w:cstheme="minorHAnsi"/>
          <w:sz w:val="20"/>
          <w:szCs w:val="20"/>
        </w:rPr>
        <w:t xml:space="preserve"> Q, et al. (February 2020). "Molecular Mechanism for Antibody-Dependent Enhancement of Coronavirus Entry". Journal of Virology. 94 (5). doi:10.1128/JVI.02015-19. PMC 7022351. PMID 31826992.</w:t>
      </w:r>
    </w:p>
    <w:p w14:paraId="5CCA1E63" w14:textId="130023F1"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[14]</w:t>
      </w:r>
      <w:r w:rsidR="0048428C" w:rsidRPr="00BC06E0">
        <w:rPr>
          <w:rFonts w:eastAsia="Times New Roman" w:cstheme="minorHAnsi"/>
          <w:caps/>
          <w:color w:val="4D4B4E"/>
          <w:kern w:val="36"/>
          <w:sz w:val="20"/>
          <w:szCs w:val="20"/>
          <w:rtl/>
        </w:rPr>
        <w:t xml:space="preserve"> </w:t>
      </w:r>
      <w:r w:rsidR="0048428C" w:rsidRPr="00BC06E0">
        <w:rPr>
          <w:rFonts w:cstheme="minorHAnsi"/>
          <w:sz w:val="20"/>
          <w:szCs w:val="20"/>
        </w:rPr>
        <w:t xml:space="preserve">. ^ Agrawal AS, Tao X, </w:t>
      </w:r>
      <w:proofErr w:type="spellStart"/>
      <w:r w:rsidR="0048428C" w:rsidRPr="00BC06E0">
        <w:rPr>
          <w:rFonts w:cstheme="minorHAnsi"/>
          <w:sz w:val="20"/>
          <w:szCs w:val="20"/>
        </w:rPr>
        <w:t>Algaissi</w:t>
      </w:r>
      <w:proofErr w:type="spellEnd"/>
      <w:r w:rsidR="0048428C" w:rsidRPr="00BC06E0">
        <w:rPr>
          <w:rFonts w:cstheme="minorHAnsi"/>
          <w:sz w:val="20"/>
          <w:szCs w:val="20"/>
        </w:rPr>
        <w:t xml:space="preserve"> A, </w:t>
      </w:r>
      <w:proofErr w:type="spellStart"/>
      <w:r w:rsidR="0048428C" w:rsidRPr="00BC06E0">
        <w:rPr>
          <w:rFonts w:cstheme="minorHAnsi"/>
          <w:sz w:val="20"/>
          <w:szCs w:val="20"/>
        </w:rPr>
        <w:t>Garron</w:t>
      </w:r>
      <w:proofErr w:type="spellEnd"/>
      <w:r w:rsidR="0048428C" w:rsidRPr="00BC06E0">
        <w:rPr>
          <w:rFonts w:cstheme="minorHAnsi"/>
          <w:sz w:val="20"/>
          <w:szCs w:val="20"/>
        </w:rPr>
        <w:t xml:space="preserve"> T, Narayanan K, Peng BH, et al. (September 2016). "Immunization with inactivated Middle East Respiratory Syndrome coronavirus vaccine leads to lung immunopathology on challenge with live virus". Human Vaccines &amp; </w:t>
      </w:r>
      <w:proofErr w:type="spellStart"/>
      <w:r w:rsidR="0048428C" w:rsidRPr="00BC06E0">
        <w:rPr>
          <w:rFonts w:cstheme="minorHAnsi"/>
          <w:sz w:val="20"/>
          <w:szCs w:val="20"/>
        </w:rPr>
        <w:t>Immunotherapeutics</w:t>
      </w:r>
      <w:proofErr w:type="spellEnd"/>
      <w:r w:rsidR="0048428C" w:rsidRPr="00BC06E0">
        <w:rPr>
          <w:rFonts w:cstheme="minorHAnsi"/>
          <w:sz w:val="20"/>
          <w:szCs w:val="20"/>
        </w:rPr>
        <w:t>. 12 (9): 2351– 6. doi:10.1080/21645515.2016.1177688. PMC 5027702. PMID 27269431.</w:t>
      </w:r>
    </w:p>
    <w:p w14:paraId="10426BE7" w14:textId="7F36A992"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[15]</w:t>
      </w:r>
      <w:r w:rsidR="0048428C" w:rsidRPr="00BC06E0">
        <w:rPr>
          <w:rFonts w:eastAsia="Times New Roman" w:cstheme="minorHAnsi"/>
          <w:caps/>
          <w:color w:val="4D4B4E"/>
          <w:kern w:val="36"/>
          <w:sz w:val="20"/>
          <w:szCs w:val="20"/>
          <w:rtl/>
        </w:rPr>
        <w:t xml:space="preserve"> </w:t>
      </w:r>
      <w:r w:rsidR="0048428C" w:rsidRPr="00BC06E0">
        <w:rPr>
          <w:rFonts w:cstheme="minorHAnsi"/>
          <w:sz w:val="20"/>
          <w:szCs w:val="20"/>
        </w:rPr>
        <w:t xml:space="preserve">Hashem AM, </w:t>
      </w:r>
      <w:proofErr w:type="spellStart"/>
      <w:r w:rsidR="0048428C" w:rsidRPr="00BC06E0">
        <w:rPr>
          <w:rFonts w:cstheme="minorHAnsi"/>
          <w:sz w:val="20"/>
          <w:szCs w:val="20"/>
        </w:rPr>
        <w:t>Algaissi</w:t>
      </w:r>
      <w:proofErr w:type="spellEnd"/>
      <w:r w:rsidR="0048428C" w:rsidRPr="00BC06E0">
        <w:rPr>
          <w:rFonts w:cstheme="minorHAnsi"/>
          <w:sz w:val="20"/>
          <w:szCs w:val="20"/>
        </w:rPr>
        <w:t xml:space="preserve"> A, Agrawal AS, Al-Amri SS, </w:t>
      </w:r>
      <w:proofErr w:type="spellStart"/>
      <w:r w:rsidR="0048428C" w:rsidRPr="00BC06E0">
        <w:rPr>
          <w:rFonts w:cstheme="minorHAnsi"/>
          <w:sz w:val="20"/>
          <w:szCs w:val="20"/>
        </w:rPr>
        <w:t>Alhabbab</w:t>
      </w:r>
      <w:proofErr w:type="spellEnd"/>
      <w:r w:rsidR="0048428C" w:rsidRPr="00BC06E0">
        <w:rPr>
          <w:rFonts w:cstheme="minorHAnsi"/>
          <w:sz w:val="20"/>
          <w:szCs w:val="20"/>
        </w:rPr>
        <w:t xml:space="preserve"> RY, Sohrab SS, et al. (October 2019). "A Highly Immunogenic, Protective, and Safe Adenovirus-Based Vaccine Expressing Middle East Respiratory Syndrome Coronavirus S1-CD40L Fusion Protein in a Transgenic Human Dipeptidyl Peptidase 4 Mouse Model". The Journal of Infectious Diseases. 220 (10): 1558–1567. doi:10.1093/</w:t>
      </w:r>
      <w:proofErr w:type="spellStart"/>
      <w:r w:rsidR="0048428C" w:rsidRPr="00BC06E0">
        <w:rPr>
          <w:rFonts w:cstheme="minorHAnsi"/>
          <w:sz w:val="20"/>
          <w:szCs w:val="20"/>
        </w:rPr>
        <w:t>infdis</w:t>
      </w:r>
      <w:proofErr w:type="spellEnd"/>
      <w:r w:rsidR="0048428C" w:rsidRPr="00BC06E0">
        <w:rPr>
          <w:rFonts w:cstheme="minorHAnsi"/>
          <w:sz w:val="20"/>
          <w:szCs w:val="20"/>
        </w:rPr>
        <w:t>/jiz137. PMC 7107499. PMID 30911758.</w:t>
      </w:r>
    </w:p>
    <w:p w14:paraId="218CB9EB" w14:textId="751E4864"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[16]</w:t>
      </w:r>
      <w:r w:rsidR="0048428C" w:rsidRPr="00BC06E0">
        <w:rPr>
          <w:rFonts w:eastAsia="Times New Roman" w:cstheme="minorHAnsi"/>
          <w:caps/>
          <w:color w:val="4D4B4E"/>
          <w:kern w:val="36"/>
          <w:sz w:val="20"/>
          <w:szCs w:val="20"/>
          <w:rtl/>
        </w:rPr>
        <w:t xml:space="preserve"> </w:t>
      </w:r>
      <w:r w:rsidR="0048428C" w:rsidRPr="00BC06E0">
        <w:rPr>
          <w:rFonts w:cstheme="minorHAnsi"/>
          <w:sz w:val="20"/>
          <w:szCs w:val="20"/>
        </w:rPr>
        <w:t xml:space="preserve">^ : a b c Iwata-Yoshikawa N, </w:t>
      </w:r>
      <w:proofErr w:type="spellStart"/>
      <w:r w:rsidR="0048428C" w:rsidRPr="00BC06E0">
        <w:rPr>
          <w:rFonts w:cstheme="minorHAnsi"/>
          <w:sz w:val="20"/>
          <w:szCs w:val="20"/>
        </w:rPr>
        <w:t>Uda</w:t>
      </w:r>
      <w:proofErr w:type="spellEnd"/>
      <w:r w:rsidR="0048428C" w:rsidRPr="00BC06E0">
        <w:rPr>
          <w:rFonts w:cstheme="minorHAnsi"/>
          <w:sz w:val="20"/>
          <w:szCs w:val="20"/>
        </w:rPr>
        <w:t xml:space="preserve"> A, Suzuki T, </w:t>
      </w:r>
      <w:proofErr w:type="spellStart"/>
      <w:r w:rsidR="0048428C" w:rsidRPr="00BC06E0">
        <w:rPr>
          <w:rFonts w:cstheme="minorHAnsi"/>
          <w:sz w:val="20"/>
          <w:szCs w:val="20"/>
        </w:rPr>
        <w:t>Tsunetsugu</w:t>
      </w:r>
      <w:proofErr w:type="spellEnd"/>
      <w:r w:rsidR="0048428C" w:rsidRPr="00BC06E0">
        <w:rPr>
          <w:rFonts w:cstheme="minorHAnsi"/>
          <w:sz w:val="20"/>
          <w:szCs w:val="20"/>
        </w:rPr>
        <w:t xml:space="preserve">-Yokota Y, Sato Y, Morikawa S, et al. (August 2014). "Effects of Toll-like receptor stimulation on eosinophilic infiltration in lungs of BALB/c mice immunized with UV-inactivated severe acute respiratory syndrome- </w:t>
      </w:r>
      <w:r w:rsidR="0048428C" w:rsidRPr="00BC06E0">
        <w:rPr>
          <w:rFonts w:cstheme="minorHAnsi"/>
          <w:sz w:val="20"/>
          <w:szCs w:val="20"/>
          <w:rtl/>
        </w:rPr>
        <w:t xml:space="preserve">עמוד 9 מתוך 10 </w:t>
      </w:r>
      <w:r w:rsidR="0048428C" w:rsidRPr="00BC06E0">
        <w:rPr>
          <w:rFonts w:cstheme="minorHAnsi"/>
          <w:sz w:val="20"/>
          <w:szCs w:val="20"/>
        </w:rPr>
        <w:t>related coronavirus vaccine". Journal of Virology. 88 (15): 8597– 614. doi:10.1128/JVI.00983-14. PMC 4135953. PMID 24850731</w:t>
      </w:r>
    </w:p>
    <w:p w14:paraId="12467746" w14:textId="5B27B656"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[17]</w:t>
      </w:r>
      <w:r w:rsidR="00A47B98" w:rsidRPr="00BC06E0">
        <w:rPr>
          <w:rFonts w:cstheme="minorHAnsi"/>
          <w:sz w:val="20"/>
          <w:szCs w:val="20"/>
        </w:rPr>
        <w:t xml:space="preserve">b c d Honda-Okubo Y, Barnard D, Ong CH, Peng BH, Tseng CT, </w:t>
      </w:r>
      <w:proofErr w:type="spellStart"/>
      <w:r w:rsidR="00A47B98" w:rsidRPr="00BC06E0">
        <w:rPr>
          <w:rFonts w:cstheme="minorHAnsi"/>
          <w:sz w:val="20"/>
          <w:szCs w:val="20"/>
        </w:rPr>
        <w:t>Petrovsky</w:t>
      </w:r>
      <w:proofErr w:type="spellEnd"/>
      <w:r w:rsidR="00A47B98" w:rsidRPr="00BC06E0">
        <w:rPr>
          <w:rFonts w:cstheme="minorHAnsi"/>
          <w:sz w:val="20"/>
          <w:szCs w:val="20"/>
        </w:rPr>
        <w:t xml:space="preserve"> N (March 2015). "Severe acute respiratory syndrome-associated coronavirus vaccines formulated with delta inulin adjuvants provide enhanced protection while ameliorating lung eosinophilic immunopathology". Journal of Virology. 89 (6): 2995– 3007. doi:10.1128/JVI.02980-14. PMC 4337527. PMID 25520500</w:t>
      </w:r>
    </w:p>
    <w:p w14:paraId="45159788" w14:textId="045622FB"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[18]</w:t>
      </w:r>
      <w:r w:rsidR="00A47B98" w:rsidRPr="00BC06E0">
        <w:rPr>
          <w:rFonts w:eastAsia="Times New Roman" w:cstheme="minorHAnsi"/>
          <w:caps/>
          <w:color w:val="4D4B4E"/>
          <w:kern w:val="36"/>
          <w:sz w:val="20"/>
          <w:szCs w:val="20"/>
          <w:rtl/>
        </w:rPr>
        <w:t xml:space="preserve"> </w:t>
      </w:r>
      <w:r w:rsidR="00A47B98" w:rsidRPr="00BC06E0">
        <w:rPr>
          <w:rFonts w:cstheme="minorHAnsi"/>
          <w:sz w:val="20"/>
          <w:szCs w:val="20"/>
        </w:rPr>
        <w:t xml:space="preserve">Iwata-Yoshikawa N, </w:t>
      </w:r>
      <w:proofErr w:type="spellStart"/>
      <w:r w:rsidR="00A47B98" w:rsidRPr="00BC06E0">
        <w:rPr>
          <w:rFonts w:cstheme="minorHAnsi"/>
          <w:sz w:val="20"/>
          <w:szCs w:val="20"/>
        </w:rPr>
        <w:t>Uda</w:t>
      </w:r>
      <w:proofErr w:type="spellEnd"/>
      <w:r w:rsidR="00A47B98" w:rsidRPr="00BC06E0">
        <w:rPr>
          <w:rFonts w:cstheme="minorHAnsi"/>
          <w:sz w:val="20"/>
          <w:szCs w:val="20"/>
        </w:rPr>
        <w:t xml:space="preserve"> A, Suzuki T, </w:t>
      </w:r>
      <w:proofErr w:type="spellStart"/>
      <w:r w:rsidR="00A47B98" w:rsidRPr="00BC06E0">
        <w:rPr>
          <w:rFonts w:cstheme="minorHAnsi"/>
          <w:sz w:val="20"/>
          <w:szCs w:val="20"/>
        </w:rPr>
        <w:t>Tsunetsugu</w:t>
      </w:r>
      <w:proofErr w:type="spellEnd"/>
      <w:r w:rsidR="00A47B98" w:rsidRPr="00BC06E0">
        <w:rPr>
          <w:rFonts w:cstheme="minorHAnsi"/>
          <w:sz w:val="20"/>
          <w:szCs w:val="20"/>
        </w:rPr>
        <w:t xml:space="preserve">-Yokota Y, Sato Y, Morikawa S, et al. (August 2014). "Effects of Toll-like receptor stimulation on eosinophilic infiltration in lungs of BALB/c mice immunized with UV-inactivated severe acute respiratory </w:t>
      </w:r>
      <w:proofErr w:type="spellStart"/>
      <w:r w:rsidR="00A47B98" w:rsidRPr="00BC06E0">
        <w:rPr>
          <w:rFonts w:cstheme="minorHAnsi"/>
          <w:sz w:val="20"/>
          <w:szCs w:val="20"/>
        </w:rPr>
        <w:t>syndromerelated</w:t>
      </w:r>
      <w:proofErr w:type="spellEnd"/>
      <w:r w:rsidR="00A47B98" w:rsidRPr="00BC06E0">
        <w:rPr>
          <w:rFonts w:cstheme="minorHAnsi"/>
          <w:sz w:val="20"/>
          <w:szCs w:val="20"/>
        </w:rPr>
        <w:t xml:space="preserve"> coronavirus vaccine". Journal of Virology. 88 (15): 8597– 614. doi:10.1128/JVI.00983-14. PMC 4135953. PMID 24850731.</w:t>
      </w:r>
    </w:p>
    <w:p w14:paraId="0D28F0E5" w14:textId="55AB0DB6" w:rsidR="00CE7DD9" w:rsidRPr="00BC06E0" w:rsidRDefault="00CE7DD9" w:rsidP="00CE7DD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[19]</w:t>
      </w:r>
      <w:r w:rsidR="00A47B98" w:rsidRPr="00BC06E0">
        <w:rPr>
          <w:rFonts w:eastAsia="Times New Roman" w:cstheme="minorHAnsi"/>
          <w:caps/>
          <w:color w:val="4D4B4E"/>
          <w:kern w:val="36"/>
          <w:sz w:val="20"/>
          <w:szCs w:val="20"/>
          <w:rtl/>
        </w:rPr>
        <w:t xml:space="preserve"> </w:t>
      </w:r>
      <w:r w:rsidR="00A47B98" w:rsidRPr="00BC06E0">
        <w:rPr>
          <w:rFonts w:cstheme="minorHAnsi"/>
          <w:sz w:val="20"/>
          <w:szCs w:val="20"/>
        </w:rPr>
        <w:t xml:space="preserve">^ : a b c d Honda-Okubo Y, Barnard D, Ong CH, Peng BH, Tseng CT, </w:t>
      </w:r>
      <w:proofErr w:type="spellStart"/>
      <w:r w:rsidR="00A47B98" w:rsidRPr="00BC06E0">
        <w:rPr>
          <w:rFonts w:cstheme="minorHAnsi"/>
          <w:sz w:val="20"/>
          <w:szCs w:val="20"/>
        </w:rPr>
        <w:t>Petrovsky</w:t>
      </w:r>
      <w:proofErr w:type="spellEnd"/>
      <w:r w:rsidR="00A47B98" w:rsidRPr="00BC06E0">
        <w:rPr>
          <w:rFonts w:cstheme="minorHAnsi"/>
          <w:sz w:val="20"/>
          <w:szCs w:val="20"/>
        </w:rPr>
        <w:t xml:space="preserve"> N (March 2015). "Severe acute respiratory syndrome-associated coronavirus vaccines formulated with delta inulin adjuvants provide enhanced protection while ameliorating lung eosinophilic immunopathology". Journal of Virology. 89 (6): 2995– 3007. doi:10.1128/JVI.02980-14. PMC 4337527. PMID 25520500.</w:t>
      </w:r>
    </w:p>
    <w:p w14:paraId="0E02E051" w14:textId="535961D4" w:rsidR="00C36F69" w:rsidRPr="00BC06E0" w:rsidRDefault="00A47B98" w:rsidP="00C36F69">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[20] </w:t>
      </w:r>
      <w:r w:rsidRPr="00BC06E0">
        <w:rPr>
          <w:rFonts w:cstheme="minorHAnsi"/>
          <w:sz w:val="20"/>
          <w:szCs w:val="20"/>
        </w:rPr>
        <w:t xml:space="preserve">. b </w:t>
      </w:r>
      <w:proofErr w:type="spellStart"/>
      <w:r w:rsidRPr="00BC06E0">
        <w:rPr>
          <w:rFonts w:cstheme="minorHAnsi"/>
          <w:sz w:val="20"/>
          <w:szCs w:val="20"/>
        </w:rPr>
        <w:t>Bolles</w:t>
      </w:r>
      <w:proofErr w:type="spellEnd"/>
      <w:r w:rsidRPr="00BC06E0">
        <w:rPr>
          <w:rFonts w:cstheme="minorHAnsi"/>
          <w:sz w:val="20"/>
          <w:szCs w:val="20"/>
        </w:rPr>
        <w:t xml:space="preserve"> M, Deming D, Long K, </w:t>
      </w:r>
      <w:proofErr w:type="spellStart"/>
      <w:r w:rsidRPr="00BC06E0">
        <w:rPr>
          <w:rFonts w:cstheme="minorHAnsi"/>
          <w:sz w:val="20"/>
          <w:szCs w:val="20"/>
        </w:rPr>
        <w:t>Agnihothram</w:t>
      </w:r>
      <w:proofErr w:type="spellEnd"/>
      <w:r w:rsidRPr="00BC06E0">
        <w:rPr>
          <w:rFonts w:cstheme="minorHAnsi"/>
          <w:sz w:val="20"/>
          <w:szCs w:val="20"/>
        </w:rPr>
        <w:t xml:space="preserve"> S, Whitmore A, Ferris M, et al. (December 2011). "A double-inactivated severe acute respiratory syndrome coronavirus vaccine provides incomplete protection in mice and induces increased eosinophilic proinflammatory pulmonary response upon challenge". Journal of Virology. 85 (23): 12201–15. doi:10.1128/JVI.06048-11. PMC 3209347. PMID 21937658</w:t>
      </w:r>
    </w:p>
    <w:p w14:paraId="71B45183" w14:textId="5723B004"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[21] </w:t>
      </w:r>
      <w:r w:rsidRPr="00BC06E0">
        <w:rPr>
          <w:rFonts w:cstheme="minorHAnsi"/>
          <w:sz w:val="20"/>
          <w:szCs w:val="20"/>
        </w:rPr>
        <w:t xml:space="preserve">^ </w:t>
      </w:r>
      <w:proofErr w:type="spellStart"/>
      <w:r w:rsidRPr="00BC06E0">
        <w:rPr>
          <w:rFonts w:cstheme="minorHAnsi"/>
          <w:sz w:val="20"/>
          <w:szCs w:val="20"/>
        </w:rPr>
        <w:t>Skwarczynski</w:t>
      </w:r>
      <w:proofErr w:type="spellEnd"/>
      <w:r w:rsidRPr="00BC06E0">
        <w:rPr>
          <w:rFonts w:cstheme="minorHAnsi"/>
          <w:sz w:val="20"/>
          <w:szCs w:val="20"/>
        </w:rPr>
        <w:t xml:space="preserve"> M (February 2017). "Inulin: A New Adjuvant </w:t>
      </w:r>
      <w:proofErr w:type="gramStart"/>
      <w:r w:rsidRPr="00BC06E0">
        <w:rPr>
          <w:rFonts w:cstheme="minorHAnsi"/>
          <w:sz w:val="20"/>
          <w:szCs w:val="20"/>
        </w:rPr>
        <w:t>With</w:t>
      </w:r>
      <w:proofErr w:type="gramEnd"/>
      <w:r w:rsidRPr="00BC06E0">
        <w:rPr>
          <w:rFonts w:cstheme="minorHAnsi"/>
          <w:sz w:val="20"/>
          <w:szCs w:val="20"/>
        </w:rPr>
        <w:t xml:space="preserve"> Unknown Mode of Action". </w:t>
      </w:r>
      <w:proofErr w:type="spellStart"/>
      <w:r w:rsidRPr="00BC06E0">
        <w:rPr>
          <w:rFonts w:cstheme="minorHAnsi"/>
          <w:sz w:val="20"/>
          <w:szCs w:val="20"/>
        </w:rPr>
        <w:t>EBioMedicine</w:t>
      </w:r>
      <w:proofErr w:type="spellEnd"/>
      <w:r w:rsidRPr="00BC06E0">
        <w:rPr>
          <w:rFonts w:cstheme="minorHAnsi"/>
          <w:sz w:val="20"/>
          <w:szCs w:val="20"/>
        </w:rPr>
        <w:t xml:space="preserve">. 15: 8– 9. </w:t>
      </w:r>
      <w:proofErr w:type="gramStart"/>
      <w:r w:rsidRPr="00BC06E0">
        <w:rPr>
          <w:rFonts w:cstheme="minorHAnsi"/>
          <w:sz w:val="20"/>
          <w:szCs w:val="20"/>
        </w:rPr>
        <w:t>doi:10.1016/j.ebiom</w:t>
      </w:r>
      <w:proofErr w:type="gramEnd"/>
      <w:r w:rsidRPr="00BC06E0">
        <w:rPr>
          <w:rFonts w:cstheme="minorHAnsi"/>
          <w:sz w:val="20"/>
          <w:szCs w:val="20"/>
        </w:rPr>
        <w:t>.2016.11.019. PMC 5233799. PMID 27865766</w:t>
      </w:r>
    </w:p>
    <w:p w14:paraId="37BA0BD3" w14:textId="58356790"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[22] </w:t>
      </w:r>
      <w:r w:rsidRPr="00BC06E0">
        <w:rPr>
          <w:rFonts w:cstheme="minorHAnsi"/>
          <w:sz w:val="20"/>
          <w:szCs w:val="20"/>
        </w:rPr>
        <w:t xml:space="preserve">Deming D, Sheahan T, </w:t>
      </w:r>
      <w:proofErr w:type="spellStart"/>
      <w:r w:rsidRPr="00BC06E0">
        <w:rPr>
          <w:rFonts w:cstheme="minorHAnsi"/>
          <w:sz w:val="20"/>
          <w:szCs w:val="20"/>
        </w:rPr>
        <w:t>Heise</w:t>
      </w:r>
      <w:proofErr w:type="spellEnd"/>
      <w:r w:rsidRPr="00BC06E0">
        <w:rPr>
          <w:rFonts w:cstheme="minorHAnsi"/>
          <w:sz w:val="20"/>
          <w:szCs w:val="20"/>
        </w:rPr>
        <w:t xml:space="preserve"> M, </w:t>
      </w:r>
      <w:proofErr w:type="spellStart"/>
      <w:r w:rsidRPr="00BC06E0">
        <w:rPr>
          <w:rFonts w:cstheme="minorHAnsi"/>
          <w:sz w:val="20"/>
          <w:szCs w:val="20"/>
        </w:rPr>
        <w:t>Yount</w:t>
      </w:r>
      <w:proofErr w:type="spellEnd"/>
      <w:r w:rsidRPr="00BC06E0">
        <w:rPr>
          <w:rFonts w:cstheme="minorHAnsi"/>
          <w:sz w:val="20"/>
          <w:szCs w:val="20"/>
        </w:rPr>
        <w:t xml:space="preserve"> B, Davis N, Sims A, et al. (December 2006). "Vaccine efficacy in senescent mice challenged with recombinant SARS-</w:t>
      </w:r>
      <w:proofErr w:type="spellStart"/>
      <w:r w:rsidRPr="00BC06E0">
        <w:rPr>
          <w:rFonts w:cstheme="minorHAnsi"/>
          <w:sz w:val="20"/>
          <w:szCs w:val="20"/>
        </w:rPr>
        <w:t>CoV</w:t>
      </w:r>
      <w:proofErr w:type="spellEnd"/>
      <w:r w:rsidRPr="00BC06E0">
        <w:rPr>
          <w:rFonts w:cstheme="minorHAnsi"/>
          <w:sz w:val="20"/>
          <w:szCs w:val="20"/>
        </w:rPr>
        <w:t xml:space="preserve"> bearing epidemic and zoonotic spike variants". PLOS Medicine. 3 (12): e525. </w:t>
      </w:r>
      <w:proofErr w:type="gramStart"/>
      <w:r w:rsidRPr="00BC06E0">
        <w:rPr>
          <w:rFonts w:cstheme="minorHAnsi"/>
          <w:sz w:val="20"/>
          <w:szCs w:val="20"/>
        </w:rPr>
        <w:t>doi:10.1371/journal.pmed</w:t>
      </w:r>
      <w:proofErr w:type="gramEnd"/>
      <w:r w:rsidRPr="00BC06E0">
        <w:rPr>
          <w:rFonts w:cstheme="minorHAnsi"/>
          <w:sz w:val="20"/>
          <w:szCs w:val="20"/>
        </w:rPr>
        <w:t>.0030525. PMC 1716185. PMID 17194199</w:t>
      </w:r>
    </w:p>
    <w:p w14:paraId="3F6E9397" w14:textId="1D2A0A32"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[23] </w:t>
      </w:r>
      <w:r w:rsidRPr="00BC06E0">
        <w:rPr>
          <w:rFonts w:cstheme="minorHAnsi"/>
          <w:sz w:val="20"/>
          <w:szCs w:val="20"/>
        </w:rPr>
        <w:t xml:space="preserve">. ^ </w:t>
      </w:r>
      <w:proofErr w:type="spellStart"/>
      <w:r w:rsidRPr="00BC06E0">
        <w:rPr>
          <w:rFonts w:cstheme="minorHAnsi"/>
          <w:sz w:val="20"/>
          <w:szCs w:val="20"/>
        </w:rPr>
        <w:t>Lokugamage</w:t>
      </w:r>
      <w:proofErr w:type="spellEnd"/>
      <w:r w:rsidRPr="00BC06E0">
        <w:rPr>
          <w:rFonts w:cstheme="minorHAnsi"/>
          <w:sz w:val="20"/>
          <w:szCs w:val="20"/>
        </w:rPr>
        <w:t xml:space="preserve"> KG, Yoshikawa-Iwata N, Ito N, Watts DM, </w:t>
      </w:r>
      <w:proofErr w:type="spellStart"/>
      <w:r w:rsidRPr="00BC06E0">
        <w:rPr>
          <w:rFonts w:cstheme="minorHAnsi"/>
          <w:sz w:val="20"/>
          <w:szCs w:val="20"/>
        </w:rPr>
        <w:t>Wyde</w:t>
      </w:r>
      <w:proofErr w:type="spellEnd"/>
      <w:r w:rsidRPr="00BC06E0">
        <w:rPr>
          <w:rFonts w:cstheme="minorHAnsi"/>
          <w:sz w:val="20"/>
          <w:szCs w:val="20"/>
        </w:rPr>
        <w:t xml:space="preserve"> PR, Wang N, et al. (February 2008). "Chimeric coronavirus-like particles carrying severe acute respiratory syndrome coronavirus (</w:t>
      </w:r>
      <w:proofErr w:type="spellStart"/>
      <w:r w:rsidRPr="00BC06E0">
        <w:rPr>
          <w:rFonts w:cstheme="minorHAnsi"/>
          <w:sz w:val="20"/>
          <w:szCs w:val="20"/>
        </w:rPr>
        <w:t>SCoV</w:t>
      </w:r>
      <w:proofErr w:type="spellEnd"/>
      <w:r w:rsidRPr="00BC06E0">
        <w:rPr>
          <w:rFonts w:cstheme="minorHAnsi"/>
          <w:sz w:val="20"/>
          <w:szCs w:val="20"/>
        </w:rPr>
        <w:t xml:space="preserve">) S protein protect mice against challenge with </w:t>
      </w:r>
      <w:proofErr w:type="spellStart"/>
      <w:r w:rsidRPr="00BC06E0">
        <w:rPr>
          <w:rFonts w:cstheme="minorHAnsi"/>
          <w:sz w:val="20"/>
          <w:szCs w:val="20"/>
        </w:rPr>
        <w:t>SCoV</w:t>
      </w:r>
      <w:proofErr w:type="spellEnd"/>
      <w:r w:rsidRPr="00BC06E0">
        <w:rPr>
          <w:rFonts w:cstheme="minorHAnsi"/>
          <w:sz w:val="20"/>
          <w:szCs w:val="20"/>
        </w:rPr>
        <w:t xml:space="preserve">". Vaccine. 26 (6): 797– 808. </w:t>
      </w:r>
      <w:proofErr w:type="gramStart"/>
      <w:r w:rsidRPr="00BC06E0">
        <w:rPr>
          <w:rFonts w:cstheme="minorHAnsi"/>
          <w:sz w:val="20"/>
          <w:szCs w:val="20"/>
        </w:rPr>
        <w:t>doi:10.1016/j.vaccine</w:t>
      </w:r>
      <w:proofErr w:type="gramEnd"/>
      <w:r w:rsidRPr="00BC06E0">
        <w:rPr>
          <w:rFonts w:cstheme="minorHAnsi"/>
          <w:sz w:val="20"/>
          <w:szCs w:val="20"/>
        </w:rPr>
        <w:t>.2007.11.092. PMC 2267761. PMID 18191004</w:t>
      </w:r>
    </w:p>
    <w:p w14:paraId="58962D9E" w14:textId="294B8584"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[24] </w:t>
      </w:r>
      <w:r w:rsidRPr="00BC06E0">
        <w:rPr>
          <w:rFonts w:cstheme="minorHAnsi"/>
          <w:sz w:val="20"/>
          <w:szCs w:val="20"/>
        </w:rPr>
        <w:t xml:space="preserve">Kam YW, </w:t>
      </w:r>
      <w:proofErr w:type="spellStart"/>
      <w:r w:rsidRPr="00BC06E0">
        <w:rPr>
          <w:rFonts w:cstheme="minorHAnsi"/>
          <w:sz w:val="20"/>
          <w:szCs w:val="20"/>
        </w:rPr>
        <w:t>Kien</w:t>
      </w:r>
      <w:proofErr w:type="spellEnd"/>
      <w:r w:rsidRPr="00BC06E0">
        <w:rPr>
          <w:rFonts w:cstheme="minorHAnsi"/>
          <w:sz w:val="20"/>
          <w:szCs w:val="20"/>
        </w:rPr>
        <w:t xml:space="preserve"> F, Roberts A, Cheung YC, </w:t>
      </w:r>
      <w:proofErr w:type="spellStart"/>
      <w:r w:rsidRPr="00BC06E0">
        <w:rPr>
          <w:rFonts w:cstheme="minorHAnsi"/>
          <w:sz w:val="20"/>
          <w:szCs w:val="20"/>
        </w:rPr>
        <w:t>Lamirande</w:t>
      </w:r>
      <w:proofErr w:type="spellEnd"/>
      <w:r w:rsidRPr="00BC06E0">
        <w:rPr>
          <w:rFonts w:cstheme="minorHAnsi"/>
          <w:sz w:val="20"/>
          <w:szCs w:val="20"/>
        </w:rPr>
        <w:t xml:space="preserve"> EW, Vogel L, et al. (January 2007). "Antibodies against trimeric S glycoprotein protect hamsters against SARS-</w:t>
      </w:r>
      <w:proofErr w:type="spellStart"/>
      <w:r w:rsidRPr="00BC06E0">
        <w:rPr>
          <w:rFonts w:cstheme="minorHAnsi"/>
          <w:sz w:val="20"/>
          <w:szCs w:val="20"/>
        </w:rPr>
        <w:t>CoV</w:t>
      </w:r>
      <w:proofErr w:type="spellEnd"/>
      <w:r w:rsidRPr="00BC06E0">
        <w:rPr>
          <w:rFonts w:cstheme="minorHAnsi"/>
          <w:sz w:val="20"/>
          <w:szCs w:val="20"/>
        </w:rPr>
        <w:t xml:space="preserve"> challenge despite their capacity to mediate </w:t>
      </w:r>
      <w:proofErr w:type="spellStart"/>
      <w:r w:rsidRPr="00BC06E0">
        <w:rPr>
          <w:rFonts w:cstheme="minorHAnsi"/>
          <w:sz w:val="20"/>
          <w:szCs w:val="20"/>
        </w:rPr>
        <w:t>FcgammaRII</w:t>
      </w:r>
      <w:proofErr w:type="spellEnd"/>
      <w:r w:rsidRPr="00BC06E0">
        <w:rPr>
          <w:rFonts w:cstheme="minorHAnsi"/>
          <w:sz w:val="20"/>
          <w:szCs w:val="20"/>
        </w:rPr>
        <w:t xml:space="preserve">-dependent entry into B cells in vitro". Vaccine. 25 (4): 729– 40. </w:t>
      </w:r>
      <w:proofErr w:type="gramStart"/>
      <w:r w:rsidRPr="00BC06E0">
        <w:rPr>
          <w:rFonts w:cstheme="minorHAnsi"/>
          <w:sz w:val="20"/>
          <w:szCs w:val="20"/>
        </w:rPr>
        <w:t>doi:10.1016/j.vaccine</w:t>
      </w:r>
      <w:proofErr w:type="gramEnd"/>
      <w:r w:rsidRPr="00BC06E0">
        <w:rPr>
          <w:rFonts w:cstheme="minorHAnsi"/>
          <w:sz w:val="20"/>
          <w:szCs w:val="20"/>
        </w:rPr>
        <w:t>.2006.08.011. PMC 7115629. PMID 17049691.</w:t>
      </w:r>
    </w:p>
    <w:p w14:paraId="4F5BFC54" w14:textId="11AE4841"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lastRenderedPageBreak/>
        <w:t xml:space="preserve">[25] </w:t>
      </w:r>
      <w:r w:rsidRPr="00BC06E0">
        <w:rPr>
          <w:rFonts w:cstheme="minorHAnsi"/>
          <w:sz w:val="20"/>
          <w:szCs w:val="20"/>
        </w:rPr>
        <w:t xml:space="preserve">^ a b c d e </w:t>
      </w:r>
      <w:proofErr w:type="spellStart"/>
      <w:r w:rsidRPr="00BC06E0">
        <w:rPr>
          <w:rFonts w:cstheme="minorHAnsi"/>
          <w:sz w:val="20"/>
          <w:szCs w:val="20"/>
        </w:rPr>
        <w:t>Hohdatsu</w:t>
      </w:r>
      <w:proofErr w:type="spellEnd"/>
      <w:r w:rsidRPr="00BC06E0">
        <w:rPr>
          <w:rFonts w:cstheme="minorHAnsi"/>
          <w:sz w:val="20"/>
          <w:szCs w:val="20"/>
        </w:rPr>
        <w:t xml:space="preserve"> T, Yamada M, Tominaga R, Makino K, Kida K, Koyama H (January 1998). "Antibody-dependent enhancement of feline infectious peritonitis virus infection in </w:t>
      </w:r>
      <w:r w:rsidRPr="00BC06E0">
        <w:rPr>
          <w:rFonts w:cstheme="minorHAnsi"/>
          <w:sz w:val="20"/>
          <w:szCs w:val="20"/>
          <w:rtl/>
        </w:rPr>
        <w:t xml:space="preserve">עמוד 10 מתוך 10 </w:t>
      </w:r>
      <w:r w:rsidRPr="00BC06E0">
        <w:rPr>
          <w:rFonts w:cstheme="minorHAnsi"/>
          <w:sz w:val="20"/>
          <w:szCs w:val="20"/>
        </w:rPr>
        <w:t>feline alveolar macrophages and human monocyte cell line U937 by serum of cats experimentally or naturally infected with feline coronavirus". The Journal of Veterinary Medical Science. 60 (1): 49–55. doi:10.1292/jvms.60.49. PMID 9492360.</w:t>
      </w:r>
    </w:p>
    <w:p w14:paraId="3EFA012E" w14:textId="3E6896DF"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[26] </w:t>
      </w:r>
      <w:r w:rsidRPr="00BC06E0">
        <w:rPr>
          <w:rFonts w:cstheme="minorHAnsi"/>
          <w:sz w:val="20"/>
          <w:szCs w:val="20"/>
        </w:rPr>
        <w:t xml:space="preserve">RH, </w:t>
      </w:r>
      <w:proofErr w:type="spellStart"/>
      <w:r w:rsidRPr="00BC06E0">
        <w:rPr>
          <w:rFonts w:cstheme="minorHAnsi"/>
          <w:sz w:val="20"/>
          <w:szCs w:val="20"/>
        </w:rPr>
        <w:t>Petric</w:t>
      </w:r>
      <w:proofErr w:type="spellEnd"/>
      <w:r w:rsidRPr="00BC06E0">
        <w:rPr>
          <w:rFonts w:cstheme="minorHAnsi"/>
          <w:sz w:val="20"/>
          <w:szCs w:val="20"/>
        </w:rPr>
        <w:t xml:space="preserve"> M, Lawrence DJ, </w:t>
      </w:r>
      <w:proofErr w:type="spellStart"/>
      <w:r w:rsidRPr="00BC06E0">
        <w:rPr>
          <w:rFonts w:cstheme="minorHAnsi"/>
          <w:sz w:val="20"/>
          <w:szCs w:val="20"/>
        </w:rPr>
        <w:t>Mok</w:t>
      </w:r>
      <w:proofErr w:type="spellEnd"/>
      <w:r w:rsidRPr="00BC06E0">
        <w:rPr>
          <w:rFonts w:cstheme="minorHAnsi"/>
          <w:sz w:val="20"/>
          <w:szCs w:val="20"/>
        </w:rPr>
        <w:t xml:space="preserve"> CP, Rowe T, </w:t>
      </w:r>
      <w:proofErr w:type="spellStart"/>
      <w:r w:rsidRPr="00BC06E0">
        <w:rPr>
          <w:rFonts w:cstheme="minorHAnsi"/>
          <w:sz w:val="20"/>
          <w:szCs w:val="20"/>
        </w:rPr>
        <w:t>Zitzow</w:t>
      </w:r>
      <w:proofErr w:type="spellEnd"/>
      <w:r w:rsidRPr="00BC06E0">
        <w:rPr>
          <w:rFonts w:cstheme="minorHAnsi"/>
          <w:sz w:val="20"/>
          <w:szCs w:val="20"/>
        </w:rPr>
        <w:t xml:space="preserve"> LA, et al. (September 2008). "Severe acute respiratory syndrome vaccine efficacy in ferrets: whole killed virus and </w:t>
      </w:r>
      <w:proofErr w:type="spellStart"/>
      <w:r w:rsidRPr="00BC06E0">
        <w:rPr>
          <w:rFonts w:cstheme="minorHAnsi"/>
          <w:sz w:val="20"/>
          <w:szCs w:val="20"/>
        </w:rPr>
        <w:t>adenovirusvectored</w:t>
      </w:r>
      <w:proofErr w:type="spellEnd"/>
      <w:r w:rsidRPr="00BC06E0">
        <w:rPr>
          <w:rFonts w:cstheme="minorHAnsi"/>
          <w:sz w:val="20"/>
          <w:szCs w:val="20"/>
        </w:rPr>
        <w:t xml:space="preserve"> vaccines". The Journal of General Virology. 89 (Pt 9): 2136– 2146. doi:10.1099/vir.0.2008/001891-0. PMID 18753223</w:t>
      </w:r>
    </w:p>
    <w:p w14:paraId="7E3D8692" w14:textId="14019459"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[27] </w:t>
      </w:r>
      <w:r w:rsidRPr="00BC06E0">
        <w:rPr>
          <w:rFonts w:cstheme="minorHAnsi"/>
          <w:sz w:val="20"/>
          <w:szCs w:val="20"/>
        </w:rPr>
        <w:t xml:space="preserve">^ </w:t>
      </w:r>
      <w:proofErr w:type="spellStart"/>
      <w:r w:rsidRPr="00BC06E0">
        <w:rPr>
          <w:rFonts w:cstheme="minorHAnsi"/>
          <w:sz w:val="20"/>
          <w:szCs w:val="20"/>
        </w:rPr>
        <w:t>Lamirande</w:t>
      </w:r>
      <w:proofErr w:type="spellEnd"/>
      <w:r w:rsidRPr="00BC06E0">
        <w:rPr>
          <w:rFonts w:cstheme="minorHAnsi"/>
          <w:sz w:val="20"/>
          <w:szCs w:val="20"/>
        </w:rPr>
        <w:t xml:space="preserve"> EW, </w:t>
      </w:r>
      <w:proofErr w:type="spellStart"/>
      <w:r w:rsidRPr="00BC06E0">
        <w:rPr>
          <w:rFonts w:cstheme="minorHAnsi"/>
          <w:sz w:val="20"/>
          <w:szCs w:val="20"/>
        </w:rPr>
        <w:t>DeDiego</w:t>
      </w:r>
      <w:proofErr w:type="spellEnd"/>
      <w:r w:rsidRPr="00BC06E0">
        <w:rPr>
          <w:rFonts w:cstheme="minorHAnsi"/>
          <w:sz w:val="20"/>
          <w:szCs w:val="20"/>
        </w:rPr>
        <w:t xml:space="preserve"> ML, Roberts A, Jackson JP, Alvarez E, Sheahan T, et al. (August 2008). "A live attenuated severe acute respiratory syndrome coronavirus is immunogenic and efficacious in golden Syrian hamsters". Journal of Virology. 82 (15): 7721–4. doi:10.1128/JVI.00304-08. PMC 2493341. PMID 18463152.</w:t>
      </w:r>
    </w:p>
    <w:p w14:paraId="45FC5F86" w14:textId="05B57EF2"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[28] </w:t>
      </w:r>
      <w:r w:rsidRPr="00BC06E0">
        <w:rPr>
          <w:rFonts w:cstheme="minorHAnsi"/>
          <w:sz w:val="20"/>
          <w:szCs w:val="20"/>
        </w:rPr>
        <w:t xml:space="preserve">^ Roberts A, </w:t>
      </w:r>
      <w:proofErr w:type="spellStart"/>
      <w:r w:rsidRPr="00BC06E0">
        <w:rPr>
          <w:rFonts w:cstheme="minorHAnsi"/>
          <w:sz w:val="20"/>
          <w:szCs w:val="20"/>
        </w:rPr>
        <w:t>Lamirande</w:t>
      </w:r>
      <w:proofErr w:type="spellEnd"/>
      <w:r w:rsidRPr="00BC06E0">
        <w:rPr>
          <w:rFonts w:cstheme="minorHAnsi"/>
          <w:sz w:val="20"/>
          <w:szCs w:val="20"/>
        </w:rPr>
        <w:t xml:space="preserve"> EW, Vogel L, </w:t>
      </w:r>
      <w:proofErr w:type="spellStart"/>
      <w:r w:rsidRPr="00BC06E0">
        <w:rPr>
          <w:rFonts w:cstheme="minorHAnsi"/>
          <w:sz w:val="20"/>
          <w:szCs w:val="20"/>
        </w:rPr>
        <w:t>Baras</w:t>
      </w:r>
      <w:proofErr w:type="spellEnd"/>
      <w:r w:rsidRPr="00BC06E0">
        <w:rPr>
          <w:rFonts w:cstheme="minorHAnsi"/>
          <w:sz w:val="20"/>
          <w:szCs w:val="20"/>
        </w:rPr>
        <w:t xml:space="preserve"> B, </w:t>
      </w:r>
      <w:proofErr w:type="spellStart"/>
      <w:r w:rsidRPr="00BC06E0">
        <w:rPr>
          <w:rFonts w:cstheme="minorHAnsi"/>
          <w:sz w:val="20"/>
          <w:szCs w:val="20"/>
        </w:rPr>
        <w:t>Goossens</w:t>
      </w:r>
      <w:proofErr w:type="spellEnd"/>
      <w:r w:rsidRPr="00BC06E0">
        <w:rPr>
          <w:rFonts w:cstheme="minorHAnsi"/>
          <w:sz w:val="20"/>
          <w:szCs w:val="20"/>
        </w:rPr>
        <w:t xml:space="preserve"> G, Knott I, et al. (October 2010). "Immunogenicity and protective efficacy in mice and hamsters of a β-propiolactone inactivated whole virus SARS-</w:t>
      </w:r>
      <w:proofErr w:type="spellStart"/>
      <w:r w:rsidRPr="00BC06E0">
        <w:rPr>
          <w:rFonts w:cstheme="minorHAnsi"/>
          <w:sz w:val="20"/>
          <w:szCs w:val="20"/>
        </w:rPr>
        <w:t>CoV</w:t>
      </w:r>
      <w:proofErr w:type="spellEnd"/>
      <w:r w:rsidRPr="00BC06E0">
        <w:rPr>
          <w:rFonts w:cstheme="minorHAnsi"/>
          <w:sz w:val="20"/>
          <w:szCs w:val="20"/>
        </w:rPr>
        <w:t xml:space="preserve"> vaccine". Viral Immunology. 23 (5): 509– 19. doi:10.1089/vim.2010.0028. PMC 2967819. PMID 20883165</w:t>
      </w:r>
    </w:p>
    <w:p w14:paraId="4BF5EF18" w14:textId="6A6F1150"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[29] </w:t>
      </w:r>
      <w:r w:rsidRPr="00BC06E0">
        <w:rPr>
          <w:rFonts w:cstheme="minorHAnsi"/>
          <w:sz w:val="20"/>
          <w:szCs w:val="20"/>
        </w:rPr>
        <w:t xml:space="preserve">Wang Q, Zhang L, </w:t>
      </w:r>
      <w:proofErr w:type="spellStart"/>
      <w:r w:rsidRPr="00BC06E0">
        <w:rPr>
          <w:rFonts w:cstheme="minorHAnsi"/>
          <w:sz w:val="20"/>
          <w:szCs w:val="20"/>
        </w:rPr>
        <w:t>Kuwahara</w:t>
      </w:r>
      <w:proofErr w:type="spellEnd"/>
      <w:r w:rsidRPr="00BC06E0">
        <w:rPr>
          <w:rFonts w:cstheme="minorHAnsi"/>
          <w:sz w:val="20"/>
          <w:szCs w:val="20"/>
        </w:rPr>
        <w:t xml:space="preserve"> K, Li L, Liu Z, Li T, et al. (May 2016). "Immunodominant SARS Coronavirus Epitopes in Humans Elicited both Enhancing and Neutralizing Effects on Infection in Non-human Primates". ACS Infectious Diseases. 2 (5): 361– 76. doi:10.1021/acsinfecdis.6b00006. PMC 7075522. PMID 27627203</w:t>
      </w:r>
    </w:p>
    <w:p w14:paraId="326E23CC" w14:textId="4202F74B" w:rsidR="00A47B98" w:rsidRPr="00BC06E0" w:rsidRDefault="00A47B98" w:rsidP="00A47B98">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 xml:space="preserve">[30] </w:t>
      </w:r>
      <w:proofErr w:type="spellStart"/>
      <w:r w:rsidRPr="00BC06E0">
        <w:rPr>
          <w:rFonts w:cstheme="minorHAnsi"/>
          <w:sz w:val="20"/>
          <w:szCs w:val="20"/>
        </w:rPr>
        <w:t>Sekimukai</w:t>
      </w:r>
      <w:proofErr w:type="spellEnd"/>
      <w:r w:rsidRPr="00BC06E0">
        <w:rPr>
          <w:rFonts w:cstheme="minorHAnsi"/>
          <w:sz w:val="20"/>
          <w:szCs w:val="20"/>
        </w:rPr>
        <w:t xml:space="preserve"> H, Iwata-Yoshikawa N, </w:t>
      </w:r>
      <w:proofErr w:type="spellStart"/>
      <w:r w:rsidRPr="00BC06E0">
        <w:rPr>
          <w:rFonts w:cstheme="minorHAnsi"/>
          <w:sz w:val="20"/>
          <w:szCs w:val="20"/>
        </w:rPr>
        <w:t>Fukushi</w:t>
      </w:r>
      <w:proofErr w:type="spellEnd"/>
      <w:r w:rsidRPr="00BC06E0">
        <w:rPr>
          <w:rFonts w:cstheme="minorHAnsi"/>
          <w:sz w:val="20"/>
          <w:szCs w:val="20"/>
        </w:rPr>
        <w:t xml:space="preserve"> S, </w:t>
      </w:r>
      <w:proofErr w:type="spellStart"/>
      <w:r w:rsidRPr="00BC06E0">
        <w:rPr>
          <w:rFonts w:cstheme="minorHAnsi"/>
          <w:sz w:val="20"/>
          <w:szCs w:val="20"/>
        </w:rPr>
        <w:t>Tani</w:t>
      </w:r>
      <w:proofErr w:type="spellEnd"/>
      <w:r w:rsidRPr="00BC06E0">
        <w:rPr>
          <w:rFonts w:cstheme="minorHAnsi"/>
          <w:sz w:val="20"/>
          <w:szCs w:val="20"/>
        </w:rPr>
        <w:t xml:space="preserve"> H, Kataoka M, Suzuki T, et al. (January 2020). "Gold nanoparticle-adjuvanted S protein induces a strong antigen-specific IgG response against severe acute respiratory syndrome-related coronavirus infection, but fails to induce protective antibodies and limit eosinophilic infiltration in lungs". Microbiology and Immunology. 64 (1): 33–51. doi:10.1111/1348-0421.12754.</w:t>
      </w:r>
    </w:p>
    <w:p w14:paraId="49BD7DE0" w14:textId="1EE4A086" w:rsidR="00256A4C" w:rsidRPr="00BC06E0" w:rsidRDefault="00992C37" w:rsidP="00256A4C">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[31]</w:t>
      </w:r>
      <w:r w:rsidRPr="00BC06E0">
        <w:rPr>
          <w:rFonts w:cstheme="minorHAnsi"/>
          <w:sz w:val="20"/>
          <w:szCs w:val="20"/>
        </w:rPr>
        <w:t>.Antibody-dependent enhancement (ADE) of SARS-CoV-2 infection in recovered COVID19 patients: studies based on cellular and structural biology analysis (medrxiv.org)</w:t>
      </w:r>
      <w:r w:rsidRPr="00BC06E0">
        <w:rPr>
          <w:rFonts w:cstheme="minorHAnsi"/>
          <w:sz w:val="20"/>
          <w:szCs w:val="20"/>
          <w:rtl/>
        </w:rPr>
        <w:t xml:space="preserve"> </w:t>
      </w:r>
      <w:hyperlink r:id="rId87" w:history="1">
        <w:r w:rsidR="00256A4C" w:rsidRPr="00BC06E0">
          <w:rPr>
            <w:rStyle w:val="Hyperlink"/>
            <w:rFonts w:eastAsia="Times New Roman" w:cstheme="minorHAnsi"/>
            <w:caps/>
            <w:kern w:val="36"/>
            <w:sz w:val="20"/>
            <w:szCs w:val="20"/>
          </w:rPr>
          <w:t>https://www.medrxiv.org/content/10.1101/2020.10.08.20209114v1.full.pdf</w:t>
        </w:r>
      </w:hyperlink>
    </w:p>
    <w:p w14:paraId="3FA0C400" w14:textId="2938CDB7" w:rsidR="00825756" w:rsidRPr="00BC06E0" w:rsidRDefault="00825756" w:rsidP="001E418E">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[32]</w:t>
      </w:r>
      <w:r w:rsidRPr="00BC06E0">
        <w:rPr>
          <w:rFonts w:eastAsia="Times New Roman" w:cstheme="minorHAnsi"/>
          <w:caps/>
          <w:color w:val="4D4B4E"/>
          <w:kern w:val="36"/>
          <w:sz w:val="20"/>
          <w:szCs w:val="20"/>
        </w:rPr>
        <w:t xml:space="preserve"> </w:t>
      </w:r>
      <w:hyperlink r:id="rId88" w:history="1">
        <w:r w:rsidRPr="00BC06E0">
          <w:rPr>
            <w:rStyle w:val="Hyperlink"/>
            <w:rFonts w:eastAsia="Times New Roman" w:cstheme="minorHAnsi"/>
            <w:caps/>
            <w:kern w:val="36"/>
            <w:sz w:val="20"/>
            <w:szCs w:val="20"/>
          </w:rPr>
          <w:t>https://www.nytimes.com/interactive/2020/health/pfizer-biontech-covid-19-vaccine.html</w:t>
        </w:r>
      </w:hyperlink>
    </w:p>
    <w:p w14:paraId="206DFBB4" w14:textId="2F16EC3E" w:rsidR="001E418E" w:rsidRPr="00BC06E0" w:rsidRDefault="001E418E" w:rsidP="00825756">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[3</w:t>
      </w:r>
      <w:r w:rsidR="00825756" w:rsidRPr="00BC06E0">
        <w:rPr>
          <w:rFonts w:eastAsia="Times New Roman" w:cstheme="minorHAnsi"/>
          <w:caps/>
          <w:color w:val="4D4B4E"/>
          <w:kern w:val="36"/>
          <w:sz w:val="20"/>
          <w:szCs w:val="20"/>
          <w:rtl/>
        </w:rPr>
        <w:t>3</w:t>
      </w:r>
      <w:r w:rsidRPr="00BC06E0">
        <w:rPr>
          <w:rFonts w:eastAsia="Times New Roman" w:cstheme="minorHAnsi"/>
          <w:caps/>
          <w:color w:val="4D4B4E"/>
          <w:kern w:val="36"/>
          <w:sz w:val="20"/>
          <w:szCs w:val="20"/>
          <w:rtl/>
        </w:rPr>
        <w:t>]</w:t>
      </w:r>
      <w:r w:rsidRPr="00BC06E0">
        <w:rPr>
          <w:rFonts w:eastAsia="Times New Roman" w:cstheme="minorHAnsi"/>
          <w:caps/>
          <w:color w:val="4D4B4E"/>
          <w:kern w:val="36"/>
          <w:sz w:val="20"/>
          <w:szCs w:val="20"/>
        </w:rPr>
        <w:t xml:space="preserve"> </w:t>
      </w:r>
      <w:hyperlink r:id="rId89" w:history="1">
        <w:r w:rsidRPr="00BC06E0">
          <w:rPr>
            <w:rStyle w:val="Hyperlink"/>
            <w:rFonts w:eastAsia="Times New Roman" w:cstheme="minorHAnsi"/>
            <w:caps/>
            <w:kern w:val="36"/>
            <w:sz w:val="20"/>
            <w:szCs w:val="20"/>
          </w:rPr>
          <w:t>https://medicalxpress.com/news/2020-12-covid-vaccines-focus-spike-protein.html</w:t>
        </w:r>
      </w:hyperlink>
    </w:p>
    <w:p w14:paraId="5BB0D9CC" w14:textId="34D0376D" w:rsidR="00992C37" w:rsidRPr="00BC06E0" w:rsidRDefault="00992C37" w:rsidP="001E418E">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[3</w:t>
      </w:r>
      <w:r w:rsidR="00825756" w:rsidRPr="00BC06E0">
        <w:rPr>
          <w:rFonts w:eastAsia="Times New Roman" w:cstheme="minorHAnsi"/>
          <w:caps/>
          <w:color w:val="4D4B4E"/>
          <w:kern w:val="36"/>
          <w:sz w:val="20"/>
          <w:szCs w:val="20"/>
          <w:rtl/>
        </w:rPr>
        <w:t>4</w:t>
      </w:r>
      <w:r w:rsidRPr="00BC06E0">
        <w:rPr>
          <w:rFonts w:eastAsia="Times New Roman" w:cstheme="minorHAnsi"/>
          <w:caps/>
          <w:color w:val="4D4B4E"/>
          <w:kern w:val="36"/>
          <w:sz w:val="20"/>
          <w:szCs w:val="20"/>
          <w:rtl/>
        </w:rPr>
        <w:t xml:space="preserve">] </w:t>
      </w:r>
      <w:r w:rsidR="00051B23" w:rsidRPr="00BC06E0">
        <w:rPr>
          <w:rFonts w:eastAsia="Times New Roman" w:cstheme="minorHAnsi"/>
          <w:caps/>
          <w:color w:val="4D4B4E"/>
          <w:kern w:val="36"/>
          <w:sz w:val="20"/>
          <w:szCs w:val="20"/>
        </w:rPr>
        <w:t>Le TT, Cramer JP, Chen R, Mayhew S (4 September 2020). "Evolution of the COVID-19 vaccine development landscape". Nature Reviews Drug Discovery. 19 (10): 667–68. doi:10.1038/d41573-020-00151-8. ISSN 1474-1776. PMID 32887942. S2CID 221503034</w:t>
      </w:r>
      <w:r w:rsidR="00051B23" w:rsidRPr="00BC06E0">
        <w:rPr>
          <w:rFonts w:eastAsia="Times New Roman" w:cstheme="minorHAnsi"/>
          <w:caps/>
          <w:color w:val="4D4B4E"/>
          <w:kern w:val="36"/>
          <w:sz w:val="20"/>
          <w:szCs w:val="20"/>
          <w:rtl/>
        </w:rPr>
        <w:t>.</w:t>
      </w:r>
    </w:p>
    <w:p w14:paraId="5ECC3370" w14:textId="0229C37A" w:rsidR="001E418E" w:rsidRPr="00BC06E0" w:rsidRDefault="001E418E" w:rsidP="001E418E">
      <w:pPr>
        <w:bidi/>
        <w:rPr>
          <w:rFonts w:eastAsia="Times New Roman" w:cstheme="minorHAnsi"/>
          <w:caps/>
          <w:color w:val="4D4B4E"/>
          <w:kern w:val="36"/>
          <w:sz w:val="20"/>
          <w:szCs w:val="20"/>
          <w:rtl/>
        </w:rPr>
      </w:pPr>
      <w:r w:rsidRPr="00BC06E0">
        <w:rPr>
          <w:rFonts w:eastAsia="Times New Roman" w:cstheme="minorHAnsi"/>
          <w:caps/>
          <w:color w:val="4D4B4E"/>
          <w:kern w:val="36"/>
          <w:sz w:val="20"/>
          <w:szCs w:val="20"/>
          <w:rtl/>
        </w:rPr>
        <w:t>[3</w:t>
      </w:r>
      <w:r w:rsidR="00825756" w:rsidRPr="00BC06E0">
        <w:rPr>
          <w:rFonts w:eastAsia="Times New Roman" w:cstheme="minorHAnsi"/>
          <w:caps/>
          <w:color w:val="4D4B4E"/>
          <w:kern w:val="36"/>
          <w:sz w:val="20"/>
          <w:szCs w:val="20"/>
          <w:rtl/>
        </w:rPr>
        <w:t>5</w:t>
      </w:r>
      <w:r w:rsidRPr="00BC06E0">
        <w:rPr>
          <w:rFonts w:eastAsia="Times New Roman" w:cstheme="minorHAnsi"/>
          <w:caps/>
          <w:color w:val="4D4B4E"/>
          <w:kern w:val="36"/>
          <w:sz w:val="20"/>
          <w:szCs w:val="20"/>
          <w:rtl/>
        </w:rPr>
        <w:t>]</w:t>
      </w:r>
      <w:r w:rsidRPr="00BC06E0">
        <w:rPr>
          <w:rFonts w:eastAsia="Times New Roman" w:cstheme="minorHAnsi"/>
          <w:caps/>
          <w:color w:val="4D4B4E"/>
          <w:kern w:val="36"/>
          <w:sz w:val="20"/>
          <w:szCs w:val="20"/>
        </w:rPr>
        <w:t xml:space="preserve"> </w:t>
      </w:r>
      <w:hyperlink r:id="rId90" w:history="1">
        <w:r w:rsidRPr="00BC06E0">
          <w:rPr>
            <w:rStyle w:val="Hyperlink"/>
            <w:rFonts w:eastAsia="Times New Roman" w:cstheme="minorHAnsi"/>
            <w:caps/>
            <w:kern w:val="36"/>
            <w:sz w:val="20"/>
            <w:szCs w:val="20"/>
          </w:rPr>
          <w:t>https://www.nytimes.com/interactive/2020/health/moderna-covid-19-vaccine.html</w:t>
        </w:r>
      </w:hyperlink>
    </w:p>
    <w:p w14:paraId="5402CAEB" w14:textId="74163F65" w:rsidR="005A5734" w:rsidRPr="00BC06E0" w:rsidRDefault="001E418E" w:rsidP="005A5734">
      <w:pPr>
        <w:bidi/>
        <w:rPr>
          <w:rFonts w:cstheme="minorHAnsi"/>
          <w:sz w:val="20"/>
          <w:szCs w:val="20"/>
          <w:rtl/>
        </w:rPr>
      </w:pPr>
      <w:r w:rsidRPr="00BC06E0">
        <w:rPr>
          <w:rFonts w:eastAsia="Times New Roman" w:cstheme="minorHAnsi"/>
          <w:caps/>
          <w:color w:val="4D4B4E"/>
          <w:kern w:val="36"/>
          <w:sz w:val="20"/>
          <w:szCs w:val="20"/>
          <w:rtl/>
        </w:rPr>
        <w:t>[3</w:t>
      </w:r>
      <w:r w:rsidR="005A5734" w:rsidRPr="00BC06E0">
        <w:rPr>
          <w:rFonts w:eastAsia="Times New Roman" w:cstheme="minorHAnsi"/>
          <w:caps/>
          <w:color w:val="4D4B4E"/>
          <w:kern w:val="36"/>
          <w:sz w:val="20"/>
          <w:szCs w:val="20"/>
          <w:rtl/>
        </w:rPr>
        <w:t>6</w:t>
      </w:r>
      <w:r w:rsidRPr="00BC06E0">
        <w:rPr>
          <w:rFonts w:eastAsia="Times New Roman" w:cstheme="minorHAnsi"/>
          <w:caps/>
          <w:color w:val="4D4B4E"/>
          <w:kern w:val="36"/>
          <w:sz w:val="20"/>
          <w:szCs w:val="20"/>
          <w:rtl/>
        </w:rPr>
        <w:t xml:space="preserve">] </w:t>
      </w:r>
      <w:hyperlink r:id="rId91" w:history="1">
        <w:r w:rsidR="005A5734" w:rsidRPr="00BC06E0">
          <w:rPr>
            <w:rStyle w:val="Hyperlink"/>
            <w:rFonts w:cstheme="minorHAnsi"/>
            <w:sz w:val="20"/>
            <w:szCs w:val="20"/>
          </w:rPr>
          <w:t>Study to Describe the Safety, Tolerability, Immunogenicity, and Efficacy of RNA Vaccine Candidates Against COVID-19 in Healthy Individuals - Full Text View - ClinicalTrials.gov</w:t>
        </w:r>
      </w:hyperlink>
      <w:r w:rsidR="005A5734" w:rsidRPr="00BC06E0">
        <w:rPr>
          <w:rFonts w:cstheme="minorHAnsi"/>
          <w:sz w:val="20"/>
          <w:szCs w:val="20"/>
          <w:rtl/>
        </w:rPr>
        <w:br/>
      </w:r>
      <w:hyperlink r:id="rId92" w:history="1">
        <w:r w:rsidR="005A5734" w:rsidRPr="00BC06E0">
          <w:rPr>
            <w:rStyle w:val="Hyperlink"/>
            <w:rFonts w:cstheme="minorHAnsi"/>
            <w:sz w:val="20"/>
            <w:szCs w:val="20"/>
          </w:rPr>
          <w:t>https://clinicaltrials.gov/ct2/show/NCT04368728</w:t>
        </w:r>
      </w:hyperlink>
    </w:p>
    <w:p w14:paraId="00D72780" w14:textId="1C1217FE" w:rsidR="005A5734" w:rsidRPr="00BC06E0" w:rsidRDefault="005A5734" w:rsidP="005A5734">
      <w:pPr>
        <w:bidi/>
        <w:rPr>
          <w:rFonts w:cstheme="minorHAnsi"/>
          <w:sz w:val="20"/>
          <w:szCs w:val="20"/>
          <w:rtl/>
        </w:rPr>
      </w:pPr>
      <w:r w:rsidRPr="00BC06E0">
        <w:rPr>
          <w:rFonts w:cstheme="minorHAnsi"/>
          <w:sz w:val="20"/>
          <w:szCs w:val="20"/>
          <w:rtl/>
        </w:rPr>
        <w:t xml:space="preserve">[37] </w:t>
      </w:r>
      <w:hyperlink r:id="rId93" w:history="1">
        <w:r w:rsidR="000432C6" w:rsidRPr="00BC06E0">
          <w:rPr>
            <w:rStyle w:val="Hyperlink"/>
            <w:rFonts w:cstheme="minorHAnsi"/>
            <w:sz w:val="20"/>
            <w:szCs w:val="20"/>
          </w:rPr>
          <w:t>Pfizer trial’s placebo volunteers tapped to receive real vaccine (nbc12.com)</w:t>
        </w:r>
      </w:hyperlink>
      <w:r w:rsidR="000432C6" w:rsidRPr="00BC06E0">
        <w:rPr>
          <w:rFonts w:cstheme="minorHAnsi"/>
          <w:sz w:val="20"/>
          <w:szCs w:val="20"/>
        </w:rPr>
        <w:t xml:space="preserve"> </w:t>
      </w:r>
      <w:hyperlink r:id="rId94" w:history="1">
        <w:r w:rsidR="00211A9D" w:rsidRPr="00BC06E0">
          <w:rPr>
            <w:rStyle w:val="Hyperlink"/>
            <w:rFonts w:cstheme="minorHAnsi"/>
            <w:sz w:val="20"/>
            <w:szCs w:val="20"/>
          </w:rPr>
          <w:t>https://www.nbc12.com/2020/12/17/pfizer-trials-placebo-volunteers-tapped-receive-real-vaccine</w:t>
        </w:r>
        <w:r w:rsidR="00211A9D" w:rsidRPr="00BC06E0">
          <w:rPr>
            <w:rStyle w:val="Hyperlink"/>
            <w:rFonts w:cstheme="minorHAnsi"/>
            <w:sz w:val="20"/>
            <w:szCs w:val="20"/>
            <w:rtl/>
          </w:rPr>
          <w:t>/</w:t>
        </w:r>
      </w:hyperlink>
    </w:p>
    <w:p w14:paraId="26AD44D1" w14:textId="59203A96" w:rsidR="005A5734" w:rsidRPr="00BC06E0" w:rsidRDefault="005A5734" w:rsidP="00C76866">
      <w:pPr>
        <w:bidi/>
        <w:rPr>
          <w:rFonts w:cstheme="minorHAnsi"/>
          <w:sz w:val="20"/>
          <w:szCs w:val="20"/>
          <w:rtl/>
        </w:rPr>
      </w:pPr>
      <w:r w:rsidRPr="00BC06E0">
        <w:rPr>
          <w:rFonts w:cstheme="minorHAnsi"/>
          <w:sz w:val="20"/>
          <w:szCs w:val="20"/>
          <w:rtl/>
        </w:rPr>
        <w:t>[38]</w:t>
      </w:r>
      <w:r w:rsidR="00C76866" w:rsidRPr="00BC06E0">
        <w:rPr>
          <w:rFonts w:cstheme="minorHAnsi"/>
          <w:sz w:val="20"/>
          <w:szCs w:val="20"/>
        </w:rPr>
        <w:t xml:space="preserve">Quote of Dr </w:t>
      </w:r>
      <w:proofErr w:type="spellStart"/>
      <w:r w:rsidR="00C76866" w:rsidRPr="00BC06E0">
        <w:rPr>
          <w:rFonts w:cstheme="minorHAnsi"/>
          <w:sz w:val="20"/>
          <w:szCs w:val="20"/>
        </w:rPr>
        <w:t>Wodarg</w:t>
      </w:r>
      <w:proofErr w:type="spellEnd"/>
      <w:r w:rsidR="00C76866" w:rsidRPr="00BC06E0">
        <w:rPr>
          <w:rFonts w:cstheme="minorHAnsi"/>
          <w:sz w:val="20"/>
          <w:szCs w:val="20"/>
        </w:rPr>
        <w:t>:  ADE, has long been known from experiments with corona vaccines in cats, for example. In the course of these trials, all cats that initially tolerated the vaccination well died after being infected with real corona viruses. This overreaction is further encouraged by potentiators</w:t>
      </w:r>
      <w:r w:rsidR="00C76866" w:rsidRPr="00BC06E0">
        <w:rPr>
          <w:rFonts w:cstheme="minorHAnsi"/>
          <w:sz w:val="20"/>
          <w:szCs w:val="20"/>
        </w:rPr>
        <w:br/>
      </w:r>
      <w:hyperlink r:id="rId95" w:history="1">
        <w:r w:rsidR="00C76866" w:rsidRPr="00BC06E0">
          <w:rPr>
            <w:rStyle w:val="Hyperlink"/>
            <w:rFonts w:cstheme="minorHAnsi"/>
            <w:sz w:val="20"/>
            <w:szCs w:val="20"/>
          </w:rPr>
          <w:t>https://www.wodarg.com/english</w:t>
        </w:r>
        <w:r w:rsidR="00C76866" w:rsidRPr="00BC06E0">
          <w:rPr>
            <w:rStyle w:val="Hyperlink"/>
            <w:rFonts w:cstheme="minorHAnsi"/>
            <w:sz w:val="20"/>
            <w:szCs w:val="20"/>
            <w:rtl/>
          </w:rPr>
          <w:t>/</w:t>
        </w:r>
      </w:hyperlink>
    </w:p>
    <w:p w14:paraId="3AC6155B" w14:textId="5B02F869" w:rsidR="000D1648" w:rsidRPr="00BC06E0" w:rsidRDefault="005A5734" w:rsidP="000D1648">
      <w:pPr>
        <w:bidi/>
        <w:rPr>
          <w:rFonts w:cstheme="minorHAnsi"/>
          <w:sz w:val="20"/>
          <w:szCs w:val="20"/>
          <w:rtl/>
          <w:lang w:val="en-GB"/>
        </w:rPr>
      </w:pPr>
      <w:r w:rsidRPr="00BC06E0">
        <w:rPr>
          <w:rFonts w:cstheme="minorHAnsi"/>
          <w:sz w:val="20"/>
          <w:szCs w:val="20"/>
          <w:rtl/>
        </w:rPr>
        <w:t>[39]</w:t>
      </w:r>
      <w:r w:rsidR="000D1648" w:rsidRPr="00BC06E0">
        <w:rPr>
          <w:rFonts w:cstheme="minorHAnsi"/>
          <w:sz w:val="20"/>
          <w:szCs w:val="20"/>
        </w:rPr>
        <w:t xml:space="preserve"> </w:t>
      </w:r>
      <w:r w:rsidR="000D1648" w:rsidRPr="00BC06E0">
        <w:rPr>
          <w:rFonts w:cstheme="minorHAnsi"/>
          <w:sz w:val="20"/>
          <w:szCs w:val="20"/>
          <w:lang w:val="en-GB"/>
        </w:rPr>
        <w:t xml:space="preserve"> Section C – STATEMENT OF GROUNDS sub section XIII </w:t>
      </w:r>
      <w:hyperlink r:id="rId96" w:history="1">
        <w:r w:rsidR="000D1648" w:rsidRPr="00BC06E0">
          <w:rPr>
            <w:rStyle w:val="Hyperlink"/>
            <w:rFonts w:cstheme="minorHAnsi"/>
            <w:sz w:val="20"/>
            <w:szCs w:val="20"/>
            <w:lang w:val="en-GB"/>
          </w:rPr>
          <w:t>https://www.wodarg.com/app/download/9033912514/Wodarg_Yeadon_EMA_Petition_Pfizer_Trial_FINAL_01DEC2020_signed_with_Exhibits_geschwa%CC%88rzt.pdf?t=1610098774</w:t>
        </w:r>
      </w:hyperlink>
    </w:p>
    <w:p w14:paraId="1A6360AD" w14:textId="7689BBE7" w:rsidR="005A5734" w:rsidRPr="00BC06E0" w:rsidRDefault="005A5734" w:rsidP="005A5734">
      <w:pPr>
        <w:bidi/>
        <w:rPr>
          <w:rFonts w:cstheme="minorHAnsi"/>
          <w:sz w:val="20"/>
          <w:szCs w:val="20"/>
          <w:rtl/>
        </w:rPr>
      </w:pPr>
      <w:r w:rsidRPr="00BC06E0">
        <w:rPr>
          <w:rFonts w:cstheme="minorHAnsi"/>
          <w:sz w:val="20"/>
          <w:szCs w:val="20"/>
          <w:rtl/>
        </w:rPr>
        <w:t>[40</w:t>
      </w:r>
      <w:r w:rsidR="000C4A0B" w:rsidRPr="00BC06E0">
        <w:rPr>
          <w:rFonts w:cstheme="minorHAnsi"/>
          <w:sz w:val="20"/>
          <w:szCs w:val="20"/>
          <w:rtl/>
        </w:rPr>
        <w:t xml:space="preserve">] </w:t>
      </w:r>
      <w:r w:rsidR="00A21C28" w:rsidRPr="00BC06E0">
        <w:rPr>
          <w:rFonts w:cstheme="minorHAnsi"/>
          <w:sz w:val="20"/>
          <w:szCs w:val="20"/>
        </w:rPr>
        <w:t>PROFESSOR DOLORES CAHILL: WHY PEOPLE WILL START DYING A FEW MONTHS AFTER THE FIRST MRNA VACCINATION</w:t>
      </w:r>
      <w:r w:rsidR="00A21C28" w:rsidRPr="00BC06E0">
        <w:rPr>
          <w:rFonts w:cstheme="minorHAnsi"/>
          <w:sz w:val="20"/>
          <w:szCs w:val="20"/>
          <w:rtl/>
        </w:rPr>
        <w:t xml:space="preserve"> </w:t>
      </w:r>
      <w:bookmarkStart w:id="3" w:name="_Hlk62984224"/>
      <w:r w:rsidR="00ED7631">
        <w:fldChar w:fldCharType="begin"/>
      </w:r>
      <w:r w:rsidR="00ED7631">
        <w:instrText xml:space="preserve"> HYPERLINK "https://www.bitchute.com/video/Dxjp6nkwhWn8/?fbclid=IwAR3yN3Gzf751N02eN0g9L1cgzRlHKBYIu6oERGu-aOIJ9EpZ9cNXufhRy2k" </w:instrText>
      </w:r>
      <w:r w:rsidR="00ED7631">
        <w:fldChar w:fldCharType="separate"/>
      </w:r>
      <w:r w:rsidR="00B55C79" w:rsidRPr="00BC06E0">
        <w:rPr>
          <w:rStyle w:val="Hyperlink"/>
          <w:rFonts w:cstheme="minorHAnsi"/>
          <w:sz w:val="20"/>
          <w:szCs w:val="20"/>
        </w:rPr>
        <w:t>https://www.bitchute.com/video/Dxjp6nkwhWn8/?fbclid=IwAR3yN3Gzf751N02eN0g9L1cgzRlHKBYIu6oERGu-aOIJ9EpZ9cNXufhRy2k</w:t>
      </w:r>
      <w:r w:rsidR="00ED7631">
        <w:rPr>
          <w:rStyle w:val="Hyperlink"/>
          <w:rFonts w:cstheme="minorHAnsi"/>
          <w:sz w:val="20"/>
          <w:szCs w:val="20"/>
        </w:rPr>
        <w:fldChar w:fldCharType="end"/>
      </w:r>
      <w:bookmarkEnd w:id="3"/>
    </w:p>
    <w:p w14:paraId="5B717640" w14:textId="25E8BACC" w:rsidR="000C4A0B" w:rsidRPr="00BC06E0" w:rsidRDefault="000C4A0B" w:rsidP="000C4A0B">
      <w:pPr>
        <w:bidi/>
        <w:rPr>
          <w:rFonts w:cstheme="minorHAnsi"/>
          <w:sz w:val="20"/>
          <w:szCs w:val="20"/>
          <w:rtl/>
        </w:rPr>
      </w:pPr>
      <w:r w:rsidRPr="00BC06E0">
        <w:rPr>
          <w:rFonts w:cstheme="minorHAnsi"/>
          <w:sz w:val="20"/>
          <w:szCs w:val="20"/>
          <w:rtl/>
        </w:rPr>
        <w:lastRenderedPageBreak/>
        <w:t xml:space="preserve">[41] </w:t>
      </w:r>
      <w:r w:rsidR="00E55BA4" w:rsidRPr="00BC06E0">
        <w:rPr>
          <w:rFonts w:cstheme="minorHAnsi"/>
          <w:sz w:val="20"/>
          <w:szCs w:val="20"/>
        </w:rPr>
        <w:t xml:space="preserve">IMMUNIZATION WITH SARS CORONAVIRUS VACCINES LEADS TO PULMONARY IMMUNOPATHOLOGY ON CHALLENGE WITH THE SARS VIRUS </w:t>
      </w:r>
      <w:hyperlink r:id="rId97" w:history="1">
        <w:r w:rsidR="00E55BA4" w:rsidRPr="00BC06E0">
          <w:rPr>
            <w:rStyle w:val="Hyperlink"/>
            <w:rFonts w:cstheme="minorHAnsi"/>
            <w:sz w:val="20"/>
            <w:szCs w:val="20"/>
          </w:rPr>
          <w:t>https://pubmed.ncbi.nlm.nih.gov/22536382</w:t>
        </w:r>
        <w:r w:rsidR="00E55BA4" w:rsidRPr="00BC06E0">
          <w:rPr>
            <w:rStyle w:val="Hyperlink"/>
            <w:rFonts w:cstheme="minorHAnsi"/>
            <w:sz w:val="20"/>
            <w:szCs w:val="20"/>
            <w:rtl/>
          </w:rPr>
          <w:t>/</w:t>
        </w:r>
      </w:hyperlink>
    </w:p>
    <w:p w14:paraId="289F1237" w14:textId="49A42C8A" w:rsidR="00E55BA4" w:rsidRPr="00BC06E0" w:rsidRDefault="00E55BA4" w:rsidP="00E55BA4">
      <w:pPr>
        <w:bidi/>
        <w:rPr>
          <w:rFonts w:cstheme="minorHAnsi"/>
          <w:sz w:val="20"/>
          <w:szCs w:val="20"/>
          <w:rtl/>
        </w:rPr>
      </w:pPr>
      <w:r w:rsidRPr="00BC06E0">
        <w:rPr>
          <w:rFonts w:cstheme="minorHAnsi"/>
          <w:sz w:val="20"/>
          <w:szCs w:val="20"/>
          <w:rtl/>
        </w:rPr>
        <w:t>[42]</w:t>
      </w:r>
      <w:r w:rsidRPr="00BC06E0">
        <w:rPr>
          <w:rFonts w:cstheme="minorHAnsi"/>
          <w:sz w:val="20"/>
          <w:szCs w:val="20"/>
        </w:rPr>
        <w:t xml:space="preserve"> </w:t>
      </w:r>
      <w:hyperlink r:id="rId98" w:history="1">
        <w:r w:rsidR="00DE4CA8" w:rsidRPr="00BC06E0">
          <w:rPr>
            <w:rStyle w:val="Hyperlink"/>
            <w:rFonts w:cstheme="minorHAnsi"/>
            <w:sz w:val="20"/>
            <w:szCs w:val="20"/>
          </w:rPr>
          <w:t>https://eraoflight.com/2020/05/27/dr-judy-mikovits-and-dr-sherri-tenpenny-a-new-covid-vaccine-could-kill-50-million-people-in-the-u-s</w:t>
        </w:r>
        <w:r w:rsidR="00DE4CA8" w:rsidRPr="00BC06E0">
          <w:rPr>
            <w:rStyle w:val="Hyperlink"/>
            <w:rFonts w:cstheme="minorHAnsi"/>
            <w:sz w:val="20"/>
            <w:szCs w:val="20"/>
            <w:rtl/>
          </w:rPr>
          <w:t>/</w:t>
        </w:r>
      </w:hyperlink>
    </w:p>
    <w:p w14:paraId="07A46EC9" w14:textId="2E32F7C8" w:rsidR="001F23AD" w:rsidRPr="00BC06E0" w:rsidRDefault="00DE4CA8" w:rsidP="003748B5">
      <w:pPr>
        <w:bidi/>
        <w:rPr>
          <w:rFonts w:cstheme="minorHAnsi"/>
          <w:sz w:val="20"/>
          <w:szCs w:val="20"/>
          <w:rtl/>
          <w:lang w:val="en-GB"/>
        </w:rPr>
      </w:pPr>
      <w:r w:rsidRPr="00BC06E0">
        <w:rPr>
          <w:rFonts w:cstheme="minorHAnsi"/>
          <w:sz w:val="20"/>
          <w:szCs w:val="20"/>
          <w:rtl/>
        </w:rPr>
        <w:t>[43]</w:t>
      </w:r>
      <w:r w:rsidRPr="00BC06E0">
        <w:rPr>
          <w:rFonts w:cstheme="minorHAnsi"/>
          <w:sz w:val="20"/>
          <w:szCs w:val="20"/>
        </w:rPr>
        <w:t xml:space="preserve"> </w:t>
      </w:r>
      <w:r w:rsidR="002F3822" w:rsidRPr="00BC06E0">
        <w:rPr>
          <w:rFonts w:cstheme="minorHAnsi"/>
          <w:sz w:val="20"/>
          <w:szCs w:val="20"/>
        </w:rPr>
        <w:t>The Improbability of the Rapid Development of a Vaccine for SARS-CoV-2</w:t>
      </w:r>
      <w:r w:rsidR="003748B5" w:rsidRPr="00BC06E0">
        <w:rPr>
          <w:rFonts w:cstheme="minorHAnsi"/>
          <w:sz w:val="20"/>
          <w:szCs w:val="20"/>
        </w:rPr>
        <w:t xml:space="preserve">- Professor Kevin V. Morris </w:t>
      </w:r>
      <w:bookmarkStart w:id="4" w:name="_Hlk62984008"/>
      <w:r w:rsidR="00ED7631">
        <w:fldChar w:fldCharType="begin"/>
      </w:r>
      <w:r w:rsidR="00ED7631">
        <w:instrText xml:space="preserve"> HYPERLINK "https://www.cell.com/molecular-therapy-family/molecular-therapy/fulltext/S1525-0016(20)30295-1?dgcid=raven_jbs_etoc_email" </w:instrText>
      </w:r>
      <w:r w:rsidR="00ED7631">
        <w:fldChar w:fldCharType="separate"/>
      </w:r>
      <w:r w:rsidR="001F23AD" w:rsidRPr="00BC06E0">
        <w:rPr>
          <w:rStyle w:val="Hyperlink"/>
          <w:rFonts w:cstheme="minorHAnsi"/>
          <w:sz w:val="20"/>
          <w:szCs w:val="20"/>
          <w:lang w:val="en-GB"/>
        </w:rPr>
        <w:t>https://www.cell.com/molecular-therapy-family/molecular-therapy/fulltext/S1525-0016(20)30295-1?dgcid=raven_jbs_etoc_email</w:t>
      </w:r>
      <w:r w:rsidR="00ED7631">
        <w:rPr>
          <w:rStyle w:val="Hyperlink"/>
          <w:rFonts w:cstheme="minorHAnsi"/>
          <w:sz w:val="20"/>
          <w:szCs w:val="20"/>
          <w:lang w:val="en-GB"/>
        </w:rPr>
        <w:fldChar w:fldCharType="end"/>
      </w:r>
      <w:bookmarkEnd w:id="4"/>
    </w:p>
    <w:p w14:paraId="4572CB03" w14:textId="5AE2E6C1" w:rsidR="005A5734" w:rsidRPr="00BC06E0" w:rsidRDefault="00605ACF" w:rsidP="005A5734">
      <w:pPr>
        <w:bidi/>
        <w:rPr>
          <w:rFonts w:eastAsia="Times New Roman" w:cstheme="minorHAnsi"/>
          <w:caps/>
          <w:kern w:val="36"/>
          <w:sz w:val="20"/>
          <w:szCs w:val="20"/>
          <w:rtl/>
          <w:lang w:val="en-GB"/>
        </w:rPr>
      </w:pPr>
      <w:r w:rsidRPr="00BC06E0">
        <w:rPr>
          <w:rFonts w:eastAsia="Times New Roman" w:cstheme="minorHAnsi"/>
          <w:caps/>
          <w:kern w:val="36"/>
          <w:sz w:val="20"/>
          <w:szCs w:val="20"/>
          <w:rtl/>
          <w:lang w:val="en-GB"/>
        </w:rPr>
        <w:t xml:space="preserve">[44] </w:t>
      </w:r>
      <w:r w:rsidR="003F7231" w:rsidRPr="00BC06E0">
        <w:rPr>
          <w:rFonts w:eastAsia="Times New Roman" w:cstheme="minorHAnsi"/>
          <w:caps/>
          <w:kern w:val="36"/>
          <w:sz w:val="20"/>
          <w:szCs w:val="20"/>
          <w:lang w:val="en-GB"/>
        </w:rPr>
        <w:t>Corapi W.V. Olsen C.W. Scott F.W. Monoclonal antibody analysis of neutralization and antibody-dependent enhancement of feline infectious peritonitis virus. J. Virol. 1992; 66: 6695-6705</w:t>
      </w:r>
      <w:r w:rsidR="00A277B0" w:rsidRPr="00BC06E0">
        <w:rPr>
          <w:rFonts w:eastAsia="Times New Roman" w:cstheme="minorHAnsi"/>
          <w:caps/>
          <w:kern w:val="36"/>
          <w:sz w:val="20"/>
          <w:szCs w:val="20"/>
          <w:rtl/>
          <w:lang w:val="en-GB"/>
        </w:rPr>
        <w:t xml:space="preserve"> </w:t>
      </w:r>
      <w:hyperlink r:id="rId99" w:history="1">
        <w:r w:rsidR="00A277B0" w:rsidRPr="00BC06E0">
          <w:rPr>
            <w:rStyle w:val="Hyperlink"/>
            <w:rFonts w:eastAsia="Times New Roman" w:cstheme="minorHAnsi"/>
            <w:caps/>
            <w:color w:val="auto"/>
            <w:kern w:val="36"/>
            <w:sz w:val="20"/>
            <w:szCs w:val="20"/>
            <w:lang w:val="en-GB"/>
          </w:rPr>
          <w:t>https://www.cell.com/servlet/linkout?suffix=e_1_4_1_2_3_2&amp;dbid=8&amp;doi=10.1016/j.ymthe.2020.06.005&amp;key=1383568&amp;cf</w:t>
        </w:r>
        <w:r w:rsidR="00A277B0" w:rsidRPr="00BC06E0">
          <w:rPr>
            <w:rStyle w:val="Hyperlink"/>
            <w:rFonts w:eastAsia="Times New Roman" w:cstheme="minorHAnsi"/>
            <w:caps/>
            <w:color w:val="auto"/>
            <w:kern w:val="36"/>
            <w:sz w:val="20"/>
            <w:szCs w:val="20"/>
            <w:rtl/>
            <w:lang w:val="en-GB"/>
          </w:rPr>
          <w:t>=</w:t>
        </w:r>
      </w:hyperlink>
    </w:p>
    <w:p w14:paraId="17CDF232" w14:textId="4F96B961" w:rsidR="00605ACF" w:rsidRPr="00BC06E0" w:rsidRDefault="00605ACF" w:rsidP="00605ACF">
      <w:pPr>
        <w:bidi/>
        <w:rPr>
          <w:rFonts w:eastAsia="Times New Roman" w:cstheme="minorHAnsi"/>
          <w:caps/>
          <w:kern w:val="36"/>
          <w:sz w:val="20"/>
          <w:szCs w:val="20"/>
          <w:rtl/>
          <w:lang w:val="en-GB"/>
        </w:rPr>
      </w:pPr>
      <w:r w:rsidRPr="00BC06E0">
        <w:rPr>
          <w:rFonts w:eastAsia="Times New Roman" w:cstheme="minorHAnsi"/>
          <w:caps/>
          <w:kern w:val="36"/>
          <w:sz w:val="20"/>
          <w:szCs w:val="20"/>
          <w:rtl/>
          <w:lang w:val="en-GB"/>
        </w:rPr>
        <w:t>[45]</w:t>
      </w:r>
      <w:r w:rsidR="00A277B0" w:rsidRPr="00BC06E0">
        <w:rPr>
          <w:rFonts w:eastAsia="Times New Roman" w:cstheme="minorHAnsi"/>
          <w:caps/>
          <w:kern w:val="36"/>
          <w:sz w:val="20"/>
          <w:szCs w:val="20"/>
          <w:rtl/>
          <w:lang w:val="en-GB"/>
        </w:rPr>
        <w:t xml:space="preserve"> </w:t>
      </w:r>
      <w:r w:rsidR="00CF431A" w:rsidRPr="00BC06E0">
        <w:rPr>
          <w:rFonts w:eastAsia="Times New Roman" w:cstheme="minorHAnsi"/>
          <w:caps/>
          <w:kern w:val="36"/>
          <w:sz w:val="20"/>
          <w:szCs w:val="20"/>
          <w:lang w:val="en-GB"/>
        </w:rPr>
        <w:t>Hohdatsu T. Yamada M. Tominaga R. Makino K. Kida K. Koyama H. Antibody-dependent enhancement of feline infectious peritonitis virus infection in feline alveolar macrophages and human monocyte cell line U937 by serum of cats experimentally or naturally infected with feline coronavirus. J. Vet. Med. Sci. 1998; 60: 49-55</w:t>
      </w:r>
      <w:r w:rsidR="00655195" w:rsidRPr="00BC06E0">
        <w:rPr>
          <w:rFonts w:eastAsia="Times New Roman" w:cstheme="minorHAnsi"/>
          <w:caps/>
          <w:kern w:val="36"/>
          <w:sz w:val="20"/>
          <w:szCs w:val="20"/>
          <w:rtl/>
          <w:lang w:val="en-GB"/>
        </w:rPr>
        <w:t xml:space="preserve"> </w:t>
      </w:r>
      <w:hyperlink r:id="rId100" w:history="1">
        <w:r w:rsidR="00655195" w:rsidRPr="00BC06E0">
          <w:rPr>
            <w:rStyle w:val="Hyperlink"/>
            <w:rFonts w:eastAsia="Times New Roman" w:cstheme="minorHAnsi"/>
            <w:caps/>
            <w:color w:val="auto"/>
            <w:kern w:val="36"/>
            <w:sz w:val="20"/>
            <w:szCs w:val="20"/>
            <w:lang w:val="en-GB"/>
          </w:rPr>
          <w:t>https://www.cell.com/servlet/linkout?suffix=e_1_4_1_2_4_2&amp;dbid=8&amp;doi=10.1016/j.ymthe.2020.06.005&amp;key=9492360&amp;cf</w:t>
        </w:r>
        <w:r w:rsidR="00655195" w:rsidRPr="00BC06E0">
          <w:rPr>
            <w:rStyle w:val="Hyperlink"/>
            <w:rFonts w:eastAsia="Times New Roman" w:cstheme="minorHAnsi"/>
            <w:caps/>
            <w:color w:val="auto"/>
            <w:kern w:val="36"/>
            <w:sz w:val="20"/>
            <w:szCs w:val="20"/>
            <w:rtl/>
            <w:lang w:val="en-GB"/>
          </w:rPr>
          <w:t>=</w:t>
        </w:r>
      </w:hyperlink>
    </w:p>
    <w:p w14:paraId="009A8FA8" w14:textId="0E7A50B9" w:rsidR="00605ACF" w:rsidRPr="00BC06E0" w:rsidRDefault="00605ACF" w:rsidP="00750FD9">
      <w:pPr>
        <w:bidi/>
        <w:rPr>
          <w:rStyle w:val="Hyperlink"/>
          <w:rFonts w:eastAsia="Times New Roman" w:cstheme="minorHAnsi"/>
          <w:caps/>
          <w:color w:val="auto"/>
          <w:kern w:val="36"/>
          <w:sz w:val="20"/>
          <w:szCs w:val="20"/>
          <w:lang w:val="en-GB"/>
        </w:rPr>
      </w:pPr>
      <w:r w:rsidRPr="00BC06E0">
        <w:rPr>
          <w:rFonts w:eastAsia="Times New Roman" w:cstheme="minorHAnsi"/>
          <w:caps/>
          <w:kern w:val="36"/>
          <w:sz w:val="20"/>
          <w:szCs w:val="20"/>
          <w:rtl/>
          <w:lang w:val="en-GB"/>
        </w:rPr>
        <w:t>[46]</w:t>
      </w:r>
      <w:r w:rsidR="00EE048A" w:rsidRPr="00BC06E0">
        <w:rPr>
          <w:rFonts w:eastAsia="Times New Roman" w:cstheme="minorHAnsi"/>
          <w:caps/>
          <w:kern w:val="36"/>
          <w:sz w:val="20"/>
          <w:szCs w:val="20"/>
          <w:rtl/>
          <w:lang w:val="en-GB"/>
        </w:rPr>
        <w:t xml:space="preserve"> </w:t>
      </w:r>
      <w:r w:rsidR="00EE048A" w:rsidRPr="00BC06E0">
        <w:rPr>
          <w:rFonts w:eastAsia="Times New Roman" w:cstheme="minorHAnsi"/>
          <w:caps/>
          <w:kern w:val="36"/>
          <w:sz w:val="20"/>
          <w:szCs w:val="20"/>
          <w:lang w:val="en-GB"/>
        </w:rPr>
        <w:t>Vennema H. de Groot R.J. Harbour D.A. Dalderup M. Gruffydd-Jones T. Horzinek M.C. Spaan W.J. Early death after feline infectious peritonitis virus challenge due to recombinant vaccinia virus immunization. J. Virol. 1990; 64: 1407-1409</w:t>
      </w:r>
      <w:r w:rsidR="00EE048A" w:rsidRPr="00BC06E0">
        <w:rPr>
          <w:rFonts w:eastAsia="Times New Roman" w:cstheme="minorHAnsi"/>
          <w:caps/>
          <w:kern w:val="36"/>
          <w:sz w:val="20"/>
          <w:szCs w:val="20"/>
          <w:rtl/>
          <w:lang w:val="en-GB"/>
        </w:rPr>
        <w:t xml:space="preserve"> </w:t>
      </w:r>
      <w:hyperlink r:id="rId101" w:history="1">
        <w:r w:rsidR="00EE048A" w:rsidRPr="00BC06E0">
          <w:rPr>
            <w:rStyle w:val="Hyperlink"/>
            <w:rFonts w:eastAsia="Times New Roman" w:cstheme="minorHAnsi"/>
            <w:caps/>
            <w:color w:val="auto"/>
            <w:kern w:val="36"/>
            <w:sz w:val="20"/>
            <w:szCs w:val="20"/>
            <w:lang w:val="en-GB"/>
          </w:rPr>
          <w:t>https://www.cell.com/servlet/linkout?suffix=e_1_4_1_2_5_2&amp;dbid=8&amp;doi=10.1016/j.ymthe.2020.06.005&amp;key=2154621&amp;cf</w:t>
        </w:r>
        <w:r w:rsidR="00EE048A" w:rsidRPr="00BC06E0">
          <w:rPr>
            <w:rStyle w:val="Hyperlink"/>
            <w:rFonts w:eastAsia="Times New Roman" w:cstheme="minorHAnsi"/>
            <w:caps/>
            <w:color w:val="auto"/>
            <w:kern w:val="36"/>
            <w:sz w:val="20"/>
            <w:szCs w:val="20"/>
            <w:rtl/>
            <w:lang w:val="en-GB"/>
          </w:rPr>
          <w:t>=</w:t>
        </w:r>
      </w:hyperlink>
    </w:p>
    <w:p w14:paraId="05777C9D" w14:textId="524CA6BE" w:rsidR="00F92EA0" w:rsidRPr="00BC06E0" w:rsidRDefault="006A6ACE" w:rsidP="00F92EA0">
      <w:pPr>
        <w:bidi/>
        <w:rPr>
          <w:rStyle w:val="Hyperlink"/>
          <w:rFonts w:eastAsia="Times New Roman" w:cstheme="minorHAnsi"/>
          <w:caps/>
          <w:color w:val="auto"/>
          <w:kern w:val="36"/>
          <w:sz w:val="20"/>
          <w:szCs w:val="20"/>
          <w:rtl/>
          <w:lang w:val="en-GB"/>
        </w:rPr>
      </w:pPr>
      <w:r w:rsidRPr="00BC06E0">
        <w:rPr>
          <w:rStyle w:val="Hyperlink"/>
          <w:rFonts w:eastAsia="Times New Roman" w:cstheme="minorHAnsi"/>
          <w:caps/>
          <w:color w:val="auto"/>
          <w:kern w:val="36"/>
          <w:sz w:val="20"/>
          <w:szCs w:val="20"/>
          <w:u w:val="none"/>
          <w:rtl/>
          <w:lang w:val="en-GB"/>
        </w:rPr>
        <w:t xml:space="preserve">[47] </w:t>
      </w:r>
      <w:r w:rsidRPr="00BC06E0">
        <w:rPr>
          <w:rStyle w:val="Hyperlink"/>
          <w:rFonts w:eastAsia="Times New Roman" w:cstheme="minorHAnsi"/>
          <w:caps/>
          <w:color w:val="auto"/>
          <w:kern w:val="36"/>
          <w:sz w:val="20"/>
          <w:szCs w:val="20"/>
          <w:u w:val="none"/>
          <w:lang w:val="en-GB"/>
        </w:rPr>
        <w:t xml:space="preserve">Antibody-dependent enhancement and SARS-CoV-2 vaccines and therapies Wen Shi Lee 1, Adam K Wheatley, Stephen J Kent, Brandon J DeKosky </w:t>
      </w:r>
      <w:r w:rsidRPr="00BC06E0">
        <w:rPr>
          <w:rStyle w:val="Hyperlink"/>
          <w:rFonts w:eastAsia="Times New Roman" w:cstheme="minorHAnsi"/>
          <w:caps/>
          <w:color w:val="auto"/>
          <w:kern w:val="36"/>
          <w:sz w:val="20"/>
          <w:szCs w:val="20"/>
          <w:u w:val="none"/>
          <w:rtl/>
          <w:lang w:val="en-GB"/>
        </w:rPr>
        <w:t xml:space="preserve"> </w:t>
      </w:r>
      <w:hyperlink r:id="rId102" w:history="1">
        <w:r w:rsidRPr="00BC06E0">
          <w:rPr>
            <w:rStyle w:val="Hyperlink"/>
            <w:rFonts w:eastAsia="Times New Roman" w:cstheme="minorHAnsi"/>
            <w:caps/>
            <w:kern w:val="36"/>
            <w:sz w:val="20"/>
            <w:szCs w:val="20"/>
            <w:lang w:val="en-GB"/>
          </w:rPr>
          <w:t>https://pubmed.ncbi.nlm.nih.gov/32908214</w:t>
        </w:r>
        <w:r w:rsidRPr="00BC06E0">
          <w:rPr>
            <w:rStyle w:val="Hyperlink"/>
            <w:rFonts w:eastAsia="Times New Roman" w:cstheme="minorHAnsi"/>
            <w:caps/>
            <w:kern w:val="36"/>
            <w:sz w:val="20"/>
            <w:szCs w:val="20"/>
            <w:rtl/>
            <w:lang w:val="en-GB"/>
          </w:rPr>
          <w:t>/</w:t>
        </w:r>
      </w:hyperlink>
    </w:p>
    <w:p w14:paraId="61A5B757" w14:textId="633B4676" w:rsidR="006A6ACE" w:rsidRPr="00BC06E0" w:rsidRDefault="006A6ACE" w:rsidP="006A6ACE">
      <w:pPr>
        <w:bidi/>
        <w:rPr>
          <w:rStyle w:val="Hyperlink"/>
          <w:rFonts w:eastAsia="Times New Roman" w:cstheme="minorHAnsi"/>
          <w:caps/>
          <w:color w:val="auto"/>
          <w:kern w:val="36"/>
          <w:sz w:val="20"/>
          <w:szCs w:val="20"/>
          <w:u w:val="none"/>
          <w:rtl/>
          <w:lang w:val="en-GB"/>
        </w:rPr>
      </w:pPr>
      <w:r w:rsidRPr="00BC06E0">
        <w:rPr>
          <w:rStyle w:val="Hyperlink"/>
          <w:rFonts w:eastAsia="Times New Roman" w:cstheme="minorHAnsi"/>
          <w:caps/>
          <w:color w:val="auto"/>
          <w:kern w:val="36"/>
          <w:sz w:val="20"/>
          <w:szCs w:val="20"/>
          <w:u w:val="none"/>
          <w:rtl/>
          <w:lang w:val="en-GB"/>
        </w:rPr>
        <w:t xml:space="preserve">[48] </w:t>
      </w:r>
      <w:r w:rsidRPr="00BC06E0">
        <w:rPr>
          <w:rFonts w:cstheme="minorHAnsi"/>
          <w:sz w:val="20"/>
          <w:szCs w:val="20"/>
        </w:rPr>
        <w:t>Antibody-dependent enhancement and SARS-CoV-2 vaccines and therapies</w:t>
      </w:r>
      <w:r w:rsidRPr="00BC06E0">
        <w:rPr>
          <w:rStyle w:val="Hyperlink"/>
          <w:rFonts w:eastAsia="Times New Roman" w:cstheme="minorHAnsi"/>
          <w:caps/>
          <w:color w:val="auto"/>
          <w:kern w:val="36"/>
          <w:sz w:val="20"/>
          <w:szCs w:val="20"/>
          <w:u w:val="none"/>
          <w:lang w:val="en-GB"/>
        </w:rPr>
        <w:t xml:space="preserve"> </w:t>
      </w:r>
      <w:hyperlink r:id="rId103" w:history="1">
        <w:r w:rsidRPr="00BC06E0">
          <w:rPr>
            <w:rStyle w:val="Hyperlink"/>
            <w:rFonts w:eastAsia="Times New Roman" w:cstheme="minorHAnsi"/>
            <w:caps/>
            <w:kern w:val="36"/>
            <w:sz w:val="20"/>
            <w:szCs w:val="20"/>
            <w:lang w:val="en-GB"/>
          </w:rPr>
          <w:t>https://edisciplinas.usp.br/pluginfile.php/5457155/course/section/6005667/ADE%20and%20SARSCoV2.pdf</w:t>
        </w:r>
      </w:hyperlink>
    </w:p>
    <w:p w14:paraId="17FE7252" w14:textId="72109ECF" w:rsidR="006A6ACE" w:rsidRPr="00BC06E0" w:rsidRDefault="00604EDF" w:rsidP="006A6ACE">
      <w:pPr>
        <w:bidi/>
        <w:rPr>
          <w:rStyle w:val="Hyperlink"/>
          <w:rFonts w:eastAsia="Times New Roman" w:cstheme="minorHAnsi"/>
          <w:caps/>
          <w:color w:val="auto"/>
          <w:kern w:val="36"/>
          <w:sz w:val="20"/>
          <w:szCs w:val="20"/>
          <w:u w:val="none"/>
          <w:rtl/>
          <w:lang w:val="en-GB"/>
        </w:rPr>
      </w:pPr>
      <w:r w:rsidRPr="00BC06E0">
        <w:rPr>
          <w:rStyle w:val="Hyperlink"/>
          <w:rFonts w:eastAsia="Times New Roman" w:cstheme="minorHAnsi"/>
          <w:caps/>
          <w:color w:val="auto"/>
          <w:kern w:val="36"/>
          <w:sz w:val="20"/>
          <w:szCs w:val="20"/>
          <w:u w:val="none"/>
          <w:rtl/>
          <w:lang w:val="en-GB"/>
        </w:rPr>
        <w:t>[49]</w:t>
      </w:r>
      <w:r w:rsidRPr="00BC06E0">
        <w:rPr>
          <w:rStyle w:val="Hyperlink"/>
          <w:rFonts w:eastAsia="Times New Roman" w:cstheme="minorHAnsi"/>
          <w:caps/>
          <w:color w:val="auto"/>
          <w:kern w:val="36"/>
          <w:sz w:val="20"/>
          <w:szCs w:val="20"/>
          <w:u w:val="none"/>
          <w:lang w:val="en-GB"/>
        </w:rPr>
        <w:t xml:space="preserve"> Conclusion of </w:t>
      </w:r>
      <w:r w:rsidRPr="00BC06E0">
        <w:rPr>
          <w:rFonts w:cstheme="minorHAnsi"/>
          <w:sz w:val="20"/>
          <w:szCs w:val="20"/>
        </w:rPr>
        <w:t>Antibody-dependent enhancement and SARS-CoV-2 vaccines and therapies</w:t>
      </w:r>
      <w:r w:rsidRPr="00BC06E0">
        <w:rPr>
          <w:rStyle w:val="Hyperlink"/>
          <w:rFonts w:eastAsia="Times New Roman" w:cstheme="minorHAnsi"/>
          <w:caps/>
          <w:color w:val="auto"/>
          <w:kern w:val="36"/>
          <w:sz w:val="20"/>
          <w:szCs w:val="20"/>
          <w:u w:val="none"/>
          <w:lang w:val="en-GB"/>
        </w:rPr>
        <w:t xml:space="preserve"> </w:t>
      </w:r>
      <w:hyperlink r:id="rId104" w:history="1">
        <w:r w:rsidRPr="00BC06E0">
          <w:rPr>
            <w:rStyle w:val="Hyperlink"/>
            <w:rFonts w:eastAsia="Times New Roman" w:cstheme="minorHAnsi"/>
            <w:caps/>
            <w:kern w:val="36"/>
            <w:sz w:val="20"/>
            <w:szCs w:val="20"/>
            <w:lang w:val="en-GB"/>
          </w:rPr>
          <w:t>https://edisciplinas.usp.br/pluginfile.php/5457155/course/section/6005667/ADE%20and%20SARSCoV2.pdf</w:t>
        </w:r>
      </w:hyperlink>
    </w:p>
    <w:p w14:paraId="582A916E" w14:textId="50308006" w:rsidR="00F92EA0" w:rsidRPr="00BC06E0" w:rsidRDefault="00A75643" w:rsidP="00212223">
      <w:pPr>
        <w:bidi/>
        <w:rPr>
          <w:rStyle w:val="Hyperlink"/>
          <w:rFonts w:eastAsia="Times New Roman" w:cstheme="minorHAnsi"/>
          <w:caps/>
          <w:kern w:val="36"/>
          <w:sz w:val="20"/>
          <w:szCs w:val="20"/>
          <w:rtl/>
          <w:lang w:val="en-GB"/>
        </w:rPr>
      </w:pPr>
      <w:r w:rsidRPr="00BC06E0">
        <w:rPr>
          <w:rStyle w:val="Hyperlink"/>
          <w:rFonts w:eastAsia="Times New Roman" w:cstheme="minorHAnsi"/>
          <w:caps/>
          <w:color w:val="auto"/>
          <w:kern w:val="36"/>
          <w:sz w:val="20"/>
          <w:szCs w:val="20"/>
          <w:u w:val="none"/>
          <w:rtl/>
          <w:lang w:val="en-GB"/>
        </w:rPr>
        <w:t>[50]</w:t>
      </w:r>
      <w:r w:rsidRPr="00BC06E0">
        <w:rPr>
          <w:rStyle w:val="Hyperlink"/>
          <w:rFonts w:eastAsia="Times New Roman" w:cstheme="minorHAnsi"/>
          <w:caps/>
          <w:color w:val="auto"/>
          <w:kern w:val="36"/>
          <w:sz w:val="20"/>
          <w:szCs w:val="20"/>
          <w:u w:val="none"/>
          <w:lang w:val="en-GB"/>
        </w:rPr>
        <w:t xml:space="preserve"> Will covid-19 vaccines save lives? Current trials aren’t designed to tell us BMJ 2020; 371 doi: https://doi.org/10.1136/bmj.m4037 (Published 21 October 2020) Cite this as: BMJ 2020;371:m4037 </w:t>
      </w:r>
      <w:hyperlink r:id="rId105" w:history="1">
        <w:r w:rsidRPr="00BC06E0">
          <w:rPr>
            <w:rStyle w:val="Hyperlink"/>
            <w:rFonts w:eastAsia="Times New Roman" w:cstheme="minorHAnsi"/>
            <w:caps/>
            <w:kern w:val="36"/>
            <w:sz w:val="20"/>
            <w:szCs w:val="20"/>
            <w:lang w:val="en-GB"/>
          </w:rPr>
          <w:t>https://www.bmj.com/content/371/bmj.m4037</w:t>
        </w:r>
      </w:hyperlink>
    </w:p>
    <w:p w14:paraId="5A3F120E" w14:textId="66B164CE" w:rsidR="00715DE9" w:rsidRPr="00BC06E0" w:rsidRDefault="00715DE9" w:rsidP="00715DE9">
      <w:pPr>
        <w:jc w:val="right"/>
        <w:rPr>
          <w:rStyle w:val="Hyperlink"/>
          <w:rFonts w:eastAsia="Times New Roman" w:cstheme="minorHAnsi"/>
          <w:caps/>
          <w:color w:val="auto"/>
          <w:kern w:val="36"/>
          <w:sz w:val="20"/>
          <w:szCs w:val="20"/>
          <w:u w:val="none"/>
          <w:rtl/>
          <w:lang w:val="en-GB"/>
        </w:rPr>
      </w:pPr>
      <w:r w:rsidRPr="00BC06E0">
        <w:rPr>
          <w:rStyle w:val="Hyperlink"/>
          <w:rFonts w:eastAsia="Times New Roman" w:cstheme="minorHAnsi"/>
          <w:caps/>
          <w:color w:val="auto"/>
          <w:kern w:val="36"/>
          <w:sz w:val="20"/>
          <w:szCs w:val="20"/>
          <w:u w:val="none"/>
          <w:rtl/>
          <w:lang w:val="en-GB"/>
        </w:rPr>
        <w:t xml:space="preserve">[51] לוח בקרה קורונה – משרד הבריאות ד' שבט ה'תשפ"א:  </w:t>
      </w:r>
      <w:r w:rsidRPr="00BC06E0">
        <w:rPr>
          <w:rStyle w:val="Hyperlink"/>
          <w:rFonts w:eastAsia="Times New Roman" w:cstheme="minorHAnsi"/>
          <w:caps/>
          <w:color w:val="auto"/>
          <w:kern w:val="36"/>
          <w:sz w:val="20"/>
          <w:szCs w:val="20"/>
          <w:u w:val="none"/>
          <w:rtl/>
          <w:lang w:val="en-GB"/>
        </w:rPr>
        <w:br/>
      </w:r>
      <w:hyperlink r:id="rId106" w:history="1">
        <w:r w:rsidRPr="00BC06E0">
          <w:rPr>
            <w:rStyle w:val="Hyperlink"/>
            <w:rFonts w:eastAsia="Times New Roman" w:cstheme="minorHAnsi"/>
            <w:caps/>
            <w:kern w:val="36"/>
            <w:sz w:val="20"/>
            <w:szCs w:val="20"/>
            <w:lang w:val="en-GB"/>
          </w:rPr>
          <w:t>https://datadashboard.health.gov.il/COVID-19/</w:t>
        </w:r>
      </w:hyperlink>
    </w:p>
    <w:p w14:paraId="33AD80E8" w14:textId="4419D440" w:rsidR="004C654C" w:rsidRPr="00BC06E0" w:rsidRDefault="004C654C" w:rsidP="00541AA1">
      <w:pPr>
        <w:jc w:val="right"/>
        <w:rPr>
          <w:rFonts w:cstheme="minorHAnsi"/>
          <w:sz w:val="20"/>
          <w:szCs w:val="20"/>
          <w:rtl/>
        </w:rPr>
      </w:pPr>
      <w:r w:rsidRPr="00BC06E0">
        <w:rPr>
          <w:rStyle w:val="Hyperlink"/>
          <w:rFonts w:eastAsia="Times New Roman" w:cstheme="minorHAnsi"/>
          <w:caps/>
          <w:color w:val="auto"/>
          <w:kern w:val="36"/>
          <w:sz w:val="20"/>
          <w:szCs w:val="20"/>
          <w:u w:val="none"/>
          <w:rtl/>
          <w:lang w:val="en-GB"/>
        </w:rPr>
        <w:t>[5</w:t>
      </w:r>
      <w:r w:rsidR="00715DE9" w:rsidRPr="00BC06E0">
        <w:rPr>
          <w:rStyle w:val="Hyperlink"/>
          <w:rFonts w:eastAsia="Times New Roman" w:cstheme="minorHAnsi"/>
          <w:caps/>
          <w:color w:val="auto"/>
          <w:kern w:val="36"/>
          <w:sz w:val="20"/>
          <w:szCs w:val="20"/>
          <w:u w:val="none"/>
          <w:rtl/>
          <w:lang w:val="en-GB"/>
        </w:rPr>
        <w:t>2</w:t>
      </w:r>
      <w:r w:rsidRPr="00BC06E0">
        <w:rPr>
          <w:rStyle w:val="Hyperlink"/>
          <w:rFonts w:eastAsia="Times New Roman" w:cstheme="minorHAnsi"/>
          <w:caps/>
          <w:color w:val="auto"/>
          <w:kern w:val="36"/>
          <w:sz w:val="20"/>
          <w:szCs w:val="20"/>
          <w:u w:val="none"/>
          <w:rtl/>
          <w:lang w:val="en-GB"/>
        </w:rPr>
        <w:t>] הלשכה הראשית לסטטיסטיקה</w:t>
      </w:r>
      <w:r w:rsidR="005947E4" w:rsidRPr="00BC06E0">
        <w:rPr>
          <w:rStyle w:val="Hyperlink"/>
          <w:rFonts w:eastAsia="Times New Roman" w:cstheme="minorHAnsi"/>
          <w:caps/>
          <w:color w:val="auto"/>
          <w:kern w:val="36"/>
          <w:sz w:val="20"/>
          <w:szCs w:val="20"/>
          <w:u w:val="none"/>
          <w:rtl/>
          <w:lang w:val="en-GB"/>
        </w:rPr>
        <w:t xml:space="preserve"> – כ-70% </w:t>
      </w:r>
      <w:r w:rsidR="00A018BE" w:rsidRPr="00BC06E0">
        <w:rPr>
          <w:rStyle w:val="Hyperlink"/>
          <w:rFonts w:eastAsia="Times New Roman" w:cstheme="minorHAnsi"/>
          <w:caps/>
          <w:color w:val="auto"/>
          <w:kern w:val="36"/>
          <w:sz w:val="20"/>
          <w:szCs w:val="20"/>
          <w:u w:val="none"/>
          <w:rtl/>
          <w:lang w:val="en-GB"/>
        </w:rPr>
        <w:t xml:space="preserve">מפטירות תושבי </w:t>
      </w:r>
      <w:r w:rsidR="005947E4" w:rsidRPr="00BC06E0">
        <w:rPr>
          <w:rStyle w:val="Hyperlink"/>
          <w:rFonts w:eastAsia="Times New Roman" w:cstheme="minorHAnsi"/>
          <w:caps/>
          <w:color w:val="auto"/>
          <w:kern w:val="36"/>
          <w:sz w:val="20"/>
          <w:szCs w:val="20"/>
          <w:u w:val="none"/>
          <w:rtl/>
          <w:lang w:val="en-GB"/>
        </w:rPr>
        <w:t>ישראל בעשורים 2000-2020 מכל הסיבות הינם מעל גיל 70.</w:t>
      </w:r>
      <w:r w:rsidRPr="00BC06E0">
        <w:rPr>
          <w:rStyle w:val="Hyperlink"/>
          <w:rFonts w:eastAsia="Times New Roman" w:cstheme="minorHAnsi"/>
          <w:caps/>
          <w:color w:val="auto"/>
          <w:kern w:val="36"/>
          <w:sz w:val="20"/>
          <w:szCs w:val="20"/>
          <w:u w:val="none"/>
          <w:rtl/>
          <w:lang w:val="en-GB"/>
        </w:rPr>
        <w:br/>
      </w:r>
      <w:hyperlink r:id="rId107" w:history="1">
        <w:r w:rsidR="00541AA1" w:rsidRPr="00BC06E0">
          <w:rPr>
            <w:rStyle w:val="Hyperlink"/>
            <w:rFonts w:cstheme="minorHAnsi"/>
            <w:sz w:val="20"/>
            <w:szCs w:val="20"/>
          </w:rPr>
          <w:t>https://www.cbs.gov.il/he/publications/lochuttlushim/2020/</w:t>
        </w:r>
        <w:r w:rsidR="00541AA1" w:rsidRPr="00BC06E0">
          <w:rPr>
            <w:rStyle w:val="Hyperlink"/>
            <w:rFonts w:cstheme="minorHAnsi"/>
            <w:sz w:val="20"/>
            <w:szCs w:val="20"/>
            <w:rtl/>
          </w:rPr>
          <w:t>פטירות-שנה-חודש</w:t>
        </w:r>
        <w:r w:rsidR="00541AA1" w:rsidRPr="00BC06E0">
          <w:rPr>
            <w:rStyle w:val="Hyperlink"/>
            <w:rFonts w:cstheme="minorHAnsi"/>
            <w:sz w:val="20"/>
            <w:szCs w:val="20"/>
          </w:rPr>
          <w:t>.xlsx</w:t>
        </w:r>
      </w:hyperlink>
    </w:p>
    <w:p w14:paraId="680BE909" w14:textId="56FE51DB" w:rsidR="00AE7A71" w:rsidRDefault="00186960" w:rsidP="00AE7A71">
      <w:pPr>
        <w:jc w:val="right"/>
        <w:rPr>
          <w:rFonts w:cstheme="minorHAnsi"/>
          <w:sz w:val="20"/>
          <w:szCs w:val="20"/>
          <w:rtl/>
        </w:rPr>
      </w:pPr>
      <w:r w:rsidRPr="00BC06E0">
        <w:rPr>
          <w:rFonts w:cstheme="minorHAnsi"/>
          <w:sz w:val="20"/>
          <w:szCs w:val="20"/>
          <w:rtl/>
        </w:rPr>
        <w:t>[53] כתבה בחדרי חרדים: "המנה השנייה: עשרות דיווחים על תופעות לוואי חריגות"</w:t>
      </w:r>
      <w:r w:rsidRPr="00BC06E0">
        <w:rPr>
          <w:rFonts w:cstheme="minorHAnsi"/>
          <w:sz w:val="20"/>
          <w:szCs w:val="20"/>
          <w:rtl/>
        </w:rPr>
        <w:br/>
      </w:r>
      <w:hyperlink r:id="rId108" w:history="1">
        <w:r w:rsidR="00AE7A71" w:rsidRPr="00217048">
          <w:rPr>
            <w:rStyle w:val="Hyperlink"/>
            <w:rFonts w:cstheme="minorHAnsi"/>
            <w:sz w:val="20"/>
            <w:szCs w:val="20"/>
          </w:rPr>
          <w:t>https://www.bhol.co.il/news/1173870</w:t>
        </w:r>
      </w:hyperlink>
    </w:p>
    <w:p w14:paraId="2FDA4D6B" w14:textId="1771E36E" w:rsidR="00B71F60" w:rsidRDefault="00B71F60" w:rsidP="00B71F60">
      <w:pPr>
        <w:bidi/>
        <w:rPr>
          <w:rFonts w:cstheme="minorHAnsi"/>
          <w:sz w:val="20"/>
          <w:szCs w:val="20"/>
          <w:rtl/>
        </w:rPr>
      </w:pPr>
      <w:r>
        <w:rPr>
          <w:rFonts w:cstheme="minorHAnsi" w:hint="cs"/>
          <w:sz w:val="20"/>
          <w:szCs w:val="20"/>
          <w:rtl/>
        </w:rPr>
        <w:t xml:space="preserve">[54] </w:t>
      </w:r>
      <w:r w:rsidRPr="00B71F60">
        <w:rPr>
          <w:rFonts w:cstheme="minorHAnsi"/>
          <w:sz w:val="20"/>
          <w:szCs w:val="20"/>
        </w:rPr>
        <w:t xml:space="preserve">PMC 7168429. PMID 31692019 </w:t>
      </w:r>
      <w:proofErr w:type="spellStart"/>
      <w:r w:rsidRPr="00B71F60">
        <w:rPr>
          <w:rFonts w:cstheme="minorHAnsi"/>
          <w:sz w:val="20"/>
          <w:szCs w:val="20"/>
        </w:rPr>
        <w:t>Sahin</w:t>
      </w:r>
      <w:proofErr w:type="spellEnd"/>
      <w:r w:rsidRPr="00B71F60">
        <w:rPr>
          <w:rFonts w:cstheme="minorHAnsi"/>
          <w:sz w:val="20"/>
          <w:szCs w:val="20"/>
        </w:rPr>
        <w:t>, U. et al. COVID-19 vaccine BNT162b1 elicits human antibody and TH1 T-cell responses.</w:t>
      </w:r>
    </w:p>
    <w:p w14:paraId="528894FB" w14:textId="3C001E00" w:rsidR="00B71F60" w:rsidRDefault="00B71F60" w:rsidP="00B71F60">
      <w:pPr>
        <w:bidi/>
        <w:rPr>
          <w:rFonts w:cstheme="minorHAnsi"/>
          <w:sz w:val="20"/>
          <w:szCs w:val="20"/>
          <w:rtl/>
        </w:rPr>
      </w:pPr>
      <w:r>
        <w:rPr>
          <w:rFonts w:cstheme="minorHAnsi" w:hint="cs"/>
          <w:sz w:val="20"/>
          <w:szCs w:val="20"/>
          <w:rtl/>
        </w:rPr>
        <w:t xml:space="preserve">[55] </w:t>
      </w:r>
      <w:r w:rsidRPr="00B71F60">
        <w:rPr>
          <w:rFonts w:cstheme="minorHAnsi"/>
          <w:sz w:val="20"/>
          <w:szCs w:val="20"/>
        </w:rPr>
        <w:t>Mulligan, M. J. et al. Phase 1/2 study of COVID-19 RNA vaccine BNT162b1 in adults. Nature 586, 589–593 (2020).</w:t>
      </w:r>
    </w:p>
    <w:p w14:paraId="52ED879D" w14:textId="46C96B16" w:rsidR="00AE7A71" w:rsidRDefault="00B67B38" w:rsidP="00B67B38">
      <w:pPr>
        <w:bidi/>
        <w:rPr>
          <w:rFonts w:cstheme="minorHAnsi"/>
          <w:sz w:val="20"/>
          <w:szCs w:val="20"/>
          <w:rtl/>
        </w:rPr>
      </w:pPr>
      <w:r>
        <w:rPr>
          <w:rFonts w:cstheme="minorHAnsi" w:hint="cs"/>
          <w:sz w:val="20"/>
          <w:szCs w:val="20"/>
          <w:rtl/>
        </w:rPr>
        <w:t xml:space="preserve">[56] </w:t>
      </w:r>
      <w:r w:rsidRPr="00B67B38">
        <w:rPr>
          <w:rFonts w:cstheme="minorHAnsi"/>
          <w:sz w:val="20"/>
          <w:szCs w:val="20"/>
        </w:rPr>
        <w:t xml:space="preserve">Sutton TC, </w:t>
      </w:r>
      <w:proofErr w:type="spellStart"/>
      <w:r w:rsidRPr="00B67B38">
        <w:rPr>
          <w:rFonts w:cstheme="minorHAnsi"/>
          <w:sz w:val="20"/>
          <w:szCs w:val="20"/>
        </w:rPr>
        <w:t>Lamirande</w:t>
      </w:r>
      <w:proofErr w:type="spellEnd"/>
      <w:r w:rsidRPr="00B67B38">
        <w:rPr>
          <w:rFonts w:cstheme="minorHAnsi"/>
          <w:sz w:val="20"/>
          <w:szCs w:val="20"/>
        </w:rPr>
        <w:t xml:space="preserve"> EW, Bock KW, Moore IN, </w:t>
      </w:r>
      <w:proofErr w:type="spellStart"/>
      <w:r w:rsidRPr="00B67B38">
        <w:rPr>
          <w:rFonts w:cstheme="minorHAnsi"/>
          <w:sz w:val="20"/>
          <w:szCs w:val="20"/>
        </w:rPr>
        <w:t>Koudstaal</w:t>
      </w:r>
      <w:proofErr w:type="spellEnd"/>
      <w:r w:rsidRPr="00B67B38">
        <w:rPr>
          <w:rFonts w:cstheme="minorHAnsi"/>
          <w:sz w:val="20"/>
          <w:szCs w:val="20"/>
        </w:rPr>
        <w:t xml:space="preserve"> W, Rehman M, </w:t>
      </w:r>
      <w:proofErr w:type="spellStart"/>
      <w:r w:rsidRPr="00B67B38">
        <w:rPr>
          <w:rFonts w:cstheme="minorHAnsi"/>
          <w:sz w:val="20"/>
          <w:szCs w:val="20"/>
        </w:rPr>
        <w:t>Weverling</w:t>
      </w:r>
      <w:proofErr w:type="spellEnd"/>
      <w:r w:rsidRPr="00B67B38">
        <w:rPr>
          <w:rFonts w:cstheme="minorHAnsi"/>
          <w:sz w:val="20"/>
          <w:szCs w:val="20"/>
        </w:rPr>
        <w:t xml:space="preserve"> GJ, </w:t>
      </w:r>
      <w:proofErr w:type="spellStart"/>
      <w:r w:rsidRPr="00B67B38">
        <w:rPr>
          <w:rFonts w:cstheme="minorHAnsi"/>
          <w:sz w:val="20"/>
          <w:szCs w:val="20"/>
        </w:rPr>
        <w:t>Goudsmit</w:t>
      </w:r>
      <w:proofErr w:type="spellEnd"/>
      <w:r w:rsidRPr="00B67B38">
        <w:rPr>
          <w:rFonts w:cstheme="minorHAnsi"/>
          <w:sz w:val="20"/>
          <w:szCs w:val="20"/>
        </w:rPr>
        <w:t xml:space="preserve"> J, Subbarao K. In </w:t>
      </w:r>
      <w:proofErr w:type="spellStart"/>
      <w:r w:rsidRPr="00B67B38">
        <w:rPr>
          <w:rFonts w:cstheme="minorHAnsi"/>
          <w:sz w:val="20"/>
          <w:szCs w:val="20"/>
        </w:rPr>
        <w:t>VitroNeutralization</w:t>
      </w:r>
      <w:proofErr w:type="spellEnd"/>
      <w:r w:rsidRPr="00B67B38">
        <w:rPr>
          <w:rFonts w:cstheme="minorHAnsi"/>
          <w:sz w:val="20"/>
          <w:szCs w:val="20"/>
        </w:rPr>
        <w:t xml:space="preserve"> Is Not Predictive of Prophylactic Efficacy of Broadly Neutralizing Monoclonal Antibodies CR6261 and CR9114 against Lethal H2 Influenza Virus Challenge in Mice. J </w:t>
      </w:r>
      <w:proofErr w:type="spellStart"/>
      <w:r w:rsidRPr="00B67B38">
        <w:rPr>
          <w:rFonts w:cstheme="minorHAnsi"/>
          <w:sz w:val="20"/>
          <w:szCs w:val="20"/>
        </w:rPr>
        <w:t>Virol</w:t>
      </w:r>
      <w:proofErr w:type="spellEnd"/>
      <w:r w:rsidRPr="00B67B38">
        <w:rPr>
          <w:rFonts w:cstheme="minorHAnsi"/>
          <w:sz w:val="20"/>
          <w:szCs w:val="20"/>
        </w:rPr>
        <w:t>. 2017 Nov 30;91(24</w:t>
      </w:r>
      <w:proofErr w:type="gramStart"/>
      <w:r w:rsidRPr="00B67B38">
        <w:rPr>
          <w:rFonts w:cstheme="minorHAnsi"/>
          <w:sz w:val="20"/>
          <w:szCs w:val="20"/>
        </w:rPr>
        <w:t>):e</w:t>
      </w:r>
      <w:proofErr w:type="gramEnd"/>
      <w:r w:rsidRPr="00B67B38">
        <w:rPr>
          <w:rFonts w:cstheme="minorHAnsi"/>
          <w:sz w:val="20"/>
          <w:szCs w:val="20"/>
        </w:rPr>
        <w:t xml:space="preserve">01603-17. </w:t>
      </w:r>
      <w:proofErr w:type="spellStart"/>
      <w:r w:rsidRPr="00B67B38">
        <w:rPr>
          <w:rFonts w:cstheme="minorHAnsi"/>
          <w:sz w:val="20"/>
          <w:szCs w:val="20"/>
        </w:rPr>
        <w:t>doi</w:t>
      </w:r>
      <w:proofErr w:type="spellEnd"/>
      <w:r w:rsidRPr="00B67B38">
        <w:rPr>
          <w:rFonts w:cstheme="minorHAnsi"/>
          <w:sz w:val="20"/>
          <w:szCs w:val="20"/>
        </w:rPr>
        <w:t>: 10.1128/JVI.01603-17. PMID: 29046448; PMCID: PMC5709608.</w:t>
      </w:r>
    </w:p>
    <w:p w14:paraId="21B2C347" w14:textId="5A63611E" w:rsidR="00D643D2" w:rsidRDefault="00D643D2" w:rsidP="00D643D2">
      <w:pPr>
        <w:bidi/>
        <w:rPr>
          <w:rFonts w:cstheme="minorHAnsi"/>
          <w:sz w:val="20"/>
          <w:szCs w:val="20"/>
          <w:rtl/>
        </w:rPr>
      </w:pPr>
      <w:r>
        <w:rPr>
          <w:rFonts w:cstheme="minorHAnsi" w:hint="cs"/>
          <w:sz w:val="20"/>
          <w:szCs w:val="20"/>
          <w:rtl/>
        </w:rPr>
        <w:lastRenderedPageBreak/>
        <w:t>[57] מסמך איגוד הרופאים</w:t>
      </w:r>
      <w:r>
        <w:rPr>
          <w:rFonts w:cstheme="minorHAnsi"/>
          <w:sz w:val="20"/>
          <w:szCs w:val="20"/>
        </w:rPr>
        <w:t xml:space="preserve"> </w:t>
      </w:r>
      <w:r>
        <w:rPr>
          <w:rFonts w:cstheme="minorHAnsi" w:hint="cs"/>
          <w:sz w:val="20"/>
          <w:szCs w:val="20"/>
          <w:rtl/>
        </w:rPr>
        <w:t>האמריקאים</w:t>
      </w:r>
      <w:r>
        <w:rPr>
          <w:rFonts w:cstheme="minorHAnsi" w:hint="cs"/>
          <w:sz w:val="20"/>
          <w:szCs w:val="20"/>
          <w:rtl/>
        </w:rPr>
        <w:t xml:space="preserve"> (</w:t>
      </w:r>
      <w:r>
        <w:rPr>
          <w:rFonts w:cstheme="minorHAnsi"/>
          <w:sz w:val="20"/>
          <w:szCs w:val="20"/>
        </w:rPr>
        <w:t>(America’s Frontline Doctors</w:t>
      </w:r>
      <w:r>
        <w:rPr>
          <w:rFonts w:cstheme="minorHAnsi" w:hint="cs"/>
          <w:sz w:val="20"/>
          <w:szCs w:val="20"/>
          <w:rtl/>
        </w:rPr>
        <w:t xml:space="preserve"> בנושא חיסונים ניסויים כנגד קורונה 19 (עמוד 21):</w:t>
      </w:r>
      <w:r w:rsidR="00122397">
        <w:rPr>
          <w:rFonts w:cstheme="minorHAnsi"/>
          <w:sz w:val="20"/>
          <w:szCs w:val="20"/>
          <w:rtl/>
        </w:rPr>
        <w:br/>
      </w:r>
      <w:r w:rsidR="00122397">
        <w:t>America’s Frontline Doctors White Paper On Experimental Vaccines For COVID-19</w:t>
      </w:r>
      <w:r>
        <w:rPr>
          <w:rFonts w:cstheme="minorHAnsi"/>
          <w:sz w:val="20"/>
          <w:szCs w:val="20"/>
          <w:rtl/>
        </w:rPr>
        <w:br/>
      </w:r>
      <w:hyperlink r:id="rId109" w:history="1">
        <w:r w:rsidRPr="003625D3">
          <w:rPr>
            <w:rStyle w:val="Hyperlink"/>
            <w:rFonts w:cstheme="minorHAnsi"/>
            <w:sz w:val="20"/>
            <w:szCs w:val="20"/>
          </w:rPr>
          <w:t>https://img1.wsimg.com/blobby/go/99d35b02-a5cb-41e6-ad80-a070f8a5ee17/SMDwhitepaper.pdf</w:t>
        </w:r>
      </w:hyperlink>
    </w:p>
    <w:p w14:paraId="2A044085" w14:textId="39684489" w:rsidR="00B14E87" w:rsidRDefault="00B14E87" w:rsidP="00B14E87">
      <w:pPr>
        <w:bidi/>
        <w:rPr>
          <w:rFonts w:cstheme="minorHAnsi"/>
          <w:sz w:val="20"/>
          <w:szCs w:val="20"/>
          <w:rtl/>
        </w:rPr>
      </w:pPr>
      <w:r>
        <w:rPr>
          <w:rFonts w:cstheme="minorHAnsi" w:hint="cs"/>
          <w:sz w:val="20"/>
          <w:szCs w:val="20"/>
          <w:rtl/>
        </w:rPr>
        <w:t>[5</w:t>
      </w:r>
      <w:r>
        <w:rPr>
          <w:rFonts w:cstheme="minorHAnsi" w:hint="cs"/>
          <w:sz w:val="20"/>
          <w:szCs w:val="20"/>
          <w:rtl/>
        </w:rPr>
        <w:t>8</w:t>
      </w:r>
      <w:r>
        <w:rPr>
          <w:rFonts w:cstheme="minorHAnsi" w:hint="cs"/>
          <w:sz w:val="20"/>
          <w:szCs w:val="20"/>
          <w:rtl/>
        </w:rPr>
        <w:t>] מסמך איגוד הרופאים</w:t>
      </w:r>
      <w:r>
        <w:rPr>
          <w:rFonts w:cstheme="minorHAnsi"/>
          <w:sz w:val="20"/>
          <w:szCs w:val="20"/>
        </w:rPr>
        <w:t xml:space="preserve"> </w:t>
      </w:r>
      <w:r>
        <w:rPr>
          <w:rFonts w:cstheme="minorHAnsi" w:hint="cs"/>
          <w:sz w:val="20"/>
          <w:szCs w:val="20"/>
          <w:rtl/>
        </w:rPr>
        <w:t>האמריקאים (</w:t>
      </w:r>
      <w:r>
        <w:rPr>
          <w:rFonts w:cstheme="minorHAnsi"/>
          <w:sz w:val="20"/>
          <w:szCs w:val="20"/>
        </w:rPr>
        <w:t>(America’s Frontline Doctors</w:t>
      </w:r>
      <w:r>
        <w:rPr>
          <w:rFonts w:cstheme="minorHAnsi" w:hint="cs"/>
          <w:sz w:val="20"/>
          <w:szCs w:val="20"/>
          <w:rtl/>
        </w:rPr>
        <w:t xml:space="preserve"> בנושא חיסונים ניסויים כנגד קורונה 19</w:t>
      </w:r>
      <w:r>
        <w:rPr>
          <w:rFonts w:cstheme="minorHAnsi" w:hint="cs"/>
          <w:sz w:val="20"/>
          <w:szCs w:val="20"/>
          <w:rtl/>
        </w:rPr>
        <w:t>:</w:t>
      </w:r>
      <w:r w:rsidR="00122397">
        <w:rPr>
          <w:rFonts w:cstheme="minorHAnsi"/>
          <w:sz w:val="20"/>
          <w:szCs w:val="20"/>
          <w:rtl/>
        </w:rPr>
        <w:br/>
      </w:r>
      <w:r w:rsidR="00122397">
        <w:t>America’s Frontline Doctors White Paper On Experimental Vaccines For COVID-19</w:t>
      </w:r>
      <w:r>
        <w:rPr>
          <w:rFonts w:cstheme="minorHAnsi"/>
          <w:sz w:val="20"/>
          <w:szCs w:val="20"/>
          <w:rtl/>
        </w:rPr>
        <w:br/>
      </w:r>
      <w:hyperlink r:id="rId110" w:history="1">
        <w:r w:rsidRPr="003625D3">
          <w:rPr>
            <w:rStyle w:val="Hyperlink"/>
            <w:rFonts w:cstheme="minorHAnsi"/>
            <w:sz w:val="20"/>
            <w:szCs w:val="20"/>
          </w:rPr>
          <w:t>https://img1.wsimg.com/blobby/go/99d35b02-a5cb-41e6-ad80-a070f8a5ee17/SMDwhitepaper.pdf</w:t>
        </w:r>
      </w:hyperlink>
    </w:p>
    <w:p w14:paraId="652661C6" w14:textId="201BD56B" w:rsidR="00D643D2" w:rsidRDefault="00FD5F9E" w:rsidP="00FD5F9E">
      <w:pPr>
        <w:bidi/>
        <w:rPr>
          <w:rFonts w:cstheme="minorHAnsi"/>
          <w:sz w:val="20"/>
          <w:szCs w:val="20"/>
          <w:rtl/>
        </w:rPr>
      </w:pPr>
      <w:r>
        <w:rPr>
          <w:rFonts w:cstheme="minorHAnsi" w:hint="cs"/>
          <w:sz w:val="20"/>
          <w:szCs w:val="20"/>
          <w:rtl/>
        </w:rPr>
        <w:t xml:space="preserve">[59] </w:t>
      </w:r>
      <w:hyperlink r:id="rId111" w:history="1">
        <w:r w:rsidRPr="003625D3">
          <w:rPr>
            <w:rStyle w:val="Hyperlink"/>
            <w:rFonts w:cstheme="minorHAnsi"/>
            <w:sz w:val="20"/>
            <w:szCs w:val="20"/>
          </w:rPr>
          <w:t>https://www.ncbi.nlm.nih.gov/pmc/articles/PMC3335060/</w:t>
        </w:r>
      </w:hyperlink>
    </w:p>
    <w:p w14:paraId="324A84CB" w14:textId="45D2A103" w:rsidR="00FD5F9E" w:rsidRPr="00FD126A" w:rsidRDefault="00FD126A" w:rsidP="00FD126A">
      <w:pPr>
        <w:bidi/>
        <w:rPr>
          <w:rtl/>
        </w:rPr>
      </w:pPr>
      <w:r>
        <w:rPr>
          <w:rFonts w:cstheme="minorHAnsi" w:hint="cs"/>
          <w:sz w:val="20"/>
          <w:szCs w:val="20"/>
          <w:rtl/>
        </w:rPr>
        <w:t xml:space="preserve">[60] </w:t>
      </w:r>
      <w:hyperlink r:id="rId112" w:history="1">
        <w:r w:rsidRPr="003625D3">
          <w:rPr>
            <w:rStyle w:val="Hyperlink"/>
          </w:rPr>
          <w:t>https://www.pfizer.com/news/press-release/press-release-detail/pfizer-and-biontech-announce-datapreclinical-studies-mrna</w:t>
        </w:r>
      </w:hyperlink>
      <w:r>
        <w:rPr>
          <w:rtl/>
        </w:rPr>
        <w:br/>
      </w:r>
      <w:r>
        <w:rPr>
          <w:rFonts w:hint="cs"/>
          <w:rtl/>
        </w:rPr>
        <w:t>איגוד הרופאים האמריקאים מזהיר שהתוצאות האלו מדווחות ונלמדות רק על ידי החברה המייצרת את החיסונים עצמה. במילים שלהם: "</w:t>
      </w:r>
      <w:r>
        <w:t xml:space="preserve"> We learn about these studies only from the company itself.</w:t>
      </w:r>
      <w:r>
        <w:rPr>
          <w:rFonts w:hint="cs"/>
          <w:rtl/>
        </w:rPr>
        <w:t>"</w:t>
      </w:r>
    </w:p>
    <w:p w14:paraId="7DEBA926" w14:textId="3E1D72EF" w:rsidR="00AE7A71" w:rsidRDefault="00AE7A71" w:rsidP="00AE7A71">
      <w:pPr>
        <w:jc w:val="right"/>
        <w:rPr>
          <w:rFonts w:cstheme="minorHAnsi"/>
          <w:sz w:val="20"/>
          <w:szCs w:val="20"/>
          <w:rtl/>
        </w:rPr>
      </w:pPr>
    </w:p>
    <w:p w14:paraId="0ACF06BB" w14:textId="4341E77C" w:rsidR="008C754B" w:rsidRDefault="008C754B" w:rsidP="00AE7A71">
      <w:pPr>
        <w:jc w:val="right"/>
        <w:rPr>
          <w:rFonts w:cstheme="minorHAnsi"/>
          <w:sz w:val="20"/>
          <w:szCs w:val="20"/>
          <w:rtl/>
        </w:rPr>
      </w:pPr>
    </w:p>
    <w:p w14:paraId="525A58B0" w14:textId="6F092D34" w:rsidR="008C754B" w:rsidRDefault="008C754B" w:rsidP="00AE7A71">
      <w:pPr>
        <w:jc w:val="right"/>
        <w:rPr>
          <w:rFonts w:cstheme="minorHAnsi"/>
          <w:sz w:val="20"/>
          <w:szCs w:val="20"/>
          <w:rtl/>
        </w:rPr>
      </w:pPr>
    </w:p>
    <w:p w14:paraId="1345DA31" w14:textId="77777777" w:rsidR="008D3D45" w:rsidRPr="000C124C" w:rsidRDefault="008D3D45" w:rsidP="008D3D45">
      <w:pPr>
        <w:jc w:val="right"/>
        <w:rPr>
          <w:rFonts w:cstheme="minorHAnsi"/>
          <w:sz w:val="20"/>
          <w:szCs w:val="20"/>
          <w:rtl/>
        </w:rPr>
      </w:pPr>
    </w:p>
    <w:sectPr w:rsidR="008D3D45" w:rsidRPr="000C124C" w:rsidSect="004344D9">
      <w:footerReference w:type="default" r:id="rId113"/>
      <w:footerReference w:type="first" r:id="rId114"/>
      <w:pgSz w:w="12240" w:h="15840" w:code="1"/>
      <w:pgMar w:top="624" w:right="1077" w:bottom="624" w:left="1077" w:header="720"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21B45" w14:textId="77777777" w:rsidR="003C33A8" w:rsidRDefault="003C33A8" w:rsidP="00E53B8F">
      <w:pPr>
        <w:spacing w:after="0" w:line="240" w:lineRule="auto"/>
      </w:pPr>
      <w:r>
        <w:separator/>
      </w:r>
    </w:p>
  </w:endnote>
  <w:endnote w:type="continuationSeparator" w:id="0">
    <w:p w14:paraId="384B0A3A" w14:textId="77777777" w:rsidR="003C33A8" w:rsidRDefault="003C33A8" w:rsidP="00E53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0770151"/>
      <w:docPartObj>
        <w:docPartGallery w:val="Page Numbers (Bottom of Page)"/>
        <w:docPartUnique/>
      </w:docPartObj>
    </w:sdtPr>
    <w:sdtContent>
      <w:sdt>
        <w:sdtPr>
          <w:id w:val="-1705238520"/>
          <w:docPartObj>
            <w:docPartGallery w:val="Page Numbers (Top of Page)"/>
            <w:docPartUnique/>
          </w:docPartObj>
        </w:sdtPr>
        <w:sdtContent>
          <w:p w14:paraId="0D7FE20C" w14:textId="386DAE54" w:rsidR="000724FC" w:rsidRDefault="000724FC">
            <w:pPr>
              <w:pStyle w:val="a7"/>
            </w:pPr>
            <w:r>
              <w:rPr>
                <w:rtl/>
                <w:lang w:val="he-IL"/>
              </w:rPr>
              <w:t xml:space="preserve">עמוד </w:t>
            </w:r>
            <w:r>
              <w:rPr>
                <w:b/>
                <w:bCs/>
                <w:sz w:val="24"/>
                <w:szCs w:val="24"/>
              </w:rPr>
              <w:fldChar w:fldCharType="begin"/>
            </w:r>
            <w:r>
              <w:rPr>
                <w:b/>
                <w:bCs/>
              </w:rPr>
              <w:instrText>PAGE</w:instrText>
            </w:r>
            <w:r>
              <w:rPr>
                <w:b/>
                <w:bCs/>
                <w:sz w:val="24"/>
                <w:szCs w:val="24"/>
              </w:rPr>
              <w:fldChar w:fldCharType="separate"/>
            </w:r>
            <w:r>
              <w:rPr>
                <w:b/>
                <w:bCs/>
                <w:rtl/>
                <w:lang w:val="he-IL"/>
              </w:rPr>
              <w:t>2</w:t>
            </w:r>
            <w:r>
              <w:rPr>
                <w:b/>
                <w:bCs/>
                <w:sz w:val="24"/>
                <w:szCs w:val="24"/>
              </w:rPr>
              <w:fldChar w:fldCharType="end"/>
            </w:r>
            <w:r>
              <w:rPr>
                <w:rtl/>
                <w:lang w:val="he-IL"/>
              </w:rPr>
              <w:t xml:space="preserve"> מתוך </w:t>
            </w:r>
            <w:r>
              <w:rPr>
                <w:b/>
                <w:bCs/>
                <w:sz w:val="24"/>
                <w:szCs w:val="24"/>
              </w:rPr>
              <w:fldChar w:fldCharType="begin"/>
            </w:r>
            <w:r>
              <w:rPr>
                <w:b/>
                <w:bCs/>
              </w:rPr>
              <w:instrText>NUMPAGES</w:instrText>
            </w:r>
            <w:r>
              <w:rPr>
                <w:b/>
                <w:bCs/>
                <w:sz w:val="24"/>
                <w:szCs w:val="24"/>
              </w:rPr>
              <w:fldChar w:fldCharType="separate"/>
            </w:r>
            <w:r>
              <w:rPr>
                <w:b/>
                <w:bCs/>
                <w:rtl/>
                <w:lang w:val="he-IL"/>
              </w:rPr>
              <w:t>2</w:t>
            </w:r>
            <w:r>
              <w:rPr>
                <w:b/>
                <w:bCs/>
                <w:sz w:val="24"/>
                <w:szCs w:val="24"/>
              </w:rPr>
              <w:fldChar w:fldCharType="end"/>
            </w:r>
          </w:p>
        </w:sdtContent>
      </w:sdt>
    </w:sdtContent>
  </w:sdt>
  <w:p w14:paraId="723D6972" w14:textId="77777777" w:rsidR="000724FC" w:rsidRDefault="000724F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294002"/>
      <w:docPartObj>
        <w:docPartGallery w:val="Page Numbers (Bottom of Page)"/>
        <w:docPartUnique/>
      </w:docPartObj>
    </w:sdtPr>
    <w:sdtContent>
      <w:sdt>
        <w:sdtPr>
          <w:id w:val="1262029837"/>
          <w:docPartObj>
            <w:docPartGallery w:val="Page Numbers (Top of Page)"/>
            <w:docPartUnique/>
          </w:docPartObj>
        </w:sdtPr>
        <w:sdtContent>
          <w:p w14:paraId="4BEECCC6" w14:textId="6BD32D70" w:rsidR="000724FC" w:rsidRDefault="000724FC">
            <w:pPr>
              <w:pStyle w:val="a7"/>
            </w:pPr>
            <w:r>
              <w:rPr>
                <w:rtl/>
                <w:lang w:val="he-IL"/>
              </w:rPr>
              <w:t xml:space="preserve">עמוד </w:t>
            </w:r>
            <w:r>
              <w:rPr>
                <w:b/>
                <w:bCs/>
                <w:sz w:val="24"/>
                <w:szCs w:val="24"/>
              </w:rPr>
              <w:fldChar w:fldCharType="begin"/>
            </w:r>
            <w:r>
              <w:rPr>
                <w:b/>
                <w:bCs/>
              </w:rPr>
              <w:instrText>PAGE</w:instrText>
            </w:r>
            <w:r>
              <w:rPr>
                <w:b/>
                <w:bCs/>
                <w:sz w:val="24"/>
                <w:szCs w:val="24"/>
              </w:rPr>
              <w:fldChar w:fldCharType="separate"/>
            </w:r>
            <w:r>
              <w:rPr>
                <w:b/>
                <w:bCs/>
                <w:rtl/>
                <w:lang w:val="he-IL"/>
              </w:rPr>
              <w:t>2</w:t>
            </w:r>
            <w:r>
              <w:rPr>
                <w:b/>
                <w:bCs/>
                <w:sz w:val="24"/>
                <w:szCs w:val="24"/>
              </w:rPr>
              <w:fldChar w:fldCharType="end"/>
            </w:r>
            <w:r>
              <w:rPr>
                <w:rtl/>
                <w:lang w:val="he-IL"/>
              </w:rPr>
              <w:t xml:space="preserve"> מתוך </w:t>
            </w:r>
            <w:r>
              <w:rPr>
                <w:b/>
                <w:bCs/>
                <w:sz w:val="24"/>
                <w:szCs w:val="24"/>
              </w:rPr>
              <w:fldChar w:fldCharType="begin"/>
            </w:r>
            <w:r>
              <w:rPr>
                <w:b/>
                <w:bCs/>
              </w:rPr>
              <w:instrText>NUMPAGES</w:instrText>
            </w:r>
            <w:r>
              <w:rPr>
                <w:b/>
                <w:bCs/>
                <w:sz w:val="24"/>
                <w:szCs w:val="24"/>
              </w:rPr>
              <w:fldChar w:fldCharType="separate"/>
            </w:r>
            <w:r>
              <w:rPr>
                <w:b/>
                <w:bCs/>
                <w:rtl/>
                <w:lang w:val="he-IL"/>
              </w:rPr>
              <w:t>2</w:t>
            </w:r>
            <w:r>
              <w:rPr>
                <w:b/>
                <w:bCs/>
                <w:sz w:val="24"/>
                <w:szCs w:val="24"/>
              </w:rPr>
              <w:fldChar w:fldCharType="end"/>
            </w:r>
          </w:p>
        </w:sdtContent>
      </w:sdt>
    </w:sdtContent>
  </w:sdt>
  <w:p w14:paraId="39419FCF" w14:textId="77777777" w:rsidR="000724FC" w:rsidRDefault="000724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F6684" w14:textId="77777777" w:rsidR="003C33A8" w:rsidRDefault="003C33A8" w:rsidP="00E53B8F">
      <w:pPr>
        <w:spacing w:after="0" w:line="240" w:lineRule="auto"/>
      </w:pPr>
      <w:r>
        <w:separator/>
      </w:r>
    </w:p>
  </w:footnote>
  <w:footnote w:type="continuationSeparator" w:id="0">
    <w:p w14:paraId="6D42966C" w14:textId="77777777" w:rsidR="003C33A8" w:rsidRDefault="003C33A8" w:rsidP="00E53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73A84"/>
    <w:multiLevelType w:val="hybridMultilevel"/>
    <w:tmpl w:val="FE38480A"/>
    <w:lvl w:ilvl="0" w:tplc="1D5A6A8C">
      <w:start w:val="1"/>
      <w:numFmt w:val="hebrew1"/>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D10CE1"/>
    <w:multiLevelType w:val="hybridMultilevel"/>
    <w:tmpl w:val="D7021E48"/>
    <w:lvl w:ilvl="0" w:tplc="1968FF60">
      <w:start w:val="1"/>
      <w:numFmt w:val="decimal"/>
      <w:lvlText w:val="%1."/>
      <w:lvlJc w:val="left"/>
      <w:pPr>
        <w:ind w:left="720" w:hanging="360"/>
      </w:pPr>
      <w:rPr>
        <w:rFonts w:hint="default"/>
        <w:b/>
        <w:sz w:val="3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80F17"/>
    <w:multiLevelType w:val="hybridMultilevel"/>
    <w:tmpl w:val="F552161C"/>
    <w:lvl w:ilvl="0" w:tplc="29A4D5D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D169C4"/>
    <w:multiLevelType w:val="hybridMultilevel"/>
    <w:tmpl w:val="4796D69A"/>
    <w:lvl w:ilvl="0" w:tplc="8D207DD4">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C1BF2"/>
    <w:multiLevelType w:val="hybridMultilevel"/>
    <w:tmpl w:val="CDCE16FA"/>
    <w:lvl w:ilvl="0" w:tplc="878ED6B0">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90B93"/>
    <w:multiLevelType w:val="hybridMultilevel"/>
    <w:tmpl w:val="76E6DFEC"/>
    <w:lvl w:ilvl="0" w:tplc="08340402">
      <w:start w:val="1"/>
      <w:numFmt w:val="decimal"/>
      <w:lvlText w:val="%1."/>
      <w:lvlJc w:val="left"/>
      <w:pPr>
        <w:ind w:left="360" w:hanging="360"/>
      </w:pPr>
      <w:rPr>
        <w:rFonts w:hint="default"/>
        <w:b/>
        <w:bCs/>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915382"/>
    <w:multiLevelType w:val="hybridMultilevel"/>
    <w:tmpl w:val="F808EA5E"/>
    <w:lvl w:ilvl="0" w:tplc="C0AAEDC2">
      <w:start w:val="1"/>
      <w:numFmt w:val="decimal"/>
      <w:lvlText w:val="%1."/>
      <w:lvlJc w:val="left"/>
      <w:pPr>
        <w:ind w:left="720" w:hanging="360"/>
      </w:pPr>
      <w:rPr>
        <w:rFonts w:asciiTheme="minorHAnsi" w:eastAsiaTheme="minorHAnsi" w:hAnsiTheme="minorHAnsi" w:cstheme="minorHAnsi"/>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911C6"/>
    <w:multiLevelType w:val="hybridMultilevel"/>
    <w:tmpl w:val="5360D974"/>
    <w:lvl w:ilvl="0" w:tplc="2DD0C960">
      <w:start w:val="1"/>
      <w:numFmt w:val="hebrew1"/>
      <w:lvlText w:val="%1."/>
      <w:lvlJc w:val="left"/>
      <w:pPr>
        <w:ind w:left="360" w:hanging="360"/>
      </w:pPr>
      <w:rPr>
        <w:rFonts w:hint="default"/>
      </w:rPr>
    </w:lvl>
    <w:lvl w:ilvl="1" w:tplc="B0B6E8D2">
      <w:start w:val="1"/>
      <w:numFmt w:val="decimal"/>
      <w:lvlText w:val="%2."/>
      <w:lvlJc w:val="left"/>
      <w:pPr>
        <w:ind w:left="1080" w:hanging="360"/>
      </w:pPr>
      <w:rPr>
        <w:rFonts w:asciiTheme="minorHAnsi" w:eastAsia="Times New Roman" w:hAnsiTheme="minorHAnsi" w:cstheme="minorHAns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414494"/>
    <w:multiLevelType w:val="hybridMultilevel"/>
    <w:tmpl w:val="DF50A430"/>
    <w:lvl w:ilvl="0" w:tplc="75B054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50135E"/>
    <w:multiLevelType w:val="hybridMultilevel"/>
    <w:tmpl w:val="65282C5E"/>
    <w:lvl w:ilvl="0" w:tplc="5784E47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16EC9"/>
    <w:multiLevelType w:val="hybridMultilevel"/>
    <w:tmpl w:val="4060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B32454"/>
    <w:multiLevelType w:val="hybridMultilevel"/>
    <w:tmpl w:val="38322F78"/>
    <w:lvl w:ilvl="0" w:tplc="7004E38A">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5044D"/>
    <w:multiLevelType w:val="hybridMultilevel"/>
    <w:tmpl w:val="D36C4CB4"/>
    <w:lvl w:ilvl="0" w:tplc="F4CA85C6">
      <w:start w:val="1"/>
      <w:numFmt w:val="hebrew1"/>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281AB9"/>
    <w:multiLevelType w:val="hybridMultilevel"/>
    <w:tmpl w:val="6924113A"/>
    <w:lvl w:ilvl="0" w:tplc="317CECC2">
      <w:start w:val="1"/>
      <w:numFmt w:val="hebrew1"/>
      <w:lvlText w:val="%1."/>
      <w:lvlJc w:val="left"/>
      <w:pPr>
        <w:ind w:left="360" w:hanging="360"/>
      </w:pPr>
      <w:rPr>
        <w:rFonts w:asciiTheme="minorHAnsi" w:eastAsia="Times New Roman" w:hAnsiTheme="minorHAnsi" w:cstheme="minorHAnsi"/>
        <w:b/>
        <w:bCs/>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5C1F6C"/>
    <w:multiLevelType w:val="hybridMultilevel"/>
    <w:tmpl w:val="4C2472C6"/>
    <w:lvl w:ilvl="0" w:tplc="6FF0C650">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E844FF"/>
    <w:multiLevelType w:val="hybridMultilevel"/>
    <w:tmpl w:val="2B08281C"/>
    <w:lvl w:ilvl="0" w:tplc="138654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9D6F68"/>
    <w:multiLevelType w:val="hybridMultilevel"/>
    <w:tmpl w:val="6F603628"/>
    <w:lvl w:ilvl="0" w:tplc="C5EA36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362E05"/>
    <w:multiLevelType w:val="hybridMultilevel"/>
    <w:tmpl w:val="84E480D2"/>
    <w:lvl w:ilvl="0" w:tplc="7D187728">
      <w:start w:val="1"/>
      <w:numFmt w:val="hebrew1"/>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A675D"/>
    <w:multiLevelType w:val="hybridMultilevel"/>
    <w:tmpl w:val="37B2210E"/>
    <w:lvl w:ilvl="0" w:tplc="5B2E657C">
      <w:start w:val="1"/>
      <w:numFmt w:val="hebrew1"/>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A3BB4"/>
    <w:multiLevelType w:val="hybridMultilevel"/>
    <w:tmpl w:val="B492E5CE"/>
    <w:lvl w:ilvl="0" w:tplc="B77A3662">
      <w:start w:val="1"/>
      <w:numFmt w:val="hebrew1"/>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751169B"/>
    <w:multiLevelType w:val="hybridMultilevel"/>
    <w:tmpl w:val="6CDA7E28"/>
    <w:lvl w:ilvl="0" w:tplc="2CC01E5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0B2E56"/>
    <w:multiLevelType w:val="hybridMultilevel"/>
    <w:tmpl w:val="1AD0E0F8"/>
    <w:lvl w:ilvl="0" w:tplc="A2C4A582">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18A25F04">
      <w:start w:val="1"/>
      <w:numFmt w:val="hebrew1"/>
      <w:lvlText w:val="%3."/>
      <w:lvlJc w:val="left"/>
      <w:pPr>
        <w:ind w:left="36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B0443F"/>
    <w:multiLevelType w:val="hybridMultilevel"/>
    <w:tmpl w:val="D7C63F60"/>
    <w:lvl w:ilvl="0" w:tplc="4550788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E023C4"/>
    <w:multiLevelType w:val="hybridMultilevel"/>
    <w:tmpl w:val="0406BC1C"/>
    <w:lvl w:ilvl="0" w:tplc="A55890C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B62D1F"/>
    <w:multiLevelType w:val="hybridMultilevel"/>
    <w:tmpl w:val="5DECC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535D1"/>
    <w:multiLevelType w:val="hybridMultilevel"/>
    <w:tmpl w:val="A21443FA"/>
    <w:lvl w:ilvl="0" w:tplc="430A56C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1E4935"/>
    <w:multiLevelType w:val="hybridMultilevel"/>
    <w:tmpl w:val="B5B8D78A"/>
    <w:lvl w:ilvl="0" w:tplc="62B665F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3703E"/>
    <w:multiLevelType w:val="hybridMultilevel"/>
    <w:tmpl w:val="28DE49A2"/>
    <w:lvl w:ilvl="0" w:tplc="D25EE8D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3F0A60"/>
    <w:multiLevelType w:val="hybridMultilevel"/>
    <w:tmpl w:val="34DA0F88"/>
    <w:lvl w:ilvl="0" w:tplc="90E2C4AA">
      <w:start w:val="1"/>
      <w:numFmt w:val="hebrew1"/>
      <w:lvlText w:val="%1."/>
      <w:lvlJc w:val="left"/>
      <w:pPr>
        <w:ind w:left="360" w:hanging="360"/>
      </w:pPr>
      <w:rPr>
        <w:rFonts w:hint="default"/>
      </w:rPr>
    </w:lvl>
    <w:lvl w:ilvl="1" w:tplc="FD6E09A4">
      <w:start w:val="1"/>
      <w:numFmt w:val="decimal"/>
      <w:lvlText w:val="%2."/>
      <w:lvlJc w:val="left"/>
      <w:pPr>
        <w:ind w:left="1080" w:hanging="360"/>
      </w:pPr>
      <w:rPr>
        <w:rFonts w:asciiTheme="minorHAnsi" w:eastAsiaTheme="minorHAnsi" w:hAnsiTheme="minorHAnsi" w:cstheme="minorHAnsi"/>
      </w:rPr>
    </w:lvl>
    <w:lvl w:ilvl="2" w:tplc="3FEE06F6">
      <w:start w:val="1"/>
      <w:numFmt w:val="hebrew1"/>
      <w:lvlText w:val="%3."/>
      <w:lvlJc w:val="right"/>
      <w:pPr>
        <w:ind w:left="1800" w:hanging="180"/>
      </w:pPr>
      <w:rPr>
        <w:rFonts w:asciiTheme="minorHAnsi" w:eastAsiaTheme="minorHAnsi" w:hAnsiTheme="minorHAnsi" w:cstheme="minorHAns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2F6FD0"/>
    <w:multiLevelType w:val="hybridMultilevel"/>
    <w:tmpl w:val="548E5FA8"/>
    <w:lvl w:ilvl="0" w:tplc="F47E0BE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17B4B6D"/>
    <w:multiLevelType w:val="hybridMultilevel"/>
    <w:tmpl w:val="618C98C2"/>
    <w:lvl w:ilvl="0" w:tplc="E0E2EC90">
      <w:start w:val="1"/>
      <w:numFmt w:val="hebrew1"/>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4FD54EF"/>
    <w:multiLevelType w:val="hybridMultilevel"/>
    <w:tmpl w:val="026E7EA4"/>
    <w:lvl w:ilvl="0" w:tplc="F8127B34">
      <w:start w:val="1"/>
      <w:numFmt w:val="hebrew1"/>
      <w:lvlText w:val="%1."/>
      <w:lvlJc w:val="lef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53708B7"/>
    <w:multiLevelType w:val="hybridMultilevel"/>
    <w:tmpl w:val="9A2400DE"/>
    <w:lvl w:ilvl="0" w:tplc="809EAA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7F5611"/>
    <w:multiLevelType w:val="hybridMultilevel"/>
    <w:tmpl w:val="61EA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D545F"/>
    <w:multiLevelType w:val="hybridMultilevel"/>
    <w:tmpl w:val="8F8ED3E4"/>
    <w:lvl w:ilvl="0" w:tplc="702E0524">
      <w:start w:val="1"/>
      <w:numFmt w:val="hebrew1"/>
      <w:lvlText w:val="%1."/>
      <w:lvlJc w:val="left"/>
      <w:pPr>
        <w:ind w:left="360" w:hanging="36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9E427E"/>
    <w:multiLevelType w:val="hybridMultilevel"/>
    <w:tmpl w:val="BF12A2EC"/>
    <w:lvl w:ilvl="0" w:tplc="C2A85A90">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DFE404A"/>
    <w:multiLevelType w:val="hybridMultilevel"/>
    <w:tmpl w:val="22347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146B3"/>
    <w:multiLevelType w:val="hybridMultilevel"/>
    <w:tmpl w:val="F120F11A"/>
    <w:lvl w:ilvl="0" w:tplc="430A56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3"/>
  </w:num>
  <w:num w:numId="4">
    <w:abstractNumId w:val="10"/>
  </w:num>
  <w:num w:numId="5">
    <w:abstractNumId w:val="9"/>
  </w:num>
  <w:num w:numId="6">
    <w:abstractNumId w:val="25"/>
  </w:num>
  <w:num w:numId="7">
    <w:abstractNumId w:val="33"/>
  </w:num>
  <w:num w:numId="8">
    <w:abstractNumId w:val="21"/>
  </w:num>
  <w:num w:numId="9">
    <w:abstractNumId w:val="7"/>
  </w:num>
  <w:num w:numId="10">
    <w:abstractNumId w:val="5"/>
  </w:num>
  <w:num w:numId="11">
    <w:abstractNumId w:val="8"/>
  </w:num>
  <w:num w:numId="12">
    <w:abstractNumId w:val="35"/>
  </w:num>
  <w:num w:numId="13">
    <w:abstractNumId w:val="0"/>
  </w:num>
  <w:num w:numId="14">
    <w:abstractNumId w:val="18"/>
  </w:num>
  <w:num w:numId="15">
    <w:abstractNumId w:val="37"/>
  </w:num>
  <w:num w:numId="16">
    <w:abstractNumId w:val="29"/>
  </w:num>
  <w:num w:numId="17">
    <w:abstractNumId w:val="34"/>
  </w:num>
  <w:num w:numId="18">
    <w:abstractNumId w:val="20"/>
  </w:num>
  <w:num w:numId="19">
    <w:abstractNumId w:val="14"/>
  </w:num>
  <w:num w:numId="20">
    <w:abstractNumId w:val="23"/>
  </w:num>
  <w:num w:numId="21">
    <w:abstractNumId w:val="36"/>
  </w:num>
  <w:num w:numId="22">
    <w:abstractNumId w:val="12"/>
  </w:num>
  <w:num w:numId="23">
    <w:abstractNumId w:val="27"/>
  </w:num>
  <w:num w:numId="24">
    <w:abstractNumId w:val="32"/>
  </w:num>
  <w:num w:numId="25">
    <w:abstractNumId w:val="19"/>
  </w:num>
  <w:num w:numId="26">
    <w:abstractNumId w:val="31"/>
  </w:num>
  <w:num w:numId="27">
    <w:abstractNumId w:val="22"/>
  </w:num>
  <w:num w:numId="28">
    <w:abstractNumId w:val="2"/>
  </w:num>
  <w:num w:numId="29">
    <w:abstractNumId w:val="6"/>
  </w:num>
  <w:num w:numId="30">
    <w:abstractNumId w:val="3"/>
  </w:num>
  <w:num w:numId="31">
    <w:abstractNumId w:val="24"/>
  </w:num>
  <w:num w:numId="32">
    <w:abstractNumId w:val="15"/>
  </w:num>
  <w:num w:numId="33">
    <w:abstractNumId w:val="4"/>
  </w:num>
  <w:num w:numId="34">
    <w:abstractNumId w:val="1"/>
  </w:num>
  <w:num w:numId="35">
    <w:abstractNumId w:val="17"/>
  </w:num>
  <w:num w:numId="36">
    <w:abstractNumId w:val="30"/>
  </w:num>
  <w:num w:numId="37">
    <w:abstractNumId w:val="28"/>
  </w:num>
  <w:num w:numId="38">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3C"/>
    <w:rsid w:val="000017DA"/>
    <w:rsid w:val="0000717A"/>
    <w:rsid w:val="00010CD8"/>
    <w:rsid w:val="00012202"/>
    <w:rsid w:val="00017615"/>
    <w:rsid w:val="000214C4"/>
    <w:rsid w:val="00022BD0"/>
    <w:rsid w:val="0002402A"/>
    <w:rsid w:val="00024721"/>
    <w:rsid w:val="0002500A"/>
    <w:rsid w:val="00033D06"/>
    <w:rsid w:val="0004166E"/>
    <w:rsid w:val="000417FC"/>
    <w:rsid w:val="00041D04"/>
    <w:rsid w:val="000422E8"/>
    <w:rsid w:val="000432C6"/>
    <w:rsid w:val="00043CD7"/>
    <w:rsid w:val="000502D6"/>
    <w:rsid w:val="000504FE"/>
    <w:rsid w:val="00051B23"/>
    <w:rsid w:val="00056F68"/>
    <w:rsid w:val="000646D1"/>
    <w:rsid w:val="00065ADC"/>
    <w:rsid w:val="00066C0E"/>
    <w:rsid w:val="000724FC"/>
    <w:rsid w:val="00073960"/>
    <w:rsid w:val="000743AE"/>
    <w:rsid w:val="000749D0"/>
    <w:rsid w:val="0007676D"/>
    <w:rsid w:val="00081A51"/>
    <w:rsid w:val="00081E4A"/>
    <w:rsid w:val="00085249"/>
    <w:rsid w:val="00085C9B"/>
    <w:rsid w:val="00090489"/>
    <w:rsid w:val="000912DC"/>
    <w:rsid w:val="00095B40"/>
    <w:rsid w:val="000977F1"/>
    <w:rsid w:val="000A6259"/>
    <w:rsid w:val="000B06A7"/>
    <w:rsid w:val="000B09BB"/>
    <w:rsid w:val="000B5F84"/>
    <w:rsid w:val="000C124C"/>
    <w:rsid w:val="000C3775"/>
    <w:rsid w:val="000C4A0B"/>
    <w:rsid w:val="000C50AA"/>
    <w:rsid w:val="000D1648"/>
    <w:rsid w:val="000D1B4B"/>
    <w:rsid w:val="000D668D"/>
    <w:rsid w:val="000E2F4B"/>
    <w:rsid w:val="000E3390"/>
    <w:rsid w:val="000E442D"/>
    <w:rsid w:val="000E6DFD"/>
    <w:rsid w:val="000E7DE1"/>
    <w:rsid w:val="000F1E31"/>
    <w:rsid w:val="000F2AB5"/>
    <w:rsid w:val="000F2B1C"/>
    <w:rsid w:val="000F42FB"/>
    <w:rsid w:val="000F4A11"/>
    <w:rsid w:val="000F7E30"/>
    <w:rsid w:val="00105EF2"/>
    <w:rsid w:val="0010623F"/>
    <w:rsid w:val="00106476"/>
    <w:rsid w:val="001129F5"/>
    <w:rsid w:val="00114809"/>
    <w:rsid w:val="00120CE8"/>
    <w:rsid w:val="00122397"/>
    <w:rsid w:val="00122B50"/>
    <w:rsid w:val="0012422A"/>
    <w:rsid w:val="00125997"/>
    <w:rsid w:val="00126CAF"/>
    <w:rsid w:val="0013095F"/>
    <w:rsid w:val="00130B96"/>
    <w:rsid w:val="00131B40"/>
    <w:rsid w:val="00136FF9"/>
    <w:rsid w:val="00141DB2"/>
    <w:rsid w:val="001437AE"/>
    <w:rsid w:val="00146AEB"/>
    <w:rsid w:val="00150079"/>
    <w:rsid w:val="00155AC0"/>
    <w:rsid w:val="00162E7C"/>
    <w:rsid w:val="001644C7"/>
    <w:rsid w:val="00164E24"/>
    <w:rsid w:val="00164E52"/>
    <w:rsid w:val="0017053A"/>
    <w:rsid w:val="001763A4"/>
    <w:rsid w:val="00176F4B"/>
    <w:rsid w:val="00180797"/>
    <w:rsid w:val="00181451"/>
    <w:rsid w:val="00182592"/>
    <w:rsid w:val="001836C5"/>
    <w:rsid w:val="00185DC9"/>
    <w:rsid w:val="00186960"/>
    <w:rsid w:val="00193F70"/>
    <w:rsid w:val="00197168"/>
    <w:rsid w:val="001A3C9C"/>
    <w:rsid w:val="001A68B8"/>
    <w:rsid w:val="001A6CAB"/>
    <w:rsid w:val="001B235A"/>
    <w:rsid w:val="001B74DE"/>
    <w:rsid w:val="001C4DE5"/>
    <w:rsid w:val="001C5F46"/>
    <w:rsid w:val="001C7079"/>
    <w:rsid w:val="001D4434"/>
    <w:rsid w:val="001D47F8"/>
    <w:rsid w:val="001D5044"/>
    <w:rsid w:val="001D6209"/>
    <w:rsid w:val="001D670A"/>
    <w:rsid w:val="001E3929"/>
    <w:rsid w:val="001E418E"/>
    <w:rsid w:val="001E71BD"/>
    <w:rsid w:val="001F05FD"/>
    <w:rsid w:val="001F23AD"/>
    <w:rsid w:val="00202423"/>
    <w:rsid w:val="0021159F"/>
    <w:rsid w:val="00211A9D"/>
    <w:rsid w:val="00212223"/>
    <w:rsid w:val="00213722"/>
    <w:rsid w:val="00213B69"/>
    <w:rsid w:val="00216D32"/>
    <w:rsid w:val="00220515"/>
    <w:rsid w:val="00224D02"/>
    <w:rsid w:val="00224F97"/>
    <w:rsid w:val="002258D3"/>
    <w:rsid w:val="00226241"/>
    <w:rsid w:val="00240261"/>
    <w:rsid w:val="002459C5"/>
    <w:rsid w:val="002530DB"/>
    <w:rsid w:val="00254BD7"/>
    <w:rsid w:val="00256A4C"/>
    <w:rsid w:val="0026216C"/>
    <w:rsid w:val="002622AC"/>
    <w:rsid w:val="00264559"/>
    <w:rsid w:val="00265FC1"/>
    <w:rsid w:val="0028246B"/>
    <w:rsid w:val="00284568"/>
    <w:rsid w:val="00286259"/>
    <w:rsid w:val="00286484"/>
    <w:rsid w:val="002874A6"/>
    <w:rsid w:val="00293809"/>
    <w:rsid w:val="00293DF9"/>
    <w:rsid w:val="002946E5"/>
    <w:rsid w:val="002B112E"/>
    <w:rsid w:val="002B293C"/>
    <w:rsid w:val="002B6C20"/>
    <w:rsid w:val="002B7324"/>
    <w:rsid w:val="002B743F"/>
    <w:rsid w:val="002C0109"/>
    <w:rsid w:val="002C0D1F"/>
    <w:rsid w:val="002D0343"/>
    <w:rsid w:val="002D44A1"/>
    <w:rsid w:val="002D558A"/>
    <w:rsid w:val="002D6906"/>
    <w:rsid w:val="002D7018"/>
    <w:rsid w:val="002E0A29"/>
    <w:rsid w:val="002E0BFD"/>
    <w:rsid w:val="002E0E4C"/>
    <w:rsid w:val="002E298E"/>
    <w:rsid w:val="002E37E7"/>
    <w:rsid w:val="002E519E"/>
    <w:rsid w:val="002E5205"/>
    <w:rsid w:val="002E72B6"/>
    <w:rsid w:val="002E73F1"/>
    <w:rsid w:val="002F0567"/>
    <w:rsid w:val="002F0DD6"/>
    <w:rsid w:val="002F24BC"/>
    <w:rsid w:val="002F3822"/>
    <w:rsid w:val="002F4093"/>
    <w:rsid w:val="002F40C7"/>
    <w:rsid w:val="002F77BE"/>
    <w:rsid w:val="002F7B07"/>
    <w:rsid w:val="003020BF"/>
    <w:rsid w:val="00303ECE"/>
    <w:rsid w:val="003102BB"/>
    <w:rsid w:val="003167FF"/>
    <w:rsid w:val="00317D4D"/>
    <w:rsid w:val="003270A1"/>
    <w:rsid w:val="0033043B"/>
    <w:rsid w:val="003311D3"/>
    <w:rsid w:val="00332399"/>
    <w:rsid w:val="003335F6"/>
    <w:rsid w:val="00334B6D"/>
    <w:rsid w:val="00336F09"/>
    <w:rsid w:val="00341752"/>
    <w:rsid w:val="003417F5"/>
    <w:rsid w:val="0034263F"/>
    <w:rsid w:val="00344D5B"/>
    <w:rsid w:val="00350509"/>
    <w:rsid w:val="00351680"/>
    <w:rsid w:val="0035234A"/>
    <w:rsid w:val="00353870"/>
    <w:rsid w:val="0035524C"/>
    <w:rsid w:val="00360A1E"/>
    <w:rsid w:val="00363C21"/>
    <w:rsid w:val="003670CC"/>
    <w:rsid w:val="00370657"/>
    <w:rsid w:val="003732E4"/>
    <w:rsid w:val="003748B5"/>
    <w:rsid w:val="0037772F"/>
    <w:rsid w:val="003817B7"/>
    <w:rsid w:val="0038294B"/>
    <w:rsid w:val="00382FEC"/>
    <w:rsid w:val="00382FF4"/>
    <w:rsid w:val="00383428"/>
    <w:rsid w:val="0038363D"/>
    <w:rsid w:val="003840B3"/>
    <w:rsid w:val="0038438F"/>
    <w:rsid w:val="00386D7F"/>
    <w:rsid w:val="003923FF"/>
    <w:rsid w:val="00394568"/>
    <w:rsid w:val="00395E3B"/>
    <w:rsid w:val="00395ECC"/>
    <w:rsid w:val="00397247"/>
    <w:rsid w:val="003A20DB"/>
    <w:rsid w:val="003A39F1"/>
    <w:rsid w:val="003A5EB4"/>
    <w:rsid w:val="003A6E24"/>
    <w:rsid w:val="003A7811"/>
    <w:rsid w:val="003B0274"/>
    <w:rsid w:val="003B7487"/>
    <w:rsid w:val="003C33A8"/>
    <w:rsid w:val="003C44ED"/>
    <w:rsid w:val="003C540E"/>
    <w:rsid w:val="003D1F93"/>
    <w:rsid w:val="003E19B0"/>
    <w:rsid w:val="003E2DB6"/>
    <w:rsid w:val="003E4311"/>
    <w:rsid w:val="003F37E3"/>
    <w:rsid w:val="003F3D78"/>
    <w:rsid w:val="003F7231"/>
    <w:rsid w:val="00411023"/>
    <w:rsid w:val="00415C8B"/>
    <w:rsid w:val="0041738C"/>
    <w:rsid w:val="00417F21"/>
    <w:rsid w:val="00420DC8"/>
    <w:rsid w:val="00421569"/>
    <w:rsid w:val="00421AFF"/>
    <w:rsid w:val="0042745D"/>
    <w:rsid w:val="004279E9"/>
    <w:rsid w:val="00431823"/>
    <w:rsid w:val="004344D9"/>
    <w:rsid w:val="0043477E"/>
    <w:rsid w:val="0043737A"/>
    <w:rsid w:val="00437BD8"/>
    <w:rsid w:val="00446414"/>
    <w:rsid w:val="00446EA4"/>
    <w:rsid w:val="004513A7"/>
    <w:rsid w:val="004577DF"/>
    <w:rsid w:val="00465F70"/>
    <w:rsid w:val="0047187D"/>
    <w:rsid w:val="004815E4"/>
    <w:rsid w:val="004822DF"/>
    <w:rsid w:val="00483471"/>
    <w:rsid w:val="00483775"/>
    <w:rsid w:val="0048428C"/>
    <w:rsid w:val="004843BB"/>
    <w:rsid w:val="00487326"/>
    <w:rsid w:val="00492391"/>
    <w:rsid w:val="004939B9"/>
    <w:rsid w:val="004A06A7"/>
    <w:rsid w:val="004A0FC0"/>
    <w:rsid w:val="004A14FC"/>
    <w:rsid w:val="004A33F0"/>
    <w:rsid w:val="004A440D"/>
    <w:rsid w:val="004B3F67"/>
    <w:rsid w:val="004B6704"/>
    <w:rsid w:val="004B69D6"/>
    <w:rsid w:val="004B7D79"/>
    <w:rsid w:val="004C14F7"/>
    <w:rsid w:val="004C5CC3"/>
    <w:rsid w:val="004C654C"/>
    <w:rsid w:val="004C7A1A"/>
    <w:rsid w:val="004D6DCC"/>
    <w:rsid w:val="004E05C3"/>
    <w:rsid w:val="004E1483"/>
    <w:rsid w:val="004E15E2"/>
    <w:rsid w:val="004E7545"/>
    <w:rsid w:val="004F550E"/>
    <w:rsid w:val="004F5726"/>
    <w:rsid w:val="004F7236"/>
    <w:rsid w:val="0050263B"/>
    <w:rsid w:val="00502C11"/>
    <w:rsid w:val="005033D2"/>
    <w:rsid w:val="00503B4C"/>
    <w:rsid w:val="00510F18"/>
    <w:rsid w:val="00511FA1"/>
    <w:rsid w:val="00524820"/>
    <w:rsid w:val="00530819"/>
    <w:rsid w:val="00531063"/>
    <w:rsid w:val="0053715A"/>
    <w:rsid w:val="00541AA1"/>
    <w:rsid w:val="00543719"/>
    <w:rsid w:val="00545FD9"/>
    <w:rsid w:val="00546466"/>
    <w:rsid w:val="0055163D"/>
    <w:rsid w:val="00552956"/>
    <w:rsid w:val="00554C91"/>
    <w:rsid w:val="00565B75"/>
    <w:rsid w:val="00566DAF"/>
    <w:rsid w:val="005701A7"/>
    <w:rsid w:val="00572514"/>
    <w:rsid w:val="00574EFF"/>
    <w:rsid w:val="00591321"/>
    <w:rsid w:val="00594105"/>
    <w:rsid w:val="005947E4"/>
    <w:rsid w:val="00596DD2"/>
    <w:rsid w:val="005A19AF"/>
    <w:rsid w:val="005A258A"/>
    <w:rsid w:val="005A3097"/>
    <w:rsid w:val="005A5734"/>
    <w:rsid w:val="005C540F"/>
    <w:rsid w:val="005C6B73"/>
    <w:rsid w:val="005D4AEA"/>
    <w:rsid w:val="005D6993"/>
    <w:rsid w:val="005E0FB2"/>
    <w:rsid w:val="005E5171"/>
    <w:rsid w:val="005E567C"/>
    <w:rsid w:val="005E6D76"/>
    <w:rsid w:val="005F15A9"/>
    <w:rsid w:val="005F4409"/>
    <w:rsid w:val="005F617D"/>
    <w:rsid w:val="005F714C"/>
    <w:rsid w:val="005F7CCB"/>
    <w:rsid w:val="005F7DA1"/>
    <w:rsid w:val="006005FB"/>
    <w:rsid w:val="00601681"/>
    <w:rsid w:val="00601BC7"/>
    <w:rsid w:val="00604EDF"/>
    <w:rsid w:val="00605ACF"/>
    <w:rsid w:val="00606A4A"/>
    <w:rsid w:val="0061090C"/>
    <w:rsid w:val="006116E1"/>
    <w:rsid w:val="006168BA"/>
    <w:rsid w:val="00616921"/>
    <w:rsid w:val="00616C10"/>
    <w:rsid w:val="00617668"/>
    <w:rsid w:val="00622D0D"/>
    <w:rsid w:val="00623365"/>
    <w:rsid w:val="00623B14"/>
    <w:rsid w:val="006278EE"/>
    <w:rsid w:val="00630BFE"/>
    <w:rsid w:val="006327F3"/>
    <w:rsid w:val="0063508B"/>
    <w:rsid w:val="0063759B"/>
    <w:rsid w:val="006419B3"/>
    <w:rsid w:val="00643AC3"/>
    <w:rsid w:val="00644260"/>
    <w:rsid w:val="00646388"/>
    <w:rsid w:val="00647573"/>
    <w:rsid w:val="0065025F"/>
    <w:rsid w:val="00651FA4"/>
    <w:rsid w:val="006524DE"/>
    <w:rsid w:val="00653943"/>
    <w:rsid w:val="006546E1"/>
    <w:rsid w:val="00655195"/>
    <w:rsid w:val="00660BB3"/>
    <w:rsid w:val="00671D63"/>
    <w:rsid w:val="00672E78"/>
    <w:rsid w:val="006832AC"/>
    <w:rsid w:val="00683C22"/>
    <w:rsid w:val="00693185"/>
    <w:rsid w:val="00693BBC"/>
    <w:rsid w:val="00697792"/>
    <w:rsid w:val="006A4ACA"/>
    <w:rsid w:val="006A59EA"/>
    <w:rsid w:val="006A6ACE"/>
    <w:rsid w:val="006A6EED"/>
    <w:rsid w:val="006B27FD"/>
    <w:rsid w:val="006B4C4D"/>
    <w:rsid w:val="006B549D"/>
    <w:rsid w:val="006B720E"/>
    <w:rsid w:val="006C0BD9"/>
    <w:rsid w:val="006C2D19"/>
    <w:rsid w:val="006C3A93"/>
    <w:rsid w:val="006D17B3"/>
    <w:rsid w:val="006D2335"/>
    <w:rsid w:val="006D575C"/>
    <w:rsid w:val="006D6C60"/>
    <w:rsid w:val="006D7C1F"/>
    <w:rsid w:val="006E0CC2"/>
    <w:rsid w:val="006E13C3"/>
    <w:rsid w:val="006E1EE2"/>
    <w:rsid w:val="006E20BF"/>
    <w:rsid w:val="006E5B40"/>
    <w:rsid w:val="006E7340"/>
    <w:rsid w:val="006F016B"/>
    <w:rsid w:val="006F0ADA"/>
    <w:rsid w:val="006F1DAE"/>
    <w:rsid w:val="006F2E74"/>
    <w:rsid w:val="006F3008"/>
    <w:rsid w:val="00702B78"/>
    <w:rsid w:val="00704E8C"/>
    <w:rsid w:val="007051F1"/>
    <w:rsid w:val="0071133B"/>
    <w:rsid w:val="00711552"/>
    <w:rsid w:val="0071292D"/>
    <w:rsid w:val="007158FE"/>
    <w:rsid w:val="00715DE9"/>
    <w:rsid w:val="0071626A"/>
    <w:rsid w:val="007172F9"/>
    <w:rsid w:val="007202F4"/>
    <w:rsid w:val="00721419"/>
    <w:rsid w:val="00721910"/>
    <w:rsid w:val="00721C0E"/>
    <w:rsid w:val="0072279A"/>
    <w:rsid w:val="0072733B"/>
    <w:rsid w:val="00733490"/>
    <w:rsid w:val="00742058"/>
    <w:rsid w:val="00750FD9"/>
    <w:rsid w:val="00754D9D"/>
    <w:rsid w:val="00760F97"/>
    <w:rsid w:val="00762875"/>
    <w:rsid w:val="0077470A"/>
    <w:rsid w:val="0077528B"/>
    <w:rsid w:val="00776435"/>
    <w:rsid w:val="00777A21"/>
    <w:rsid w:val="007843E7"/>
    <w:rsid w:val="00786B85"/>
    <w:rsid w:val="00787417"/>
    <w:rsid w:val="007900D2"/>
    <w:rsid w:val="00790541"/>
    <w:rsid w:val="00796EE8"/>
    <w:rsid w:val="007A53A0"/>
    <w:rsid w:val="007A5902"/>
    <w:rsid w:val="007B061A"/>
    <w:rsid w:val="007B1C22"/>
    <w:rsid w:val="007B6F58"/>
    <w:rsid w:val="007B71A9"/>
    <w:rsid w:val="007C3026"/>
    <w:rsid w:val="007C3B50"/>
    <w:rsid w:val="007C65D1"/>
    <w:rsid w:val="007D2E51"/>
    <w:rsid w:val="007D6BAA"/>
    <w:rsid w:val="007E571E"/>
    <w:rsid w:val="007F09C7"/>
    <w:rsid w:val="007F41A7"/>
    <w:rsid w:val="007F4DAF"/>
    <w:rsid w:val="007F5758"/>
    <w:rsid w:val="00802CCC"/>
    <w:rsid w:val="00811E18"/>
    <w:rsid w:val="0081296F"/>
    <w:rsid w:val="0081667B"/>
    <w:rsid w:val="00821F18"/>
    <w:rsid w:val="00822F86"/>
    <w:rsid w:val="00825756"/>
    <w:rsid w:val="00830059"/>
    <w:rsid w:val="00831A5C"/>
    <w:rsid w:val="008339E5"/>
    <w:rsid w:val="00834FA5"/>
    <w:rsid w:val="008355C4"/>
    <w:rsid w:val="008443EF"/>
    <w:rsid w:val="008451FB"/>
    <w:rsid w:val="00847951"/>
    <w:rsid w:val="00854A85"/>
    <w:rsid w:val="00857726"/>
    <w:rsid w:val="008635BF"/>
    <w:rsid w:val="00864CAC"/>
    <w:rsid w:val="00876F68"/>
    <w:rsid w:val="00880C47"/>
    <w:rsid w:val="00880FB1"/>
    <w:rsid w:val="00892557"/>
    <w:rsid w:val="00892B80"/>
    <w:rsid w:val="008934FF"/>
    <w:rsid w:val="00894AC7"/>
    <w:rsid w:val="00895417"/>
    <w:rsid w:val="0089682F"/>
    <w:rsid w:val="008A1D74"/>
    <w:rsid w:val="008A5CE4"/>
    <w:rsid w:val="008A6A65"/>
    <w:rsid w:val="008A7DD5"/>
    <w:rsid w:val="008B479A"/>
    <w:rsid w:val="008B5675"/>
    <w:rsid w:val="008B6335"/>
    <w:rsid w:val="008B70DC"/>
    <w:rsid w:val="008C0B00"/>
    <w:rsid w:val="008C1C76"/>
    <w:rsid w:val="008C43D9"/>
    <w:rsid w:val="008C5922"/>
    <w:rsid w:val="008C64F6"/>
    <w:rsid w:val="008C754B"/>
    <w:rsid w:val="008D3D45"/>
    <w:rsid w:val="008D3DF0"/>
    <w:rsid w:val="008D609E"/>
    <w:rsid w:val="008E053D"/>
    <w:rsid w:val="008E1799"/>
    <w:rsid w:val="008E3CA1"/>
    <w:rsid w:val="008E5EF4"/>
    <w:rsid w:val="008E7BE7"/>
    <w:rsid w:val="008F1CAB"/>
    <w:rsid w:val="009022E7"/>
    <w:rsid w:val="009063CE"/>
    <w:rsid w:val="00906DA3"/>
    <w:rsid w:val="00915B07"/>
    <w:rsid w:val="009203B6"/>
    <w:rsid w:val="00931596"/>
    <w:rsid w:val="00936356"/>
    <w:rsid w:val="009367B5"/>
    <w:rsid w:val="00941269"/>
    <w:rsid w:val="00942A5A"/>
    <w:rsid w:val="0095077C"/>
    <w:rsid w:val="0095117D"/>
    <w:rsid w:val="00952038"/>
    <w:rsid w:val="00952CAF"/>
    <w:rsid w:val="00953EC6"/>
    <w:rsid w:val="00957E34"/>
    <w:rsid w:val="00965633"/>
    <w:rsid w:val="00970807"/>
    <w:rsid w:val="00972ACF"/>
    <w:rsid w:val="00973B60"/>
    <w:rsid w:val="00974950"/>
    <w:rsid w:val="009756EB"/>
    <w:rsid w:val="00975AFB"/>
    <w:rsid w:val="009777D8"/>
    <w:rsid w:val="00983FD1"/>
    <w:rsid w:val="009852FF"/>
    <w:rsid w:val="00986ACE"/>
    <w:rsid w:val="00992C37"/>
    <w:rsid w:val="009934E6"/>
    <w:rsid w:val="009936F6"/>
    <w:rsid w:val="00994F1D"/>
    <w:rsid w:val="00995167"/>
    <w:rsid w:val="0099533D"/>
    <w:rsid w:val="00995AA2"/>
    <w:rsid w:val="00996221"/>
    <w:rsid w:val="00997D50"/>
    <w:rsid w:val="009A2606"/>
    <w:rsid w:val="009A3C67"/>
    <w:rsid w:val="009A7C46"/>
    <w:rsid w:val="009B5172"/>
    <w:rsid w:val="009B55A1"/>
    <w:rsid w:val="009B707A"/>
    <w:rsid w:val="009C1E41"/>
    <w:rsid w:val="009C20C2"/>
    <w:rsid w:val="009C22A1"/>
    <w:rsid w:val="009C3CAF"/>
    <w:rsid w:val="009C49E4"/>
    <w:rsid w:val="009D207E"/>
    <w:rsid w:val="009D3FC1"/>
    <w:rsid w:val="009D67A9"/>
    <w:rsid w:val="009E0F5B"/>
    <w:rsid w:val="009E7663"/>
    <w:rsid w:val="009F2898"/>
    <w:rsid w:val="00A00D3C"/>
    <w:rsid w:val="00A018BE"/>
    <w:rsid w:val="00A02285"/>
    <w:rsid w:val="00A037EF"/>
    <w:rsid w:val="00A15CF6"/>
    <w:rsid w:val="00A21277"/>
    <w:rsid w:val="00A21C28"/>
    <w:rsid w:val="00A21DCE"/>
    <w:rsid w:val="00A277B0"/>
    <w:rsid w:val="00A37AD8"/>
    <w:rsid w:val="00A40945"/>
    <w:rsid w:val="00A4179E"/>
    <w:rsid w:val="00A42985"/>
    <w:rsid w:val="00A47B98"/>
    <w:rsid w:val="00A72704"/>
    <w:rsid w:val="00A738B5"/>
    <w:rsid w:val="00A75643"/>
    <w:rsid w:val="00A80649"/>
    <w:rsid w:val="00A90594"/>
    <w:rsid w:val="00A93535"/>
    <w:rsid w:val="00AA11EA"/>
    <w:rsid w:val="00AA142C"/>
    <w:rsid w:val="00AA56AD"/>
    <w:rsid w:val="00AB03C6"/>
    <w:rsid w:val="00AB0C1C"/>
    <w:rsid w:val="00AB108E"/>
    <w:rsid w:val="00AB1B78"/>
    <w:rsid w:val="00AB545E"/>
    <w:rsid w:val="00AB59CD"/>
    <w:rsid w:val="00AB6554"/>
    <w:rsid w:val="00AB7B1F"/>
    <w:rsid w:val="00AC0543"/>
    <w:rsid w:val="00AD4764"/>
    <w:rsid w:val="00AE037A"/>
    <w:rsid w:val="00AE2AAB"/>
    <w:rsid w:val="00AE35A0"/>
    <w:rsid w:val="00AE7A71"/>
    <w:rsid w:val="00AF44D6"/>
    <w:rsid w:val="00AF6138"/>
    <w:rsid w:val="00B034EE"/>
    <w:rsid w:val="00B04352"/>
    <w:rsid w:val="00B052D8"/>
    <w:rsid w:val="00B06DB8"/>
    <w:rsid w:val="00B1225C"/>
    <w:rsid w:val="00B12837"/>
    <w:rsid w:val="00B129EC"/>
    <w:rsid w:val="00B1422A"/>
    <w:rsid w:val="00B14E87"/>
    <w:rsid w:val="00B1770B"/>
    <w:rsid w:val="00B35398"/>
    <w:rsid w:val="00B36DE7"/>
    <w:rsid w:val="00B45128"/>
    <w:rsid w:val="00B4664F"/>
    <w:rsid w:val="00B47247"/>
    <w:rsid w:val="00B55C79"/>
    <w:rsid w:val="00B60223"/>
    <w:rsid w:val="00B666AF"/>
    <w:rsid w:val="00B67679"/>
    <w:rsid w:val="00B678F2"/>
    <w:rsid w:val="00B67B38"/>
    <w:rsid w:val="00B71F60"/>
    <w:rsid w:val="00B72078"/>
    <w:rsid w:val="00B82671"/>
    <w:rsid w:val="00B90966"/>
    <w:rsid w:val="00B91FDD"/>
    <w:rsid w:val="00BA1BD9"/>
    <w:rsid w:val="00BB19C1"/>
    <w:rsid w:val="00BB21FE"/>
    <w:rsid w:val="00BB43D0"/>
    <w:rsid w:val="00BB477E"/>
    <w:rsid w:val="00BB4E4A"/>
    <w:rsid w:val="00BB6631"/>
    <w:rsid w:val="00BC06E0"/>
    <w:rsid w:val="00BC2244"/>
    <w:rsid w:val="00BC224C"/>
    <w:rsid w:val="00BC2BC9"/>
    <w:rsid w:val="00BD0ADB"/>
    <w:rsid w:val="00BD3086"/>
    <w:rsid w:val="00BD7FFB"/>
    <w:rsid w:val="00BE168C"/>
    <w:rsid w:val="00BE1B10"/>
    <w:rsid w:val="00BE32D1"/>
    <w:rsid w:val="00BE3EE4"/>
    <w:rsid w:val="00BE4F74"/>
    <w:rsid w:val="00BE57A9"/>
    <w:rsid w:val="00BE6DC5"/>
    <w:rsid w:val="00BF18DF"/>
    <w:rsid w:val="00BF40E6"/>
    <w:rsid w:val="00BF665F"/>
    <w:rsid w:val="00BF7888"/>
    <w:rsid w:val="00C02DEC"/>
    <w:rsid w:val="00C10245"/>
    <w:rsid w:val="00C11D70"/>
    <w:rsid w:val="00C12845"/>
    <w:rsid w:val="00C16F74"/>
    <w:rsid w:val="00C20BB2"/>
    <w:rsid w:val="00C2312A"/>
    <w:rsid w:val="00C232E0"/>
    <w:rsid w:val="00C240F8"/>
    <w:rsid w:val="00C32882"/>
    <w:rsid w:val="00C33D45"/>
    <w:rsid w:val="00C36F69"/>
    <w:rsid w:val="00C4264B"/>
    <w:rsid w:val="00C44FF4"/>
    <w:rsid w:val="00C459D1"/>
    <w:rsid w:val="00C47E39"/>
    <w:rsid w:val="00C50BE2"/>
    <w:rsid w:val="00C536BC"/>
    <w:rsid w:val="00C60053"/>
    <w:rsid w:val="00C62F55"/>
    <w:rsid w:val="00C62F9F"/>
    <w:rsid w:val="00C646B8"/>
    <w:rsid w:val="00C66C25"/>
    <w:rsid w:val="00C71662"/>
    <w:rsid w:val="00C72576"/>
    <w:rsid w:val="00C72CC3"/>
    <w:rsid w:val="00C738A6"/>
    <w:rsid w:val="00C73E0D"/>
    <w:rsid w:val="00C76866"/>
    <w:rsid w:val="00C800C2"/>
    <w:rsid w:val="00C83176"/>
    <w:rsid w:val="00C848FC"/>
    <w:rsid w:val="00C86912"/>
    <w:rsid w:val="00C87BAF"/>
    <w:rsid w:val="00C90709"/>
    <w:rsid w:val="00C90C60"/>
    <w:rsid w:val="00C979B0"/>
    <w:rsid w:val="00CA0540"/>
    <w:rsid w:val="00CA0965"/>
    <w:rsid w:val="00CA2772"/>
    <w:rsid w:val="00CA609D"/>
    <w:rsid w:val="00CB05D0"/>
    <w:rsid w:val="00CB0D06"/>
    <w:rsid w:val="00CB3819"/>
    <w:rsid w:val="00CB4B94"/>
    <w:rsid w:val="00CC539B"/>
    <w:rsid w:val="00CC77E6"/>
    <w:rsid w:val="00CC7939"/>
    <w:rsid w:val="00CD3048"/>
    <w:rsid w:val="00CE01F8"/>
    <w:rsid w:val="00CE3231"/>
    <w:rsid w:val="00CE39C0"/>
    <w:rsid w:val="00CE7AD6"/>
    <w:rsid w:val="00CE7DD9"/>
    <w:rsid w:val="00CF0A26"/>
    <w:rsid w:val="00CF1851"/>
    <w:rsid w:val="00CF2DFE"/>
    <w:rsid w:val="00CF3BE5"/>
    <w:rsid w:val="00CF4066"/>
    <w:rsid w:val="00CF431A"/>
    <w:rsid w:val="00CF52E3"/>
    <w:rsid w:val="00CF532E"/>
    <w:rsid w:val="00CF6BC3"/>
    <w:rsid w:val="00D00C07"/>
    <w:rsid w:val="00D020D6"/>
    <w:rsid w:val="00D031C3"/>
    <w:rsid w:val="00D074BF"/>
    <w:rsid w:val="00D12CB7"/>
    <w:rsid w:val="00D13100"/>
    <w:rsid w:val="00D13AD3"/>
    <w:rsid w:val="00D16F62"/>
    <w:rsid w:val="00D17A93"/>
    <w:rsid w:val="00D24E8B"/>
    <w:rsid w:val="00D338C6"/>
    <w:rsid w:val="00D35561"/>
    <w:rsid w:val="00D433F7"/>
    <w:rsid w:val="00D45EE8"/>
    <w:rsid w:val="00D46329"/>
    <w:rsid w:val="00D46EB5"/>
    <w:rsid w:val="00D4773C"/>
    <w:rsid w:val="00D50BAD"/>
    <w:rsid w:val="00D53BAD"/>
    <w:rsid w:val="00D5573D"/>
    <w:rsid w:val="00D643D2"/>
    <w:rsid w:val="00D674BD"/>
    <w:rsid w:val="00D67AF9"/>
    <w:rsid w:val="00D704B7"/>
    <w:rsid w:val="00D70F3C"/>
    <w:rsid w:val="00D72025"/>
    <w:rsid w:val="00D76685"/>
    <w:rsid w:val="00D808B6"/>
    <w:rsid w:val="00D91561"/>
    <w:rsid w:val="00D93AA2"/>
    <w:rsid w:val="00D93B0E"/>
    <w:rsid w:val="00D940FE"/>
    <w:rsid w:val="00D945F5"/>
    <w:rsid w:val="00D946BD"/>
    <w:rsid w:val="00D96585"/>
    <w:rsid w:val="00D96D72"/>
    <w:rsid w:val="00DA0E97"/>
    <w:rsid w:val="00DA21AE"/>
    <w:rsid w:val="00DA500A"/>
    <w:rsid w:val="00DB060B"/>
    <w:rsid w:val="00DB5CD6"/>
    <w:rsid w:val="00DC04A1"/>
    <w:rsid w:val="00DC29F5"/>
    <w:rsid w:val="00DD0E7F"/>
    <w:rsid w:val="00DD26BD"/>
    <w:rsid w:val="00DD4091"/>
    <w:rsid w:val="00DD5311"/>
    <w:rsid w:val="00DD56FD"/>
    <w:rsid w:val="00DE3335"/>
    <w:rsid w:val="00DE372B"/>
    <w:rsid w:val="00DE4CA8"/>
    <w:rsid w:val="00DE650D"/>
    <w:rsid w:val="00DF16B7"/>
    <w:rsid w:val="00DF29D9"/>
    <w:rsid w:val="00DF3BA6"/>
    <w:rsid w:val="00DF41F7"/>
    <w:rsid w:val="00DF799C"/>
    <w:rsid w:val="00E0491D"/>
    <w:rsid w:val="00E04BC1"/>
    <w:rsid w:val="00E05DBF"/>
    <w:rsid w:val="00E133EE"/>
    <w:rsid w:val="00E20FE0"/>
    <w:rsid w:val="00E23D65"/>
    <w:rsid w:val="00E2582E"/>
    <w:rsid w:val="00E269F0"/>
    <w:rsid w:val="00E30596"/>
    <w:rsid w:val="00E30DFF"/>
    <w:rsid w:val="00E31086"/>
    <w:rsid w:val="00E34CEF"/>
    <w:rsid w:val="00E428F0"/>
    <w:rsid w:val="00E51461"/>
    <w:rsid w:val="00E53B8F"/>
    <w:rsid w:val="00E54024"/>
    <w:rsid w:val="00E55BA4"/>
    <w:rsid w:val="00E62B7A"/>
    <w:rsid w:val="00E633D7"/>
    <w:rsid w:val="00E6489A"/>
    <w:rsid w:val="00E6590F"/>
    <w:rsid w:val="00E67F17"/>
    <w:rsid w:val="00E70BBC"/>
    <w:rsid w:val="00E70C51"/>
    <w:rsid w:val="00E71487"/>
    <w:rsid w:val="00E71F95"/>
    <w:rsid w:val="00E807BC"/>
    <w:rsid w:val="00E81DDE"/>
    <w:rsid w:val="00E82A56"/>
    <w:rsid w:val="00E850C2"/>
    <w:rsid w:val="00E855F4"/>
    <w:rsid w:val="00E87310"/>
    <w:rsid w:val="00E9519D"/>
    <w:rsid w:val="00E969EC"/>
    <w:rsid w:val="00E97379"/>
    <w:rsid w:val="00E976DD"/>
    <w:rsid w:val="00EA78E6"/>
    <w:rsid w:val="00EB1179"/>
    <w:rsid w:val="00EC0AD1"/>
    <w:rsid w:val="00EC10B2"/>
    <w:rsid w:val="00EC1EF1"/>
    <w:rsid w:val="00EC1FF7"/>
    <w:rsid w:val="00EC2403"/>
    <w:rsid w:val="00EC7114"/>
    <w:rsid w:val="00EC7598"/>
    <w:rsid w:val="00ED2CB4"/>
    <w:rsid w:val="00ED4F29"/>
    <w:rsid w:val="00ED6782"/>
    <w:rsid w:val="00ED6FBF"/>
    <w:rsid w:val="00ED7631"/>
    <w:rsid w:val="00EE048A"/>
    <w:rsid w:val="00EE1834"/>
    <w:rsid w:val="00EE1F96"/>
    <w:rsid w:val="00EE2288"/>
    <w:rsid w:val="00EE26B1"/>
    <w:rsid w:val="00EE37D4"/>
    <w:rsid w:val="00EE3D8C"/>
    <w:rsid w:val="00EE4F9D"/>
    <w:rsid w:val="00EE783F"/>
    <w:rsid w:val="00EF69C6"/>
    <w:rsid w:val="00EF6B25"/>
    <w:rsid w:val="00EF7850"/>
    <w:rsid w:val="00EF7981"/>
    <w:rsid w:val="00F012E6"/>
    <w:rsid w:val="00F02B4A"/>
    <w:rsid w:val="00F030D1"/>
    <w:rsid w:val="00F05949"/>
    <w:rsid w:val="00F0713C"/>
    <w:rsid w:val="00F073D7"/>
    <w:rsid w:val="00F102D0"/>
    <w:rsid w:val="00F10511"/>
    <w:rsid w:val="00F1179D"/>
    <w:rsid w:val="00F1214C"/>
    <w:rsid w:val="00F1276A"/>
    <w:rsid w:val="00F14A85"/>
    <w:rsid w:val="00F173C0"/>
    <w:rsid w:val="00F20EF4"/>
    <w:rsid w:val="00F23E7C"/>
    <w:rsid w:val="00F2767A"/>
    <w:rsid w:val="00F31561"/>
    <w:rsid w:val="00F3272F"/>
    <w:rsid w:val="00F34E53"/>
    <w:rsid w:val="00F37962"/>
    <w:rsid w:val="00F4016F"/>
    <w:rsid w:val="00F419F4"/>
    <w:rsid w:val="00F4308C"/>
    <w:rsid w:val="00F46B10"/>
    <w:rsid w:val="00F5085C"/>
    <w:rsid w:val="00F50BC4"/>
    <w:rsid w:val="00F53F32"/>
    <w:rsid w:val="00F55625"/>
    <w:rsid w:val="00F57407"/>
    <w:rsid w:val="00F67E63"/>
    <w:rsid w:val="00F70B71"/>
    <w:rsid w:val="00F73909"/>
    <w:rsid w:val="00F755C0"/>
    <w:rsid w:val="00F8120E"/>
    <w:rsid w:val="00F833FA"/>
    <w:rsid w:val="00F91661"/>
    <w:rsid w:val="00F92EA0"/>
    <w:rsid w:val="00F934DA"/>
    <w:rsid w:val="00F93EED"/>
    <w:rsid w:val="00F971DA"/>
    <w:rsid w:val="00F973AC"/>
    <w:rsid w:val="00FA0AAE"/>
    <w:rsid w:val="00FA0C65"/>
    <w:rsid w:val="00FA5219"/>
    <w:rsid w:val="00FA531A"/>
    <w:rsid w:val="00FA6AE7"/>
    <w:rsid w:val="00FB4441"/>
    <w:rsid w:val="00FC01E1"/>
    <w:rsid w:val="00FC3713"/>
    <w:rsid w:val="00FC3D45"/>
    <w:rsid w:val="00FC7149"/>
    <w:rsid w:val="00FD126A"/>
    <w:rsid w:val="00FD2F29"/>
    <w:rsid w:val="00FD4788"/>
    <w:rsid w:val="00FD5884"/>
    <w:rsid w:val="00FD5F9E"/>
    <w:rsid w:val="00FD6A3E"/>
    <w:rsid w:val="00FD6EC0"/>
    <w:rsid w:val="00FD7466"/>
    <w:rsid w:val="00FD78CB"/>
    <w:rsid w:val="00FE0EDE"/>
    <w:rsid w:val="00FE10A2"/>
    <w:rsid w:val="00FE217D"/>
    <w:rsid w:val="00FE3FCF"/>
    <w:rsid w:val="00FE4EB2"/>
    <w:rsid w:val="00FF09F3"/>
    <w:rsid w:val="00FF10F1"/>
    <w:rsid w:val="00FF2EB7"/>
    <w:rsid w:val="00FF57CF"/>
    <w:rsid w:val="00FF5A72"/>
    <w:rsid w:val="00FF63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D8817"/>
  <w15:chartTrackingRefBased/>
  <w15:docId w15:val="{B94D7DE0-F542-45B0-81B3-B09952863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0D3C"/>
    <w:pPr>
      <w:ind w:left="720"/>
      <w:contextualSpacing/>
    </w:pPr>
  </w:style>
  <w:style w:type="character" w:styleId="Hyperlink">
    <w:name w:val="Hyperlink"/>
    <w:basedOn w:val="a0"/>
    <w:uiPriority w:val="99"/>
    <w:unhideWhenUsed/>
    <w:rsid w:val="00E53B8F"/>
    <w:rPr>
      <w:color w:val="0563C1" w:themeColor="hyperlink"/>
      <w:u w:val="single"/>
    </w:rPr>
  </w:style>
  <w:style w:type="character" w:styleId="a4">
    <w:name w:val="Unresolved Mention"/>
    <w:basedOn w:val="a0"/>
    <w:uiPriority w:val="99"/>
    <w:semiHidden/>
    <w:unhideWhenUsed/>
    <w:rsid w:val="00E53B8F"/>
    <w:rPr>
      <w:color w:val="605E5C"/>
      <w:shd w:val="clear" w:color="auto" w:fill="E1DFDD"/>
    </w:rPr>
  </w:style>
  <w:style w:type="paragraph" w:styleId="a5">
    <w:name w:val="header"/>
    <w:basedOn w:val="a"/>
    <w:link w:val="a6"/>
    <w:uiPriority w:val="99"/>
    <w:unhideWhenUsed/>
    <w:rsid w:val="00E53B8F"/>
    <w:pPr>
      <w:tabs>
        <w:tab w:val="center" w:pos="4320"/>
        <w:tab w:val="right" w:pos="8640"/>
      </w:tabs>
      <w:spacing w:after="0" w:line="240" w:lineRule="auto"/>
    </w:pPr>
  </w:style>
  <w:style w:type="character" w:customStyle="1" w:styleId="a6">
    <w:name w:val="כותרת עליונה תו"/>
    <w:basedOn w:val="a0"/>
    <w:link w:val="a5"/>
    <w:uiPriority w:val="99"/>
    <w:rsid w:val="00E53B8F"/>
  </w:style>
  <w:style w:type="paragraph" w:styleId="a7">
    <w:name w:val="footer"/>
    <w:basedOn w:val="a"/>
    <w:link w:val="a8"/>
    <w:uiPriority w:val="99"/>
    <w:unhideWhenUsed/>
    <w:rsid w:val="00E53B8F"/>
    <w:pPr>
      <w:tabs>
        <w:tab w:val="center" w:pos="4320"/>
        <w:tab w:val="right" w:pos="8640"/>
      </w:tabs>
      <w:spacing w:after="0" w:line="240" w:lineRule="auto"/>
    </w:pPr>
  </w:style>
  <w:style w:type="character" w:customStyle="1" w:styleId="a8">
    <w:name w:val="כותרת תחתונה תו"/>
    <w:basedOn w:val="a0"/>
    <w:link w:val="a7"/>
    <w:uiPriority w:val="99"/>
    <w:rsid w:val="00E53B8F"/>
  </w:style>
  <w:style w:type="paragraph" w:styleId="a9">
    <w:name w:val="Balloon Text"/>
    <w:basedOn w:val="a"/>
    <w:link w:val="aa"/>
    <w:uiPriority w:val="99"/>
    <w:semiHidden/>
    <w:unhideWhenUsed/>
    <w:rsid w:val="00417F21"/>
    <w:pPr>
      <w:spacing w:after="0" w:line="240" w:lineRule="auto"/>
    </w:pPr>
    <w:rPr>
      <w:rFonts w:ascii="Tahoma" w:hAnsi="Tahoma" w:cs="Tahoma"/>
      <w:sz w:val="18"/>
      <w:szCs w:val="18"/>
    </w:rPr>
  </w:style>
  <w:style w:type="character" w:customStyle="1" w:styleId="aa">
    <w:name w:val="טקסט בלונים תו"/>
    <w:basedOn w:val="a0"/>
    <w:link w:val="a9"/>
    <w:uiPriority w:val="99"/>
    <w:semiHidden/>
    <w:rsid w:val="00417F21"/>
    <w:rPr>
      <w:rFonts w:ascii="Tahoma" w:hAnsi="Tahoma" w:cs="Tahoma"/>
      <w:sz w:val="18"/>
      <w:szCs w:val="18"/>
    </w:rPr>
  </w:style>
  <w:style w:type="character" w:styleId="FollowedHyperlink">
    <w:name w:val="FollowedHyperlink"/>
    <w:basedOn w:val="a0"/>
    <w:uiPriority w:val="99"/>
    <w:semiHidden/>
    <w:unhideWhenUsed/>
    <w:rsid w:val="009C22A1"/>
    <w:rPr>
      <w:color w:val="954F72" w:themeColor="followedHyperlink"/>
      <w:u w:val="single"/>
    </w:rPr>
  </w:style>
  <w:style w:type="table" w:styleId="ab">
    <w:name w:val="Table Grid"/>
    <w:basedOn w:val="a1"/>
    <w:uiPriority w:val="39"/>
    <w:rsid w:val="00081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510F1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2621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6763">
      <w:bodyDiv w:val="1"/>
      <w:marLeft w:val="0"/>
      <w:marRight w:val="0"/>
      <w:marTop w:val="0"/>
      <w:marBottom w:val="0"/>
      <w:divBdr>
        <w:top w:val="none" w:sz="0" w:space="0" w:color="auto"/>
        <w:left w:val="none" w:sz="0" w:space="0" w:color="auto"/>
        <w:bottom w:val="none" w:sz="0" w:space="0" w:color="auto"/>
        <w:right w:val="none" w:sz="0" w:space="0" w:color="auto"/>
      </w:divBdr>
    </w:div>
    <w:div w:id="668025114">
      <w:bodyDiv w:val="1"/>
      <w:marLeft w:val="0"/>
      <w:marRight w:val="0"/>
      <w:marTop w:val="0"/>
      <w:marBottom w:val="0"/>
      <w:divBdr>
        <w:top w:val="none" w:sz="0" w:space="0" w:color="auto"/>
        <w:left w:val="none" w:sz="0" w:space="0" w:color="auto"/>
        <w:bottom w:val="none" w:sz="0" w:space="0" w:color="auto"/>
        <w:right w:val="none" w:sz="0" w:space="0" w:color="auto"/>
      </w:divBdr>
    </w:div>
    <w:div w:id="809595854">
      <w:bodyDiv w:val="1"/>
      <w:marLeft w:val="0"/>
      <w:marRight w:val="0"/>
      <w:marTop w:val="0"/>
      <w:marBottom w:val="0"/>
      <w:divBdr>
        <w:top w:val="none" w:sz="0" w:space="0" w:color="auto"/>
        <w:left w:val="none" w:sz="0" w:space="0" w:color="auto"/>
        <w:bottom w:val="none" w:sz="0" w:space="0" w:color="auto"/>
        <w:right w:val="none" w:sz="0" w:space="0" w:color="auto"/>
      </w:divBdr>
    </w:div>
    <w:div w:id="1376126279">
      <w:bodyDiv w:val="1"/>
      <w:marLeft w:val="0"/>
      <w:marRight w:val="0"/>
      <w:marTop w:val="0"/>
      <w:marBottom w:val="0"/>
      <w:divBdr>
        <w:top w:val="none" w:sz="0" w:space="0" w:color="auto"/>
        <w:left w:val="none" w:sz="0" w:space="0" w:color="auto"/>
        <w:bottom w:val="none" w:sz="0" w:space="0" w:color="auto"/>
        <w:right w:val="none" w:sz="0" w:space="0" w:color="auto"/>
      </w:divBdr>
      <w:divsChild>
        <w:div w:id="2128625249">
          <w:marLeft w:val="-225"/>
          <w:marRight w:val="-225"/>
          <w:marTop w:val="75"/>
          <w:marBottom w:val="0"/>
          <w:divBdr>
            <w:top w:val="none" w:sz="0" w:space="0" w:color="auto"/>
            <w:left w:val="none" w:sz="0" w:space="0" w:color="auto"/>
            <w:bottom w:val="single" w:sz="18" w:space="4" w:color="FFFFFF"/>
            <w:right w:val="none" w:sz="0" w:space="0" w:color="auto"/>
          </w:divBdr>
          <w:divsChild>
            <w:div w:id="11011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0243">
      <w:bodyDiv w:val="1"/>
      <w:marLeft w:val="0"/>
      <w:marRight w:val="0"/>
      <w:marTop w:val="0"/>
      <w:marBottom w:val="0"/>
      <w:divBdr>
        <w:top w:val="none" w:sz="0" w:space="0" w:color="auto"/>
        <w:left w:val="none" w:sz="0" w:space="0" w:color="auto"/>
        <w:bottom w:val="none" w:sz="0" w:space="0" w:color="auto"/>
        <w:right w:val="none" w:sz="0" w:space="0" w:color="auto"/>
      </w:divBdr>
    </w:div>
    <w:div w:id="211524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https://www.bmj.com/content/371/bmj.m4037" TargetMode="External"/><Relationship Id="rId47" Type="http://schemas.openxmlformats.org/officeDocument/2006/relationships/hyperlink" Target="https://img1.wsimg.com/blobby/go/99d35b02-a5cb-41e6-ad80-a070f8a5ee17/SMDwhitepaper.pdf" TargetMode="External"/><Relationship Id="rId63" Type="http://schemas.openxmlformats.org/officeDocument/2006/relationships/image" Target="media/image24.png"/><Relationship Id="rId68" Type="http://schemas.openxmlformats.org/officeDocument/2006/relationships/image" Target="media/image27.png"/><Relationship Id="rId84" Type="http://schemas.openxmlformats.org/officeDocument/2006/relationships/hyperlink" Target="https://www.nature.com/articles/s41586-020-2538-8" TargetMode="External"/><Relationship Id="rId89" Type="http://schemas.openxmlformats.org/officeDocument/2006/relationships/hyperlink" Target="https://medicalxpress.com/news/2020-12-covid-vaccines-focus-spike-protein.html" TargetMode="External"/><Relationship Id="rId112" Type="http://schemas.openxmlformats.org/officeDocument/2006/relationships/hyperlink" Target="https://www.pfizer.com/news/press-release/press-release-detail/pfizer-and-biontech-announce-datapreclinical-studies-mrna" TargetMode="External"/><Relationship Id="rId16" Type="http://schemas.openxmlformats.org/officeDocument/2006/relationships/image" Target="media/image6.png"/><Relationship Id="rId107" Type="http://schemas.openxmlformats.org/officeDocument/2006/relationships/hyperlink" Target="https://www.cbs.gov.il/he/publications/lochuttlushim/2020/&#1508;&#1496;&#1497;&#1512;&#1493;&#1514;-&#1513;&#1504;&#1492;-&#1495;&#1493;&#1491;&#1513;.xlsx" TargetMode="External"/><Relationship Id="rId11" Type="http://schemas.openxmlformats.org/officeDocument/2006/relationships/image" Target="media/image2.png"/><Relationship Id="rId24" Type="http://schemas.openxmlformats.org/officeDocument/2006/relationships/hyperlink" Target="https://govextra.gov.il/ministry-of-health/covid19-vaccine/covid19-vaccine-fqa/" TargetMode="External"/><Relationship Id="rId32" Type="http://schemas.openxmlformats.org/officeDocument/2006/relationships/hyperlink" Target="https://violationtracker.goodjobsfirst.org/prog.php?parent=pfizer" TargetMode="External"/><Relationship Id="rId37" Type="http://schemas.openxmlformats.org/officeDocument/2006/relationships/hyperlink" Target="https://www.nytimes.com/2010/04/01/business/01payments.html" TargetMode="External"/><Relationship Id="rId40" Type="http://schemas.openxmlformats.org/officeDocument/2006/relationships/image" Target="media/image14.png"/><Relationship Id="rId45" Type="http://schemas.openxmlformats.org/officeDocument/2006/relationships/hyperlink" Target="https://www.nih.gov/news-events/news-releases/phase-3-clinical-trial-investigational-vaccine-covid-19-begins" TargetMode="External"/><Relationship Id="rId53" Type="http://schemas.openxmlformats.org/officeDocument/2006/relationships/hyperlink" Target="https://www.facebook.com/yaffa.shirraz/posts/10158920843932629" TargetMode="External"/><Relationship Id="rId58" Type="http://schemas.openxmlformats.org/officeDocument/2006/relationships/hyperlink" Target="https://news.walla.co.il/item/3409097" TargetMode="External"/><Relationship Id="rId66" Type="http://schemas.openxmlformats.org/officeDocument/2006/relationships/hyperlink" Target="https://www.fda.gov/media/144416/download" TargetMode="External"/><Relationship Id="rId74" Type="http://schemas.openxmlformats.org/officeDocument/2006/relationships/image" Target="media/image30.png"/><Relationship Id="rId79" Type="http://schemas.openxmlformats.org/officeDocument/2006/relationships/image" Target="media/image32.png"/><Relationship Id="rId87" Type="http://schemas.openxmlformats.org/officeDocument/2006/relationships/hyperlink" Target="https://www.medrxiv.org/content/10.1101/2020.10.08.20209114v1.full.pdf" TargetMode="External"/><Relationship Id="rId102" Type="http://schemas.openxmlformats.org/officeDocument/2006/relationships/hyperlink" Target="https://pubmed.ncbi.nlm.nih.gov/32908214/" TargetMode="External"/><Relationship Id="rId110" Type="http://schemas.openxmlformats.org/officeDocument/2006/relationships/hyperlink" Target="https://img1.wsimg.com/blobby/go/99d35b02-a5cb-41e6-ad80-a070f8a5ee17/SMDwhitepaper.pdf"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s://www.liebertpub.com/doi/10.1089/088282403763635465" TargetMode="External"/><Relationship Id="rId90" Type="http://schemas.openxmlformats.org/officeDocument/2006/relationships/hyperlink" Target="https://www.nytimes.com/interactive/2020/health/moderna-covid-19-vaccine.html" TargetMode="External"/><Relationship Id="rId95" Type="http://schemas.openxmlformats.org/officeDocument/2006/relationships/hyperlink" Target="https://www.wodarg.com/english/" TargetMode="External"/><Relationship Id="rId19" Type="http://schemas.openxmlformats.org/officeDocument/2006/relationships/hyperlink" Target="https://www.fda.gov/emergency-preparedness-and-response/coronavirus-disease-2019-covid-19/pfizer-biontech-covid-19-vaccine" TargetMode="External"/><Relationship Id="rId14" Type="http://schemas.openxmlformats.org/officeDocument/2006/relationships/hyperlink" Target="https://www.cnbc.com/2020/12/11/white-house-threatens-to-fire-fda-chief-unless-covid-vaccine-oked-friday-report.html" TargetMode="External"/><Relationship Id="rId22" Type="http://schemas.openxmlformats.org/officeDocument/2006/relationships/hyperlink" Target="https://www.nature.com/articles/d41586-020-03219-y?fbclid=IwAR3SWjQWR8Rg2TP4Kk2wquZtGm9b_DuV0RNkD5irtRSOoqbIJDGIFPo5Zy" TargetMode="External"/><Relationship Id="rId27" Type="http://schemas.openxmlformats.org/officeDocument/2006/relationships/hyperlink" Target="https://www.fda.gov/emergency-preparedness-and-response/coronavirus-disease-2019-covid-19/moderna-covid-19-vaccine" TargetMode="External"/><Relationship Id="rId30" Type="http://schemas.openxmlformats.org/officeDocument/2006/relationships/image" Target="media/image12.png"/><Relationship Id="rId35" Type="http://schemas.openxmlformats.org/officeDocument/2006/relationships/hyperlink" Target="https://www.nytimes.com/1992/01/25/us/lawsuit-settled-over-heart-valve-implicated-in-about-300-deaths.html" TargetMode="External"/><Relationship Id="rId43" Type="http://schemas.openxmlformats.org/officeDocument/2006/relationships/hyperlink" Target="https://www.bmj.com/content/371/bmj.m4037" TargetMode="External"/><Relationship Id="rId48" Type="http://schemas.openxmlformats.org/officeDocument/2006/relationships/image" Target="media/image17.png"/><Relationship Id="rId56" Type="http://schemas.openxmlformats.org/officeDocument/2006/relationships/hyperlink" Target="https://www.globes.co.il/news/article.aspx?did=1001356615" TargetMode="External"/><Relationship Id="rId64" Type="http://schemas.openxmlformats.org/officeDocument/2006/relationships/hyperlink" Target="https://www.fda.gov/media/144416/download" TargetMode="External"/><Relationship Id="rId69" Type="http://schemas.openxmlformats.org/officeDocument/2006/relationships/hyperlink" Target="https://www.wodarg.com/app/download/9033912514/Wodarg_Yeadon_EMA_Petition_Pfizer_Trial_FINAL_01DEC2020_signed_with_Exhibits_geschwa%CC%88rzt.pdf?t=1610098774" TargetMode="External"/><Relationship Id="rId77" Type="http://schemas.openxmlformats.org/officeDocument/2006/relationships/hyperlink" Target="https://healthy.walla.co.il/item/3400197" TargetMode="External"/><Relationship Id="rId100" Type="http://schemas.openxmlformats.org/officeDocument/2006/relationships/hyperlink" Target="https://www.cell.com/servlet/linkout?suffix=e_1_4_1_2_4_2&amp;dbid=8&amp;doi=10.1016/j.ymthe.2020.06.005&amp;key=9492360&amp;cf=" TargetMode="External"/><Relationship Id="rId105" Type="http://schemas.openxmlformats.org/officeDocument/2006/relationships/hyperlink" Target="https://www.bmj.com/content/371/bmj.m4037"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calcalist.co.il/local/articles/0,7340,L-3888421,00.html" TargetMode="External"/><Relationship Id="rId72" Type="http://schemas.openxmlformats.org/officeDocument/2006/relationships/image" Target="media/image29.png"/><Relationship Id="rId80" Type="http://schemas.openxmlformats.org/officeDocument/2006/relationships/hyperlink" Target="https://www.fda.gov/media/144245/download" TargetMode="External"/><Relationship Id="rId85" Type="http://schemas.openxmlformats.org/officeDocument/2006/relationships/hyperlink" Target="https://www.healthline.com/health-news/how-long-does-immunity-last-after-covid-19-what-we-know" TargetMode="External"/><Relationship Id="rId93" Type="http://schemas.openxmlformats.org/officeDocument/2006/relationships/hyperlink" Target="https://www.nbc12.com/2020/12/17/pfizer-trials-placebo-volunteers-tapped-receive-real-vaccine/" TargetMode="External"/><Relationship Id="rId98" Type="http://schemas.openxmlformats.org/officeDocument/2006/relationships/hyperlink" Target="https://eraoflight.com/2020/05/27/dr-judy-mikovits-and-dr-sherri-tenpenny-a-new-covid-vaccine-could-kill-50-million-people-in-the-u-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linicaltrials.gov/ct2/show/NCT04368728"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sec.gov/news/press-release/2012-2012-152htm" TargetMode="External"/><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image" Target="media/image26.jpeg"/><Relationship Id="rId103" Type="http://schemas.openxmlformats.org/officeDocument/2006/relationships/hyperlink" Target="https://edisciplinas.usp.br/pluginfile.php/5457155/course/section/6005667/ADE%20and%20SARSCoV2.pdf" TargetMode="External"/><Relationship Id="rId108" Type="http://schemas.openxmlformats.org/officeDocument/2006/relationships/hyperlink" Target="https://www.bhol.co.il/news/1173870" TargetMode="External"/><Relationship Id="rId116" Type="http://schemas.openxmlformats.org/officeDocument/2006/relationships/theme" Target="theme/theme1.xml"/><Relationship Id="rId20" Type="http://schemas.openxmlformats.org/officeDocument/2006/relationships/hyperlink" Target="https://www.fda.gov/emergency-preparedness-and-response/coronavirus-disease-2019-covid-19/pfizer-biontech-covid-19-vaccine" TargetMode="External"/><Relationship Id="rId41" Type="http://schemas.openxmlformats.org/officeDocument/2006/relationships/image" Target="media/image15.png"/><Relationship Id="rId54" Type="http://schemas.openxmlformats.org/officeDocument/2006/relationships/hyperlink" Target="https://hasifot.com/v/755" TargetMode="External"/><Relationship Id="rId62" Type="http://schemas.openxmlformats.org/officeDocument/2006/relationships/hyperlink" Target="https://www.businessinsider.in/politics/world/news/which-country-has-administered-the-most-covid-19-vaccines/articleshow/80199983.cms" TargetMode="External"/><Relationship Id="rId70" Type="http://schemas.openxmlformats.org/officeDocument/2006/relationships/image" Target="media/image28.png"/><Relationship Id="rId75" Type="http://schemas.openxmlformats.org/officeDocument/2006/relationships/hyperlink" Target="https://www.inn.co.il/news/462272" TargetMode="External"/><Relationship Id="rId83" Type="http://schemas.openxmlformats.org/officeDocument/2006/relationships/hyperlink" Target="https://doi.org/10.1038/s41564-020-00789-5" TargetMode="External"/><Relationship Id="rId88" Type="http://schemas.openxmlformats.org/officeDocument/2006/relationships/hyperlink" Target="https://www.nytimes.com/interactive/2020/health/pfizer-biontech-covid-19-vaccine.html" TargetMode="External"/><Relationship Id="rId91" Type="http://schemas.openxmlformats.org/officeDocument/2006/relationships/hyperlink" Target="https://www.clinicaltrials.gov/ct2/show/NCT04368728" TargetMode="External"/><Relationship Id="rId96" Type="http://schemas.openxmlformats.org/officeDocument/2006/relationships/hyperlink" Target="https://www.wodarg.com/app/download/9033912514/Wodarg_Yeadon_EMA_Petition_Pfizer_Trial_FINAL_01DEC2020_signed_with_Exhibits_geschwa%CC%88rzt.pdf?t=1610098774" TargetMode="External"/><Relationship Id="rId111" Type="http://schemas.openxmlformats.org/officeDocument/2006/relationships/hyperlink" Target="https://www.ncbi.nlm.nih.gov/pmc/articles/PMC333506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www.nytimes.com/2004/07/03/business/60-million-deal-in-pfizer-suit.html" TargetMode="External"/><Relationship Id="rId49" Type="http://schemas.openxmlformats.org/officeDocument/2006/relationships/hyperlink" Target="https://pfe-pfizercom-d8-prod.s3.amazonaws.com/2020-11/C4591001_Clinical_Protocol_Nov2020.pdf" TargetMode="External"/><Relationship Id="rId57" Type="http://schemas.openxmlformats.org/officeDocument/2006/relationships/image" Target="media/image21.png"/><Relationship Id="rId106" Type="http://schemas.openxmlformats.org/officeDocument/2006/relationships/hyperlink" Target="https://datadashboard.health.gov.il/COVID-19/" TargetMode="External"/><Relationship Id="rId114" Type="http://schemas.openxmlformats.org/officeDocument/2006/relationships/footer" Target="footer2.xml"/><Relationship Id="rId10" Type="http://schemas.openxmlformats.org/officeDocument/2006/relationships/hyperlink" Target="https://www.fda.gov/media/144245/download" TargetMode="External"/><Relationship Id="rId31" Type="http://schemas.openxmlformats.org/officeDocument/2006/relationships/hyperlink" Target="https://www.maariv.co.il/corona/corona-world/Article-807769" TargetMode="External"/><Relationship Id="rId44" Type="http://schemas.openxmlformats.org/officeDocument/2006/relationships/hyperlink" Target="https://investors.modernatx.com/news-releases/news-release-details/moderna-advances-late-stage-development-its-vaccine-mrna-1273" TargetMode="External"/><Relationship Id="rId52" Type="http://schemas.openxmlformats.org/officeDocument/2006/relationships/image" Target="media/image19.jpeg"/><Relationship Id="rId60" Type="http://schemas.openxmlformats.org/officeDocument/2006/relationships/hyperlink" Target="https://www.inn.co.il/News/Flash.aspx/788392" TargetMode="External"/><Relationship Id="rId65" Type="http://schemas.openxmlformats.org/officeDocument/2006/relationships/image" Target="media/image25.png"/><Relationship Id="rId73" Type="http://schemas.openxmlformats.org/officeDocument/2006/relationships/hyperlink" Target="https://www.bhol.co.il/news/1164751" TargetMode="External"/><Relationship Id="rId78" Type="http://schemas.openxmlformats.org/officeDocument/2006/relationships/hyperlink" Target="https://datadashboard.health.gov.il/COVID-19/general" TargetMode="External"/><Relationship Id="rId81" Type="http://schemas.openxmlformats.org/officeDocument/2006/relationships/hyperlink" Target="https://en.wikipedia.org/wiki/Antibody-dependent_enhancement" TargetMode="External"/><Relationship Id="rId86" Type="http://schemas.openxmlformats.org/officeDocument/2006/relationships/hyperlink" Target="https://www.ncbi.nlm.nih.gov/pmc/articles/PMC249267/" TargetMode="External"/><Relationship Id="rId94" Type="http://schemas.openxmlformats.org/officeDocument/2006/relationships/hyperlink" Target="https://www.nbc12.com/2020/12/17/pfizer-trials-placebo-volunteers-tapped-receive-real-vaccine/" TargetMode="External"/><Relationship Id="rId99" Type="http://schemas.openxmlformats.org/officeDocument/2006/relationships/hyperlink" Target="https://www.cell.com/servlet/linkout?suffix=e_1_4_1_2_3_2&amp;dbid=8&amp;doi=10.1016/j.ymthe.2020.06.005&amp;key=1383568&amp;cf=" TargetMode="External"/><Relationship Id="rId101" Type="http://schemas.openxmlformats.org/officeDocument/2006/relationships/hyperlink" Target="https://www.cell.com/servlet/linkout?suffix=e_1_4_1_2_5_2&amp;dbid=8&amp;doi=10.1016/j.ymthe.2020.06.005&amp;key=2154621&amp;cf=" TargetMode="External"/><Relationship Id="rId4" Type="http://schemas.openxmlformats.org/officeDocument/2006/relationships/settings" Target="settings.xml"/><Relationship Id="rId9" Type="http://schemas.openxmlformats.org/officeDocument/2006/relationships/hyperlink" Target="https://www.fda.gov/media/144245/download" TargetMode="External"/><Relationship Id="rId13" Type="http://schemas.openxmlformats.org/officeDocument/2006/relationships/image" Target="media/image4.png"/><Relationship Id="rId18" Type="http://schemas.openxmlformats.org/officeDocument/2006/relationships/hyperlink" Target="https://www.clinicaltrials.gov/ct2/show/NCT04368728" TargetMode="External"/><Relationship Id="rId39" Type="http://schemas.openxmlformats.org/officeDocument/2006/relationships/hyperlink" Target="https://www.cbsnews.com/news/pfizers-trovan-settlement-demands-irk-nigerian-kleptocrats/" TargetMode="External"/><Relationship Id="rId109" Type="http://schemas.openxmlformats.org/officeDocument/2006/relationships/hyperlink" Target="https://img1.wsimg.com/blobby/go/99d35b02-a5cb-41e6-ad80-a070f8a5ee17/SMDwhitepaper.pdf" TargetMode="External"/><Relationship Id="rId34" Type="http://schemas.openxmlformats.org/officeDocument/2006/relationships/hyperlink" Target="https://www.justice.gov/opa/pr/justice-department-announces-largest-health-care-fraud-settlement-its-history" TargetMode="External"/><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image" Target="media/image31.png"/><Relationship Id="rId97" Type="http://schemas.openxmlformats.org/officeDocument/2006/relationships/hyperlink" Target="https://pubmed.ncbi.nlm.nih.gov/22536382/" TargetMode="External"/><Relationship Id="rId104" Type="http://schemas.openxmlformats.org/officeDocument/2006/relationships/hyperlink" Target="https://edisciplinas.usp.br/pluginfile.php/5457155/course/section/6005667/ADE%20and%20SARSCoV2.pdf" TargetMode="External"/><Relationship Id="rId7" Type="http://schemas.openxmlformats.org/officeDocument/2006/relationships/endnotes" Target="endnotes.xml"/><Relationship Id="rId71" Type="http://schemas.openxmlformats.org/officeDocument/2006/relationships/hyperlink" Target="https://www.globes.co.il/news/article.aspx?did=1001353645" TargetMode="External"/><Relationship Id="rId92" Type="http://schemas.openxmlformats.org/officeDocument/2006/relationships/hyperlink" Target="https://clinicaltrials.gov/ct2/show/NCT04368728" TargetMode="External"/><Relationship Id="rId2" Type="http://schemas.openxmlformats.org/officeDocument/2006/relationships/numbering" Target="numbering.xml"/><Relationship Id="rId29" Type="http://schemas.openxmlformats.org/officeDocument/2006/relationships/hyperlink" Target="https://www.calcalist.co.il/world/articles/0,7340,L-3882730,00.htm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3ABF-736C-4B53-854F-C3EC0954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12971</Words>
  <Characters>73940</Characters>
  <Application>Microsoft Office Word</Application>
  <DocSecurity>0</DocSecurity>
  <Lines>616</Lines>
  <Paragraphs>173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2021-01-29T10:41:00Z</cp:lastPrinted>
  <dcterms:created xsi:type="dcterms:W3CDTF">2021-02-02T10:38:00Z</dcterms:created>
  <dcterms:modified xsi:type="dcterms:W3CDTF">2021-02-02T10:38:00Z</dcterms:modified>
</cp:coreProperties>
</file>