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07" w:rsidRDefault="008A15E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222222"/>
          <w:sz w:val="36"/>
          <w:szCs w:val="36"/>
          <w:rtl/>
        </w:rPr>
      </w:pPr>
      <w:r>
        <w:rPr>
          <w:rFonts w:ascii="Tahoma" w:eastAsia="Times New Roman" w:hAnsi="Tahoma" w:cs="Tahoma" w:hint="cs"/>
          <w:b/>
          <w:bCs/>
          <w:noProof/>
          <w:color w:val="222222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188595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382" y="21514"/>
                <wp:lineTo x="21382" y="0"/>
                <wp:lineTo x="0" y="0"/>
              </wp:wrapPolygon>
            </wp:wrapTight>
            <wp:docPr id="1" name="תמונה 1" descr="C:\Users\User\AppData\Local\Microsoft\Windows\INetCache\Content.Word\הרבי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הרבי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31" t="27246" r="27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 w:hint="cs"/>
          <w:b/>
          <w:bCs/>
          <w:color w:val="222222"/>
          <w:sz w:val="40"/>
          <w:szCs w:val="40"/>
          <w:rtl/>
        </w:rPr>
        <w:t xml:space="preserve">בס"ד, כ"ק אדמו"ר </w:t>
      </w:r>
      <w:proofErr w:type="spellStart"/>
      <w:r>
        <w:rPr>
          <w:rFonts w:ascii="Tahoma" w:eastAsia="Times New Roman" w:hAnsi="Tahoma" w:cs="Tahoma" w:hint="cs"/>
          <w:b/>
          <w:bCs/>
          <w:color w:val="222222"/>
          <w:sz w:val="40"/>
          <w:szCs w:val="40"/>
          <w:rtl/>
        </w:rPr>
        <w:t>מליובאוויטש</w:t>
      </w:r>
      <w:proofErr w:type="spellEnd"/>
      <w:r>
        <w:rPr>
          <w:rFonts w:ascii="Tahoma" w:eastAsia="Times New Roman" w:hAnsi="Tahoma" w:cs="Tahoma" w:hint="cs"/>
          <w:b/>
          <w:bCs/>
          <w:color w:val="222222"/>
          <w:sz w:val="40"/>
          <w:szCs w:val="40"/>
          <w:rtl/>
        </w:rPr>
        <w:t xml:space="preserve"> </w:t>
      </w:r>
      <w:proofErr w:type="spellStart"/>
      <w:r>
        <w:rPr>
          <w:rFonts w:ascii="Tahoma" w:eastAsia="Times New Roman" w:hAnsi="Tahoma" w:cs="Tahoma" w:hint="cs"/>
          <w:b/>
          <w:bCs/>
          <w:color w:val="222222"/>
          <w:sz w:val="40"/>
          <w:szCs w:val="40"/>
          <w:rtl/>
        </w:rPr>
        <w:t>זיע"א</w:t>
      </w:r>
      <w:r>
        <w:rPr>
          <w:rFonts w:ascii="Tahoma" w:eastAsia="Times New Roman" w:hAnsi="Tahoma" w:cs="Tahoma" w:hint="cs"/>
          <w:b/>
          <w:bCs/>
          <w:color w:val="222222"/>
          <w:sz w:val="36"/>
          <w:szCs w:val="36"/>
          <w:rtl/>
        </w:rPr>
        <w:t>:"</w:t>
      </w:r>
      <w:r>
        <w:rPr>
          <w:rFonts w:ascii="Tahoma" w:eastAsia="Times New Roman" w:hAnsi="Tahoma" w:cs="Tahoma"/>
          <w:b/>
          <w:bCs/>
          <w:color w:val="222222"/>
          <w:sz w:val="36"/>
          <w:szCs w:val="36"/>
          <w:rtl/>
        </w:rPr>
        <w:t>איני</w:t>
      </w:r>
      <w:proofErr w:type="spellEnd"/>
      <w:r>
        <w:rPr>
          <w:rFonts w:ascii="Tahoma" w:eastAsia="Times New Roman" w:hAnsi="Tahoma" w:cs="Tahoma"/>
          <w:b/>
          <w:bCs/>
          <w:color w:val="222222"/>
          <w:sz w:val="36"/>
          <w:szCs w:val="36"/>
          <w:rtl/>
        </w:rPr>
        <w:t xml:space="preserve"> מתיר בשום אופן פאות נוכריות</w:t>
      </w:r>
      <w:r>
        <w:rPr>
          <w:rFonts w:ascii="Tahoma" w:eastAsia="Times New Roman" w:hAnsi="Tahoma" w:cs="Tahoma"/>
          <w:b/>
          <w:bCs/>
          <w:color w:val="222222"/>
          <w:sz w:val="36"/>
          <w:szCs w:val="36"/>
        </w:rPr>
        <w:t>!</w:t>
      </w:r>
      <w:r>
        <w:rPr>
          <w:rFonts w:ascii="Tahoma" w:eastAsia="Times New Roman" w:hAnsi="Tahoma" w:cs="Tahoma" w:hint="cs"/>
          <w:b/>
          <w:bCs/>
          <w:color w:val="222222"/>
          <w:sz w:val="36"/>
          <w:szCs w:val="36"/>
          <w:rtl/>
        </w:rPr>
        <w:t xml:space="preserve"> אין לי מנוחה ורוגע בשמיים</w:t>
      </w:r>
      <w:r>
        <w:rPr>
          <w:rFonts w:ascii="Tahoma" w:eastAsia="Times New Roman" w:hAnsi="Tahoma" w:cs="Tahoma" w:hint="cs"/>
          <w:b/>
          <w:bCs/>
          <w:color w:val="222222"/>
          <w:sz w:val="32"/>
          <w:szCs w:val="32"/>
          <w:rtl/>
        </w:rPr>
        <w:t xml:space="preserve"> </w:t>
      </w:r>
      <w:r>
        <w:rPr>
          <w:rFonts w:ascii="Tahoma" w:eastAsia="Times New Roman" w:hAnsi="Tahoma" w:cs="Tahoma" w:hint="cs"/>
          <w:b/>
          <w:bCs/>
          <w:color w:val="222222"/>
          <w:sz w:val="36"/>
          <w:szCs w:val="36"/>
          <w:rtl/>
        </w:rPr>
        <w:t xml:space="preserve">ואדרבה יש לי </w:t>
      </w:r>
      <w:proofErr w:type="spellStart"/>
      <w:r>
        <w:rPr>
          <w:rFonts w:ascii="Tahoma" w:eastAsia="Times New Roman" w:hAnsi="Tahoma" w:cs="Tahoma" w:hint="cs"/>
          <w:b/>
          <w:bCs/>
          <w:color w:val="222222"/>
          <w:sz w:val="36"/>
          <w:szCs w:val="36"/>
          <w:rtl/>
        </w:rPr>
        <w:t>יסוריים</w:t>
      </w:r>
      <w:proofErr w:type="spellEnd"/>
      <w:r>
        <w:rPr>
          <w:rFonts w:ascii="Tahoma" w:eastAsia="Times New Roman" w:hAnsi="Tahoma" w:cs="Tahoma" w:hint="cs"/>
          <w:b/>
          <w:bCs/>
          <w:color w:val="222222"/>
          <w:sz w:val="36"/>
          <w:szCs w:val="36"/>
          <w:rtl/>
        </w:rPr>
        <w:t xml:space="preserve"> גדולי מזה שמפרסמים בשמי שאמרתי ללבוש פאה"</w:t>
      </w:r>
    </w:p>
    <w:p w:rsidR="00B15807" w:rsidRDefault="008A15E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 w:hint="cs"/>
          <w:color w:val="222222"/>
          <w:sz w:val="28"/>
          <w:szCs w:val="28"/>
          <w:rtl/>
        </w:rPr>
        <w:t xml:space="preserve">גברת אסתר ליכטנשטיין </w:t>
      </w:r>
      <w:r>
        <w:rPr>
          <w:rFonts w:ascii="Tahoma" w:eastAsia="Times New Roman" w:hAnsi="Tahoma" w:cs="Tahoma"/>
          <w:color w:val="222222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color w:val="222222"/>
          <w:sz w:val="28"/>
          <w:szCs w:val="28"/>
          <w:rtl/>
        </w:rPr>
        <w:t xml:space="preserve">שחוותה </w:t>
      </w:r>
      <w:r>
        <w:rPr>
          <w:rFonts w:ascii="Tahoma" w:eastAsia="Times New Roman" w:hAnsi="Tahoma" w:cs="Tahoma"/>
          <w:color w:val="222222"/>
          <w:sz w:val="28"/>
          <w:szCs w:val="28"/>
          <w:rtl/>
        </w:rPr>
        <w:t xml:space="preserve">המוות קליני אומרת שהרבי </w:t>
      </w:r>
      <w:proofErr w:type="spellStart"/>
      <w:r>
        <w:rPr>
          <w:rFonts w:ascii="Tahoma" w:eastAsia="Times New Roman" w:hAnsi="Tahoma" w:cs="Tahoma"/>
          <w:color w:val="222222"/>
          <w:sz w:val="28"/>
          <w:szCs w:val="28"/>
          <w:rtl/>
        </w:rPr>
        <w:t>מליובאוויטש</w:t>
      </w:r>
      <w:proofErr w:type="spellEnd"/>
      <w:r>
        <w:rPr>
          <w:rFonts w:ascii="Tahoma" w:eastAsia="Times New Roman" w:hAnsi="Tahoma" w:cs="Tahoma"/>
          <w:color w:val="222222"/>
          <w:sz w:val="28"/>
          <w:szCs w:val="28"/>
          <w:rtl/>
        </w:rPr>
        <w:t xml:space="preserve"> אמר </w:t>
      </w:r>
      <w:r>
        <w:rPr>
          <w:rFonts w:ascii="Tahoma" w:eastAsia="Times New Roman" w:hAnsi="Tahoma" w:cs="Tahoma"/>
          <w:b/>
          <w:bCs/>
          <w:color w:val="222222"/>
          <w:sz w:val="28"/>
          <w:szCs w:val="28"/>
          <w:rtl/>
        </w:rPr>
        <w:t xml:space="preserve">לה למה אומרים על </w:t>
      </w:r>
      <w:r>
        <w:rPr>
          <w:rFonts w:ascii="Tahoma" w:eastAsia="Times New Roman" w:hAnsi="Tahoma" w:cs="Tahoma" w:hint="cs"/>
          <w:b/>
          <w:bCs/>
          <w:color w:val="222222"/>
          <w:sz w:val="28"/>
          <w:szCs w:val="28"/>
          <w:rtl/>
        </w:rPr>
        <w:t>שמי</w:t>
      </w:r>
      <w:r>
        <w:rPr>
          <w:rFonts w:ascii="Tahoma" w:eastAsia="Times New Roman" w:hAnsi="Tahoma" w:cs="Tahoma"/>
          <w:b/>
          <w:bCs/>
          <w:color w:val="222222"/>
          <w:sz w:val="28"/>
          <w:szCs w:val="28"/>
          <w:rtl/>
        </w:rPr>
        <w:t xml:space="preserve"> שמותר ללכת עם פאה </w:t>
      </w:r>
      <w:r>
        <w:rPr>
          <w:rFonts w:ascii="Tahoma" w:eastAsia="Times New Roman" w:hAnsi="Tahoma" w:cs="Tahoma" w:hint="cs"/>
          <w:b/>
          <w:bCs/>
          <w:color w:val="222222"/>
          <w:sz w:val="28"/>
          <w:szCs w:val="28"/>
          <w:rtl/>
        </w:rPr>
        <w:t xml:space="preserve"> לא אמרתי את זה, וזה אסור. </w:t>
      </w:r>
      <w:r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r>
        <w:rPr>
          <w:rFonts w:ascii="Tahoma" w:eastAsia="Times New Roman" w:hAnsi="Tahoma" w:cs="Tahoma" w:hint="cs"/>
          <w:color w:val="222222"/>
          <w:sz w:val="24"/>
          <w:szCs w:val="24"/>
          <w:rtl/>
        </w:rPr>
        <w:t xml:space="preserve">וכך היא מספרת: </w:t>
      </w:r>
      <w:r>
        <w:rPr>
          <w:rFonts w:ascii="Tahoma" w:eastAsia="Times New Roman" w:hAnsi="Tahoma" w:cs="Tahoma"/>
          <w:color w:val="222222"/>
          <w:sz w:val="28"/>
          <w:szCs w:val="28"/>
        </w:rPr>
        <w:t>"</w:t>
      </w:r>
      <w:r>
        <w:rPr>
          <w:rFonts w:ascii="Tahoma" w:eastAsia="Times New Roman" w:hAnsi="Tahoma" w:cs="Tahoma"/>
          <w:color w:val="222222"/>
          <w:sz w:val="28"/>
          <w:szCs w:val="28"/>
          <w:rtl/>
        </w:rPr>
        <w:t xml:space="preserve">חלמתי לא פעם אחת חלומות על הרבי </w:t>
      </w:r>
      <w:proofErr w:type="spellStart"/>
      <w:r>
        <w:rPr>
          <w:rFonts w:ascii="Tahoma" w:eastAsia="Times New Roman" w:hAnsi="Tahoma" w:cs="Tahoma"/>
          <w:color w:val="222222"/>
          <w:sz w:val="28"/>
          <w:szCs w:val="28"/>
          <w:rtl/>
        </w:rPr>
        <w:t>מלובאויטש</w:t>
      </w:r>
      <w:proofErr w:type="spellEnd"/>
      <w:r>
        <w:rPr>
          <w:rFonts w:ascii="Tahoma" w:eastAsia="Times New Roman" w:hAnsi="Tahoma" w:cs="Tahoma"/>
          <w:color w:val="222222"/>
          <w:sz w:val="28"/>
          <w:szCs w:val="28"/>
          <w:rtl/>
        </w:rPr>
        <w:t xml:space="preserve"> שהוא בא אלי ואמר לי: "למה אומרים בשמי שמותר ללכת עם פאה נכרית?! לא אמרתי כך וזה אסור ללכת עם פאה נכרית! ואין לי רוגע, אין לי נחת מזה בגלל שאומרים כך בש</w:t>
      </w:r>
      <w:r>
        <w:rPr>
          <w:rFonts w:ascii="Tahoma" w:eastAsia="Times New Roman" w:hAnsi="Tahoma" w:cs="Tahoma"/>
          <w:color w:val="222222"/>
          <w:sz w:val="28"/>
          <w:szCs w:val="28"/>
          <w:rtl/>
        </w:rPr>
        <w:t xml:space="preserve">מי, אם את יכולה תגידי לכל אחת ואחת שזה לא נכון!" שאלתי אותו ככה בחלום: "אבל יש הרבה שאומרים שרואים את זה בספרים?" הוא אמר לי: "איך שהם רוצים להוציא את זה - ככה הם מוציאים וזה לא נכון! כל התשובות שאומרים על פאה נכרית בשמי זה בא מאנשים שהנשים שלהן הולכות עם </w:t>
      </w:r>
      <w:r>
        <w:rPr>
          <w:rFonts w:ascii="Tahoma" w:eastAsia="Times New Roman" w:hAnsi="Tahoma" w:cs="Tahoma"/>
          <w:color w:val="222222"/>
          <w:sz w:val="28"/>
          <w:szCs w:val="28"/>
          <w:rtl/>
        </w:rPr>
        <w:t xml:space="preserve">פאות </w:t>
      </w:r>
      <w:proofErr w:type="spellStart"/>
      <w:r>
        <w:rPr>
          <w:rFonts w:ascii="Tahoma" w:eastAsia="Times New Roman" w:hAnsi="Tahoma" w:cs="Tahoma"/>
          <w:color w:val="222222"/>
          <w:sz w:val="28"/>
          <w:szCs w:val="28"/>
          <w:rtl/>
        </w:rPr>
        <w:t>נכריות</w:t>
      </w:r>
      <w:proofErr w:type="spellEnd"/>
      <w:r>
        <w:rPr>
          <w:rFonts w:ascii="Tahoma" w:eastAsia="Times New Roman" w:hAnsi="Tahoma" w:cs="Tahoma"/>
          <w:color w:val="222222"/>
          <w:sz w:val="28"/>
          <w:szCs w:val="28"/>
          <w:rtl/>
        </w:rPr>
        <w:t xml:space="preserve">". הרבי </w:t>
      </w:r>
      <w:proofErr w:type="spellStart"/>
      <w:r>
        <w:rPr>
          <w:rFonts w:ascii="Tahoma" w:eastAsia="Times New Roman" w:hAnsi="Tahoma" w:cs="Tahoma"/>
          <w:color w:val="222222"/>
          <w:sz w:val="28"/>
          <w:szCs w:val="28"/>
          <w:rtl/>
        </w:rPr>
        <w:t>מלובאויטש</w:t>
      </w:r>
      <w:proofErr w:type="spellEnd"/>
      <w:r>
        <w:rPr>
          <w:rFonts w:ascii="Tahoma" w:eastAsia="Times New Roman" w:hAnsi="Tahoma" w:cs="Tahoma"/>
          <w:color w:val="222222"/>
          <w:sz w:val="28"/>
          <w:szCs w:val="28"/>
          <w:rtl/>
        </w:rPr>
        <w:t xml:space="preserve"> היה צדיק גדול מאוד, הוא היה שולח הרבה שליחים לכל עם ישראל שיחזרו בתשובה אבל היו הרבה נשים שלא רצו לחזור בתשובה בגלל השיער שלהם</w:t>
      </w:r>
      <w:r>
        <w:rPr>
          <w:rFonts w:ascii="Tahoma" w:eastAsia="Times New Roman" w:hAnsi="Tahoma" w:cs="Tahoma"/>
          <w:color w:val="222222"/>
          <w:sz w:val="28"/>
          <w:szCs w:val="28"/>
        </w:rPr>
        <w:t>!"</w:t>
      </w:r>
    </w:p>
    <w:p w:rsidR="00B15807" w:rsidRDefault="00B15807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</w:p>
    <w:p w:rsidR="00B15807" w:rsidRDefault="008A15E0" w:rsidP="008A15E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 w:hint="cs"/>
          <w:color w:val="222222"/>
          <w:sz w:val="28"/>
          <w:szCs w:val="28"/>
          <w:rtl/>
        </w:rPr>
        <w:t xml:space="preserve">לפנינו מכתב שכתבה </w:t>
      </w:r>
      <w:proofErr w:type="spellStart"/>
      <w:r>
        <w:rPr>
          <w:rFonts w:ascii="Tahoma" w:eastAsia="Times New Roman" w:hAnsi="Tahoma" w:cs="Tahoma" w:hint="cs"/>
          <w:color w:val="222222"/>
          <w:sz w:val="28"/>
          <w:szCs w:val="28"/>
          <w:rtl/>
        </w:rPr>
        <w:t>אשה</w:t>
      </w:r>
      <w:proofErr w:type="spellEnd"/>
      <w:r>
        <w:rPr>
          <w:rFonts w:ascii="Tahoma" w:eastAsia="Times New Roman" w:hAnsi="Tahoma" w:cs="Tahoma" w:hint="cs"/>
          <w:color w:val="222222"/>
          <w:sz w:val="28"/>
          <w:szCs w:val="28"/>
          <w:rtl/>
        </w:rPr>
        <w:t xml:space="preserve"> נוספת</w:t>
      </w:r>
      <w:bookmarkStart w:id="0" w:name="_GoBack"/>
      <w:bookmarkEnd w:id="0"/>
      <w:r>
        <w:rPr>
          <w:rFonts w:ascii="Tahoma" w:eastAsia="Times New Roman" w:hAnsi="Tahoma" w:cs="Tahoma" w:hint="cs"/>
          <w:color w:val="222222"/>
          <w:sz w:val="28"/>
          <w:szCs w:val="28"/>
          <w:rtl/>
        </w:rPr>
        <w:t xml:space="preserve"> שראתה את הרבי בחזיון ואמר לה מסר חשוב:</w:t>
      </w:r>
    </w:p>
    <w:p w:rsidR="00B15807" w:rsidRDefault="008A15E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8"/>
          <w:szCs w:val="28"/>
          <w:rtl/>
        </w:rPr>
        <w:t>בס"ד</w:t>
      </w:r>
    </w:p>
    <w:p w:rsidR="00B15807" w:rsidRDefault="008A15E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rtl/>
        </w:rPr>
      </w:pPr>
      <w:r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בנות יקרות אני רוצה בס"ד </w:t>
      </w:r>
      <w:r>
        <w:rPr>
          <w:rFonts w:ascii="Tahoma" w:eastAsia="Times New Roman" w:hAnsi="Tahoma" w:cs="Tahoma"/>
          <w:color w:val="000000"/>
          <w:sz w:val="28"/>
          <w:szCs w:val="28"/>
          <w:rtl/>
        </w:rPr>
        <w:t>לשתף אתכן בחלום/חזיון שהיה לי לפני כ-11 שנים.</w:t>
      </w:r>
    </w:p>
    <w:p w:rsidR="00B15807" w:rsidRDefault="008A15E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rtl/>
        </w:rPr>
      </w:pPr>
      <w:r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זה קרה  בתקופה שבה בניי היו בת"ת של חב"ד (אנחנו לא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rtl/>
        </w:rPr>
        <w:t>חבד"ניקים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, אבל מאוד אוהבים את כולם), אני הייתי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rtl/>
        </w:rPr>
        <w:t>באמהות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 פעילות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rtl/>
        </w:rPr>
        <w:t>שאירגנה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 מנהלת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rtl/>
        </w:rPr>
        <w:t>הת"ת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rtl/>
        </w:rPr>
        <w:t>. לאחר זמן של כמה חודשים היה מצב משונה בבית, מסיימים את ארוחת שבת במהירות ונכנסי</w:t>
      </w:r>
      <w:r>
        <w:rPr>
          <w:rFonts w:ascii="Tahoma" w:eastAsia="Times New Roman" w:hAnsi="Tahoma" w:cs="Tahoma"/>
          <w:color w:val="000000"/>
          <w:sz w:val="28"/>
          <w:szCs w:val="28"/>
          <w:rtl/>
        </w:rPr>
        <w:t>ם לישון.</w:t>
      </w:r>
    </w:p>
    <w:p w:rsidR="00B15807" w:rsidRDefault="008A15E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rtl/>
        </w:rPr>
      </w:pPr>
      <w:r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אני נשכבת על הספה כדי לקרוא מעט עלונים של שבת, ומיד נרדמת ופתאום מופיעה מולי דמותו של הרבי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rtl/>
        </w:rPr>
        <w:t>מילובביץ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rtl/>
        </w:rPr>
        <w:t>, הוא אומר לי שהוא מבקש ממני להעביר מסר ואני בשוק, 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 xml:space="preserve">אני מצד אחד אומרת לעצמי זה חלום ומצד שני צובטת את עצמי לבדוק אם באמת אני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בחלום,לתדהמתי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 xml:space="preserve"> הרגשתי את 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הצביטה והבנתי שזה חיזיון.</w:t>
      </w:r>
    </w:p>
    <w:p w:rsidR="00B15807" w:rsidRDefault="008A15E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rtl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 xml:space="preserve">חשוב לציין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שעיניין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 xml:space="preserve"> זה חזר על עצמו באופן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מדוייק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 xml:space="preserve"> במשך שלוש ערבי שבת רצופות!!!!</w:t>
      </w:r>
      <w:r>
        <w:rPr>
          <w:rFonts w:ascii="Tahoma" w:eastAsia="Times New Roman" w:hAnsi="Tahoma" w:cs="Tahoma"/>
          <w:color w:val="000000"/>
          <w:sz w:val="28"/>
          <w:szCs w:val="28"/>
          <w:rtl/>
        </w:rPr>
        <w:t>היה לי מאוד קשה לקבל את זה שאני זו שצריכה להעביר את המסר (מי אני? מי ישמע לי בכלל? וכו').</w:t>
      </w:r>
      <w:r>
        <w:rPr>
          <w:rFonts w:ascii="Tahoma" w:eastAsia="Times New Roman" w:hAnsi="Tahoma" w:cs="Tahoma" w:hint="cs"/>
          <w:color w:val="222222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לצערי בזמנו סיפרתי את זה למעטים ועכשיו אני רוצה לתקן, בפרט שאנו </w:t>
      </w:r>
      <w:r>
        <w:rPr>
          <w:rFonts w:ascii="Tahoma" w:eastAsia="Times New Roman" w:hAnsi="Tahoma" w:cs="Tahoma"/>
          <w:color w:val="000000"/>
          <w:sz w:val="28"/>
          <w:szCs w:val="28"/>
          <w:rtl/>
        </w:rPr>
        <w:t>בשעת האפס. ועל ידי זה נזכה לקבלת משיח בן דוד ברחמים.</w:t>
      </w:r>
    </w:p>
    <w:p w:rsidR="00B15807" w:rsidRDefault="008A15E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rtl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 xml:space="preserve">המסר: הרבי אמר תדעי כי חסידיי מסלפים את דבריי ואומרים בשמי שני דברים שאינם נכונים אשר גורמים לי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יסוריים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 xml:space="preserve"> קשים בשמיים! איני מתיר בשום אופן פאות נוכריות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!!!!!</w:t>
      </w:r>
    </w:p>
    <w:p w:rsidR="00B15807" w:rsidRDefault="008A15E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rtl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לא אמרתי מעולם שאני המשיח ותנועות היד הם כדי לעו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דד קריאה למשיח!!!</w:t>
      </w:r>
    </w:p>
    <w:p w:rsidR="00B15807" w:rsidRDefault="008A15E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rtl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כשקיבלתי על עצמי לספר הרבי לא הופיע  יותר.</w:t>
      </w:r>
    </w:p>
    <w:p w:rsidR="00B15807" w:rsidRDefault="008A15E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rtl/>
        </w:rPr>
      </w:pPr>
      <w:r>
        <w:rPr>
          <w:rFonts w:ascii="Tahoma" w:eastAsia="Times New Roman" w:hAnsi="Tahoma" w:cs="Tahoma"/>
          <w:color w:val="000000"/>
          <w:sz w:val="28"/>
          <w:szCs w:val="28"/>
          <w:rtl/>
        </w:rPr>
        <w:t>בבקשה נשים יקרות אל תתייחסו לכך בביטול!!! (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rtl/>
        </w:rPr>
        <w:t>חבדניקיות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 יכולות לפתוח באגרות קודש ולבקש מהקב"ה שיורה להן את האמת, אין לי ספק שתגלו אותה אם רק תרצו). כל הישועות לכל עם ישראל, אמן</w:t>
      </w:r>
      <w:r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B15807" w:rsidRDefault="008A15E0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20"/>
          <w:szCs w:val="20"/>
          <w:rtl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שלחה</w:t>
      </w:r>
      <w:r>
        <w:rPr>
          <w:rFonts w:ascii="Tahoma" w:eastAsia="Times New Roman" w:hAnsi="Tahoma" w:cs="Tahoma" w:hint="cs"/>
          <w:b/>
          <w:bCs/>
          <w:color w:val="000000"/>
          <w:sz w:val="28"/>
          <w:szCs w:val="28"/>
          <w:rtl/>
        </w:rPr>
        <w:t xml:space="preserve">, 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עליזה</w:t>
      </w:r>
    </w:p>
    <w:p w:rsidR="00B15807" w:rsidRDefault="008A15E0">
      <w:pPr>
        <w:spacing w:after="0" w:line="240" w:lineRule="auto"/>
        <w:jc w:val="center"/>
        <w:rPr>
          <w:rFonts w:ascii="Tahoma" w:eastAsia="Times New Roman" w:hAnsi="Tahoma" w:cs="Tahoma"/>
          <w:color w:val="222222"/>
          <w:rtl/>
        </w:rPr>
      </w:pPr>
      <w:r>
        <w:rPr>
          <w:rFonts w:ascii="Tahoma" w:eastAsia="Times New Roman" w:hAnsi="Tahoma" w:cs="Tahoma" w:hint="cs"/>
          <w:color w:val="222222"/>
          <w:rtl/>
        </w:rPr>
        <w:t>יש סיפור</w:t>
      </w:r>
      <w:r>
        <w:rPr>
          <w:rFonts w:ascii="Tahoma" w:eastAsia="Times New Roman" w:hAnsi="Tahoma" w:cs="Tahoma" w:hint="cs"/>
          <w:color w:val="222222"/>
          <w:rtl/>
        </w:rPr>
        <w:t xml:space="preserve"> שלישי על חלום של </w:t>
      </w:r>
      <w:proofErr w:type="spellStart"/>
      <w:r>
        <w:rPr>
          <w:rFonts w:ascii="Tahoma" w:eastAsia="Times New Roman" w:hAnsi="Tahoma" w:cs="Tahoma" w:hint="cs"/>
          <w:color w:val="222222"/>
          <w:rtl/>
        </w:rPr>
        <w:t>אשה</w:t>
      </w:r>
      <w:proofErr w:type="spellEnd"/>
      <w:r>
        <w:rPr>
          <w:rFonts w:ascii="Tahoma" w:eastAsia="Times New Roman" w:hAnsi="Tahoma" w:cs="Tahoma" w:hint="cs"/>
          <w:color w:val="222222"/>
          <w:rtl/>
        </w:rPr>
        <w:t xml:space="preserve"> מנשי </w:t>
      </w:r>
      <w:proofErr w:type="spellStart"/>
      <w:r>
        <w:rPr>
          <w:rFonts w:ascii="Tahoma" w:eastAsia="Times New Roman" w:hAnsi="Tahoma" w:cs="Tahoma" w:hint="cs"/>
          <w:color w:val="222222"/>
          <w:rtl/>
        </w:rPr>
        <w:t>חבד</w:t>
      </w:r>
      <w:proofErr w:type="spellEnd"/>
      <w:r>
        <w:rPr>
          <w:rFonts w:ascii="Tahoma" w:eastAsia="Times New Roman" w:hAnsi="Tahoma" w:cs="Tahoma" w:hint="cs"/>
          <w:color w:val="222222"/>
          <w:rtl/>
        </w:rPr>
        <w:t xml:space="preserve"> שראתה את הרבי בחזיון עם מסר דומה (מוקלט), </w:t>
      </w:r>
      <w:proofErr w:type="spellStart"/>
      <w:r>
        <w:rPr>
          <w:rFonts w:ascii="Tahoma" w:eastAsia="Times New Roman" w:hAnsi="Tahoma" w:cs="Tahoma" w:hint="cs"/>
          <w:color w:val="222222"/>
          <w:rtl/>
        </w:rPr>
        <w:t>אי"הבקרוב</w:t>
      </w:r>
      <w:proofErr w:type="spellEnd"/>
      <w:r>
        <w:rPr>
          <w:rFonts w:ascii="Tahoma" w:eastAsia="Times New Roman" w:hAnsi="Tahoma" w:cs="Tahoma" w:hint="cs"/>
          <w:color w:val="222222"/>
          <w:rtl/>
        </w:rPr>
        <w:t xml:space="preserve"> יבוא בכתב תמלול.</w:t>
      </w:r>
    </w:p>
    <w:sectPr w:rsidR="00B15807">
      <w:pgSz w:w="11906" w:h="16838"/>
      <w:pgMar w:top="873" w:right="663" w:bottom="873" w:left="66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07"/>
    <w:rsid w:val="008A15E0"/>
    <w:rsid w:val="00B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664C"/>
  <w15:chartTrackingRefBased/>
  <w15:docId w15:val="{C88937AF-A976-49E2-B712-AAF4DDEC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-il">
    <w:name w:val="gmail-i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399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‏‏משתמש Windows</cp:lastModifiedBy>
  <cp:revision>44</cp:revision>
  <dcterms:created xsi:type="dcterms:W3CDTF">2018-01-10T03:55:00Z</dcterms:created>
  <dcterms:modified xsi:type="dcterms:W3CDTF">2020-01-27T19:45:00Z</dcterms:modified>
</cp:coreProperties>
</file>